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535" w:rsidRPr="0076104F" w:rsidRDefault="00031535" w:rsidP="00031535">
      <w:pPr>
        <w:pStyle w:val="NoSpacing"/>
        <w:spacing w:line="360" w:lineRule="auto"/>
        <w:rPr>
          <w:rFonts w:cstheme="minorHAnsi"/>
          <w:b/>
          <w:bCs/>
          <w:sz w:val="24"/>
          <w:szCs w:val="24"/>
          <w:lang w:val="en-GB"/>
        </w:rPr>
      </w:pPr>
      <w:r w:rsidRPr="0076104F">
        <w:rPr>
          <w:rFonts w:cstheme="minorHAnsi"/>
          <w:b/>
          <w:bCs/>
          <w:sz w:val="24"/>
          <w:szCs w:val="24"/>
          <w:lang w:val="en-GB"/>
        </w:rPr>
        <w:t>Supplementary files</w:t>
      </w:r>
    </w:p>
    <w:p w:rsidR="00031535" w:rsidRPr="009D5C09" w:rsidRDefault="00031535" w:rsidP="00031535">
      <w:pPr>
        <w:pStyle w:val="NoSpacing"/>
        <w:spacing w:line="360" w:lineRule="auto"/>
        <w:rPr>
          <w:rFonts w:cstheme="minorHAnsi"/>
          <w:color w:val="FF0000"/>
          <w:sz w:val="24"/>
          <w:szCs w:val="24"/>
          <w:lang w:val="en-GB"/>
        </w:rPr>
      </w:pPr>
      <w:r w:rsidRPr="0076104F">
        <w:rPr>
          <w:rFonts w:cstheme="minorHAnsi"/>
          <w:b/>
          <w:bCs/>
          <w:sz w:val="24"/>
          <w:szCs w:val="24"/>
          <w:lang w:val="en-GB"/>
        </w:rPr>
        <w:t>Table S1</w:t>
      </w:r>
      <w:r w:rsidRPr="009D5C09">
        <w:rPr>
          <w:rFonts w:cstheme="minorHAnsi"/>
          <w:sz w:val="24"/>
          <w:szCs w:val="24"/>
          <w:lang w:val="en-GB"/>
        </w:rPr>
        <w:t xml:space="preserve"> Records of </w:t>
      </w:r>
      <w:proofErr w:type="spellStart"/>
      <w:r w:rsidRPr="009D5C09">
        <w:rPr>
          <w:rFonts w:cstheme="minorHAnsi"/>
          <w:i/>
          <w:sz w:val="24"/>
          <w:szCs w:val="24"/>
          <w:lang w:val="en-GB"/>
        </w:rPr>
        <w:t>Bathypathes</w:t>
      </w:r>
      <w:proofErr w:type="spellEnd"/>
      <w:r w:rsidRPr="009D5C09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9D5C09">
        <w:rPr>
          <w:rFonts w:cstheme="minorHAnsi"/>
          <w:i/>
          <w:sz w:val="24"/>
          <w:szCs w:val="24"/>
          <w:lang w:val="en-GB"/>
        </w:rPr>
        <w:t>thermophila</w:t>
      </w:r>
      <w:proofErr w:type="spellEnd"/>
      <w:r w:rsidRPr="009D5C09">
        <w:rPr>
          <w:rFonts w:cstheme="minorHAnsi"/>
          <w:sz w:val="24"/>
          <w:szCs w:val="24"/>
          <w:lang w:val="en-GB"/>
        </w:rPr>
        <w:t xml:space="preserve"> </w:t>
      </w:r>
      <w:r>
        <w:rPr>
          <w:rFonts w:cstheme="minorHAnsi"/>
          <w:sz w:val="24"/>
          <w:szCs w:val="24"/>
          <w:lang w:val="en-GB"/>
        </w:rPr>
        <w:t xml:space="preserve">sp. </w:t>
      </w:r>
      <w:proofErr w:type="spellStart"/>
      <w:proofErr w:type="gramStart"/>
      <w:r>
        <w:rPr>
          <w:rFonts w:cstheme="minorHAnsi"/>
          <w:sz w:val="24"/>
          <w:szCs w:val="24"/>
          <w:lang w:val="en-GB"/>
        </w:rPr>
        <w:t>nov</w:t>
      </w:r>
      <w:proofErr w:type="gramEnd"/>
      <w:r>
        <w:rPr>
          <w:rFonts w:cstheme="minorHAnsi"/>
          <w:sz w:val="24"/>
          <w:szCs w:val="24"/>
          <w:lang w:val="en-GB"/>
        </w:rPr>
        <w:t>.</w:t>
      </w:r>
      <w:proofErr w:type="spellEnd"/>
      <w:r w:rsidRPr="009D5C09">
        <w:rPr>
          <w:rFonts w:cstheme="minorHAnsi"/>
          <w:sz w:val="24"/>
          <w:szCs w:val="24"/>
          <w:lang w:val="en-GB"/>
        </w:rPr>
        <w:t xml:space="preserve"> </w:t>
      </w:r>
      <w:proofErr w:type="gramStart"/>
      <w:r w:rsidRPr="009D5C09">
        <w:rPr>
          <w:rFonts w:cstheme="minorHAnsi"/>
          <w:sz w:val="24"/>
          <w:szCs w:val="24"/>
          <w:lang w:val="en-GB"/>
        </w:rPr>
        <w:t>with</w:t>
      </w:r>
      <w:proofErr w:type="gramEnd"/>
      <w:r w:rsidRPr="009D5C09">
        <w:rPr>
          <w:rFonts w:cstheme="minorHAnsi"/>
          <w:sz w:val="24"/>
          <w:szCs w:val="24"/>
          <w:lang w:val="en-GB"/>
        </w:rPr>
        <w:t xml:space="preserve"> indication of the dive and the relative gear (CHR: </w:t>
      </w:r>
      <w:r w:rsidRPr="009D5C09">
        <w:rPr>
          <w:rFonts w:cstheme="minorHAnsi"/>
          <w:i/>
          <w:sz w:val="24"/>
          <w:szCs w:val="24"/>
          <w:lang w:val="en-GB"/>
        </w:rPr>
        <w:t>Chimaera</w:t>
      </w:r>
      <w:r w:rsidRPr="009D5C09">
        <w:rPr>
          <w:rFonts w:cstheme="minorHAnsi"/>
          <w:sz w:val="24"/>
          <w:szCs w:val="24"/>
          <w:lang w:val="en-GB"/>
        </w:rPr>
        <w:t xml:space="preserve"> ROV; NTN: </w:t>
      </w:r>
      <w:r w:rsidRPr="009D5C09">
        <w:rPr>
          <w:rFonts w:cstheme="minorHAnsi"/>
          <w:i/>
          <w:sz w:val="24"/>
          <w:szCs w:val="24"/>
          <w:lang w:val="en-GB"/>
        </w:rPr>
        <w:t>Neptune</w:t>
      </w:r>
      <w:r w:rsidRPr="009D5C09">
        <w:rPr>
          <w:rFonts w:cstheme="minorHAnsi"/>
          <w:sz w:val="24"/>
          <w:szCs w:val="24"/>
          <w:lang w:val="en-GB"/>
        </w:rPr>
        <w:t xml:space="preserve"> submersible), the geographic coordinates, the depth and the number of colonies observed (N). When several colonies were observed within </w:t>
      </w:r>
      <w:proofErr w:type="gramStart"/>
      <w:r w:rsidRPr="009D5C09">
        <w:rPr>
          <w:rFonts w:cstheme="minorHAnsi"/>
          <w:sz w:val="24"/>
          <w:szCs w:val="24"/>
          <w:lang w:val="en-GB"/>
        </w:rPr>
        <w:t>a transect</w:t>
      </w:r>
      <w:proofErr w:type="gramEnd"/>
      <w:r w:rsidRPr="009D5C09">
        <w:rPr>
          <w:rFonts w:cstheme="minorHAnsi"/>
          <w:sz w:val="24"/>
          <w:szCs w:val="24"/>
          <w:lang w:val="en-GB"/>
        </w:rPr>
        <w:t>, coordinates and depth refer to the shallowest and the deepest records.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173"/>
        <w:gridCol w:w="3206"/>
        <w:gridCol w:w="1187"/>
        <w:gridCol w:w="500"/>
        <w:gridCol w:w="2156"/>
      </w:tblGrid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Dive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Gear</w:t>
            </w:r>
          </w:p>
        </w:tc>
        <w:tc>
          <w:tcPr>
            <w:tcW w:w="3206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Geographic coordinates</w:t>
            </w:r>
          </w:p>
        </w:tc>
        <w:tc>
          <w:tcPr>
            <w:tcW w:w="1187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Depth (m)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References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CHR0011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ROV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27.563665°N, 35.288518°E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27.562311°N, 35.283231°E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517–630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6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CHR0012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ROV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27.596495°N, 35.380516°E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340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NTN0028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27.645578°N, 35.453866°E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27.643801°N, 35.455505°E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195–303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20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NTN0029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27.596495°N, 35.380516°E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338 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27.56503°N, 35.300579°E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27.562746°N, 35.28631°E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 408–603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27.594095°N, 35.30333°E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227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NTN0035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34.819861°N, 28.828032°E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350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NTN0037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29.265051°N, 34.922468°E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29.264795°N, 34.920442°E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250–280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153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sz w:val="24"/>
                <w:szCs w:val="24"/>
                <w:lang w:val="en-GB" w:eastAsia="it-IT"/>
              </w:rPr>
              <w:t>NTN0038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29.265327°N, 34.917941°E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29.265257°N, 34.917695°E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295–300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95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NTN0040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28.31497°N, 34.68936°E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323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NTN0043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27.702827°N, 35.176704°E 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688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NTN0047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27.568312°N, 35.311515°E</w:t>
            </w: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br/>
              <w:t>27.563547°N, 35.321801°E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248–330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32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NTN0052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27.894453°N, 34.719793°E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235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NTN0056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Sub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27.893319°N, 34.836634° 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597</w:t>
            </w:r>
          </w:p>
        </w:tc>
        <w:tc>
          <w:tcPr>
            <w:tcW w:w="500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This study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A1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ROV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27.470001°N, 35.362778°E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360–622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12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Qurban</w:t>
            </w:r>
            <w:proofErr w:type="spellEnd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et al. 2014</w:t>
            </w:r>
          </w:p>
        </w:tc>
      </w:tr>
      <w:tr w:rsidR="00031535" w:rsidRPr="009D5C09" w:rsidTr="00756668">
        <w:trPr>
          <w:trHeight w:val="20"/>
        </w:trPr>
        <w:tc>
          <w:tcPr>
            <w:tcW w:w="1271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val="en-GB" w:eastAsia="it-IT"/>
              </w:rPr>
              <w:t>A3</w:t>
            </w:r>
          </w:p>
        </w:tc>
        <w:tc>
          <w:tcPr>
            <w:tcW w:w="1173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ROV</w:t>
            </w:r>
          </w:p>
        </w:tc>
        <w:tc>
          <w:tcPr>
            <w:tcW w:w="3206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27.350833°N, 35.260833°E</w:t>
            </w:r>
          </w:p>
        </w:tc>
        <w:tc>
          <w:tcPr>
            <w:tcW w:w="1187" w:type="dxa"/>
            <w:shd w:val="clear" w:color="auto" w:fill="auto"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654–720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5</w:t>
            </w:r>
          </w:p>
        </w:tc>
        <w:tc>
          <w:tcPr>
            <w:tcW w:w="2156" w:type="dxa"/>
            <w:vAlign w:val="center"/>
          </w:tcPr>
          <w:p w:rsidR="00031535" w:rsidRPr="009D5C09" w:rsidRDefault="00031535" w:rsidP="00756668">
            <w:pPr>
              <w:spacing w:after="0" w:line="360" w:lineRule="auto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proofErr w:type="spellStart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Qurban</w:t>
            </w:r>
            <w:proofErr w:type="spellEnd"/>
            <w:r w:rsidRPr="009D5C09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 xml:space="preserve"> et al. 2014</w:t>
            </w:r>
          </w:p>
        </w:tc>
      </w:tr>
    </w:tbl>
    <w:p w:rsidR="00136A8F" w:rsidRDefault="00136A8F">
      <w:bookmarkStart w:id="0" w:name="_GoBack"/>
      <w:bookmarkEnd w:id="0"/>
    </w:p>
    <w:sectPr w:rsidR="00136A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535"/>
    <w:rsid w:val="00031535"/>
    <w:rsid w:val="00136A8F"/>
    <w:rsid w:val="00282FFD"/>
    <w:rsid w:val="00CD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535"/>
    <w:pPr>
      <w:spacing w:after="160" w:line="259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1535"/>
    <w:pPr>
      <w:spacing w:after="0" w:line="240" w:lineRule="auto"/>
    </w:pPr>
    <w:rPr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1535"/>
    <w:pPr>
      <w:spacing w:after="160" w:line="259" w:lineRule="auto"/>
    </w:pPr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1535"/>
    <w:pPr>
      <w:spacing w:after="0" w:line="240" w:lineRule="auto"/>
    </w:pPr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Deyan Petrov</dc:creator>
  <cp:lastModifiedBy>Deyan Petrov</cp:lastModifiedBy>
  <cp:revision>1</cp:revision>
  <dcterms:created xsi:type="dcterms:W3CDTF">2022-07-08T06:08:00Z</dcterms:created>
  <dcterms:modified xsi:type="dcterms:W3CDTF">2022-07-08T06:09:00Z</dcterms:modified>
</cp:coreProperties>
</file>