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2FC0" w14:textId="3C1BE006" w:rsidR="00DB18CD" w:rsidRPr="006D761C" w:rsidRDefault="00173DBB" w:rsidP="006D761C">
      <w:pPr>
        <w:spacing w:line="240" w:lineRule="auto"/>
        <w:rPr>
          <w:rFonts w:cstheme="minorHAnsi"/>
          <w:b/>
          <w:bCs/>
        </w:rPr>
      </w:pPr>
      <w:r w:rsidRPr="006D761C">
        <w:rPr>
          <w:rFonts w:cstheme="minorHAnsi"/>
          <w:b/>
          <w:bCs/>
        </w:rPr>
        <w:t xml:space="preserve">Appendix Table </w:t>
      </w:r>
      <w:r w:rsidR="00785BAE" w:rsidRPr="006D761C">
        <w:rPr>
          <w:rFonts w:cstheme="minorHAnsi"/>
          <w:b/>
          <w:bCs/>
        </w:rPr>
        <w:t>A</w:t>
      </w:r>
      <w:r w:rsidR="001E7E23" w:rsidRPr="006D761C">
        <w:rPr>
          <w:rFonts w:cstheme="minorHAnsi"/>
          <w:b/>
          <w:bCs/>
        </w:rPr>
        <w:t>3</w:t>
      </w:r>
    </w:p>
    <w:p w14:paraId="003A39A2" w14:textId="28B4EFAF" w:rsidR="00173DBB" w:rsidRPr="006D761C" w:rsidRDefault="00173DBB" w:rsidP="006D761C">
      <w:pPr>
        <w:spacing w:before="120" w:after="120" w:line="240" w:lineRule="auto"/>
        <w:rPr>
          <w:rFonts w:eastAsia="Times New Roman" w:cstheme="minorHAnsi"/>
          <w:lang w:eastAsia="en-IE"/>
        </w:rPr>
      </w:pPr>
      <w:r w:rsidRPr="006D761C">
        <w:rPr>
          <w:rFonts w:eastAsia="Times New Roman" w:cstheme="minorHAnsi"/>
          <w:b/>
          <w:lang w:eastAsia="en-IE"/>
        </w:rPr>
        <w:t xml:space="preserve">Table </w:t>
      </w:r>
      <w:r w:rsidR="00785BAE" w:rsidRPr="006D761C">
        <w:rPr>
          <w:rFonts w:eastAsia="Times New Roman" w:cstheme="minorHAnsi"/>
          <w:b/>
          <w:lang w:eastAsia="en-IE"/>
        </w:rPr>
        <w:t>A</w:t>
      </w:r>
      <w:r w:rsidR="001E7E23" w:rsidRPr="006D761C">
        <w:rPr>
          <w:rFonts w:eastAsia="Times New Roman" w:cstheme="minorHAnsi"/>
          <w:b/>
          <w:lang w:eastAsia="en-IE"/>
        </w:rPr>
        <w:t>3</w:t>
      </w:r>
      <w:r w:rsidRPr="006D761C">
        <w:rPr>
          <w:rFonts w:eastAsia="Times New Roman" w:cstheme="minorHAnsi"/>
          <w:b/>
          <w:lang w:eastAsia="en-IE"/>
        </w:rPr>
        <w:t xml:space="preserve">. </w:t>
      </w:r>
      <w:r w:rsidRPr="006D761C">
        <w:rPr>
          <w:rFonts w:eastAsia="Times New Roman" w:cstheme="minorHAnsi"/>
          <w:lang w:eastAsia="en-IE"/>
        </w:rPr>
        <w:t xml:space="preserve">Article 17 2019 reporting for </w:t>
      </w:r>
      <w:r w:rsidR="000414CC" w:rsidRPr="006D761C">
        <w:rPr>
          <w:rFonts w:eastAsia="Times New Roman" w:cstheme="minorHAnsi"/>
          <w:lang w:eastAsia="en-IE"/>
        </w:rPr>
        <w:t xml:space="preserve">the 24 </w:t>
      </w:r>
      <w:r w:rsidRPr="006D761C">
        <w:rPr>
          <w:rFonts w:eastAsia="Times New Roman" w:cstheme="minorHAnsi"/>
          <w:lang w:eastAsia="en-IE"/>
        </w:rPr>
        <w:t>Annex I habitats in the Dargle catchment</w:t>
      </w:r>
      <w:r w:rsidR="00F90759">
        <w:rPr>
          <w:rFonts w:eastAsia="Times New Roman" w:cstheme="minorHAnsi"/>
          <w:lang w:eastAsia="en-IE"/>
        </w:rPr>
        <w:t xml:space="preserve"> showing national level conservation status and trends</w:t>
      </w:r>
      <w:r w:rsidR="00F8602D" w:rsidRPr="006D761C">
        <w:rPr>
          <w:rFonts w:eastAsia="Times New Roman" w:cstheme="minorHAnsi"/>
          <w:lang w:eastAsia="en-IE"/>
        </w:rPr>
        <w:t>.</w:t>
      </w:r>
      <w:r w:rsidRPr="006D761C">
        <w:rPr>
          <w:rFonts w:eastAsia="Times New Roman" w:cstheme="minorHAnsi"/>
          <w:lang w:eastAsia="en-IE"/>
        </w:rPr>
        <w:t xml:space="preserve"> </w:t>
      </w:r>
      <w:r w:rsidR="001E7E23" w:rsidRPr="006D761C">
        <w:rPr>
          <w:rFonts w:eastAsia="Times New Roman" w:cstheme="minorHAnsi"/>
          <w:lang w:eastAsia="en-IE"/>
        </w:rPr>
        <w:t xml:space="preserve">For more detail see </w:t>
      </w:r>
      <w:hyperlink r:id="rId4" w:history="1">
        <w:r w:rsidR="006D761C" w:rsidRPr="006D761C">
          <w:rPr>
            <w:rStyle w:val="Hyperlink"/>
            <w:rFonts w:eastAsia="Times New Roman" w:cstheme="minorHAnsi"/>
            <w:lang w:eastAsia="en-IE"/>
          </w:rPr>
          <w:t>https://www.npws.ie/publications/article-17-reports</w:t>
        </w:r>
      </w:hyperlink>
      <w:r w:rsidR="006D761C" w:rsidRPr="006D761C">
        <w:rPr>
          <w:rFonts w:eastAsia="Times New Roman" w:cstheme="minorHAnsi"/>
          <w:lang w:eastAsia="en-IE"/>
        </w:rPr>
        <w:t xml:space="preserve"> </w:t>
      </w:r>
    </w:p>
    <w:tbl>
      <w:tblPr>
        <w:tblW w:w="8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973"/>
        <w:gridCol w:w="1134"/>
        <w:gridCol w:w="1430"/>
        <w:gridCol w:w="1728"/>
      </w:tblGrid>
      <w:tr w:rsidR="00173DBB" w:rsidRPr="006D761C" w14:paraId="6CA05A24" w14:textId="77777777" w:rsidTr="005A7DA6">
        <w:trPr>
          <w:trHeight w:val="453"/>
        </w:trPr>
        <w:tc>
          <w:tcPr>
            <w:tcW w:w="1271" w:type="dxa"/>
            <w:shd w:val="clear" w:color="auto" w:fill="92D050"/>
            <w:vAlign w:val="bottom"/>
          </w:tcPr>
          <w:p w14:paraId="54C1A55C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6D761C">
              <w:rPr>
                <w:rFonts w:eastAsia="Times New Roman" w:cstheme="minorHAnsi"/>
                <w:b/>
                <w:lang w:eastAsia="en-IE"/>
              </w:rPr>
              <w:t>NPWS Habitat Grouping</w:t>
            </w:r>
          </w:p>
        </w:tc>
        <w:tc>
          <w:tcPr>
            <w:tcW w:w="2973" w:type="dxa"/>
            <w:shd w:val="clear" w:color="auto" w:fill="92D050"/>
            <w:vAlign w:val="bottom"/>
          </w:tcPr>
          <w:p w14:paraId="23F1AC6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6D761C">
              <w:rPr>
                <w:rFonts w:eastAsia="Times New Roman" w:cstheme="minorHAnsi"/>
                <w:b/>
                <w:lang w:eastAsia="en-IE"/>
              </w:rPr>
              <w:t>Habitat</w:t>
            </w:r>
          </w:p>
        </w:tc>
        <w:tc>
          <w:tcPr>
            <w:tcW w:w="1134" w:type="dxa"/>
            <w:shd w:val="clear" w:color="auto" w:fill="92D050"/>
            <w:vAlign w:val="bottom"/>
          </w:tcPr>
          <w:p w14:paraId="096F44C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6D761C">
              <w:rPr>
                <w:rFonts w:eastAsia="Times New Roman" w:cstheme="minorHAnsi"/>
                <w:b/>
                <w:lang w:eastAsia="en-IE"/>
              </w:rPr>
              <w:t>Natura 2000 Code</w:t>
            </w:r>
          </w:p>
        </w:tc>
        <w:tc>
          <w:tcPr>
            <w:tcW w:w="1430" w:type="dxa"/>
            <w:shd w:val="clear" w:color="auto" w:fill="92D050"/>
            <w:vAlign w:val="bottom"/>
          </w:tcPr>
          <w:p w14:paraId="0CAD847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6D761C">
              <w:rPr>
                <w:rFonts w:eastAsia="Times New Roman" w:cstheme="minorHAnsi"/>
                <w:b/>
                <w:lang w:eastAsia="en-IE"/>
              </w:rPr>
              <w:t>Status 2019</w:t>
            </w:r>
          </w:p>
        </w:tc>
        <w:tc>
          <w:tcPr>
            <w:tcW w:w="1728" w:type="dxa"/>
            <w:shd w:val="clear" w:color="auto" w:fill="92D050"/>
            <w:vAlign w:val="bottom"/>
          </w:tcPr>
          <w:p w14:paraId="77BEC53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6D761C">
              <w:rPr>
                <w:rFonts w:eastAsia="Times New Roman" w:cstheme="minorHAnsi"/>
                <w:b/>
                <w:lang w:eastAsia="en-IE"/>
              </w:rPr>
              <w:t>Trend 2019</w:t>
            </w:r>
          </w:p>
        </w:tc>
      </w:tr>
      <w:tr w:rsidR="00173DBB" w:rsidRPr="006D761C" w14:paraId="59B31CD9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5EAF19D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Coastal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7E7EB28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Tidal Mudflats and Sandflats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92EC8F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1140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688A00C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114D333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18BFAE8E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4766966F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45A605D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Drift Lines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3B5AC2" w14:textId="09E32220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1210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391580C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08FACE0E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6C670105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0C982B4C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44C1AE7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Perennial Vegetation of Stony Banks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4E08D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1220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2DB6914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4FF1055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288B451B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469F06E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5DD920A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Sandbanks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C6010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1110</w:t>
            </w:r>
          </w:p>
        </w:tc>
        <w:tc>
          <w:tcPr>
            <w:tcW w:w="1430" w:type="dxa"/>
            <w:shd w:val="clear" w:color="auto" w:fill="92D050"/>
            <w:vAlign w:val="bottom"/>
          </w:tcPr>
          <w:p w14:paraId="602348E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Favourable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44AFD500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2C92E4E2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EEC12D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619B4E1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Vegetated Sea Cliffs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0FCAF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1230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5EE9E37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4DC8D4A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0510037A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A63804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Dunes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763C026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Embryonic Shifting Dunes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34D32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2110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40955FC0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3D8727D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1A7BE56A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526224C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1A29CEBF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Marram Dunes (White Dunes)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ED30CE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2120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36762A40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6E3FA3C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083CB0CC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E1CC36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5080896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Fixed Dunes (Grey Dunes)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24F9F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2130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1B96F4C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0939C4B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77EBB46E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B572F7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Freshwater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7AC3D7C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Oligotrophic Isoetid Lake Habitat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9729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3110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24EEC6F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77544BC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276DC817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2875E78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4E3F305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Acid Oligotrophic Lake Habitat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2DF90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3160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23B68A2F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2CDFF95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07609165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39A1DE6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11DD797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Vegetation of Flowing Waters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89D3F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3260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5A94E59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1D37F93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2BB7322D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EB67E1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Heath and Scrub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5A0F631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Wet Heath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9281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4010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466315A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62427CB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3E70AFFE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2E0CBCF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39B9462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Dry Heath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C5803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4030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1AD4985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68E5440E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0E63B815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041C7420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529FA2B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Alpine and Subalpine Heaths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328EC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4060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1B9BBCD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92D050"/>
            <w:vAlign w:val="bottom"/>
          </w:tcPr>
          <w:p w14:paraId="40A82A1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Improving</w:t>
            </w:r>
          </w:p>
        </w:tc>
      </w:tr>
      <w:tr w:rsidR="00173DBB" w:rsidRPr="006D761C" w14:paraId="5FA48B82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2299BD8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Grasslands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7F09550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Calaminarian Grassland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0F33E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6130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7647CADC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3B3E49DE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79BD5E06" w14:textId="77777777" w:rsidTr="005A7DA6">
        <w:trPr>
          <w:trHeight w:val="318"/>
        </w:trPr>
        <w:tc>
          <w:tcPr>
            <w:tcW w:w="1271" w:type="dxa"/>
            <w:vAlign w:val="bottom"/>
          </w:tcPr>
          <w:p w14:paraId="4688ED7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0E0AD60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Species-Rich Nardus Upland Grassland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C0D42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6230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1097DCAC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2CF979A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02436B92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70CD024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Bogs, Mires and Fens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03DCCEB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Blanket Bog (Active)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F3C8A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7130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4B659E0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146BAFC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6D81D680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6F82605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77B681B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Transition Mires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9BE69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7140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0AE9C18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44B1A13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7AF7572B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290ED67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3945CD9F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Petrifying Springs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EE306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7220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5DC442A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4D3EBD7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0A783F18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7DD7FDC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622F0677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Alkaline Fens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18015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7230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50F80E9E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57559D16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3CDC8C90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421936F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Rocky Habitats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5C5F556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*Siliceous Scree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5B89C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8110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62C0CCAA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197872E5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4F734493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74095430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24EFBA83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*Siliceous Rocky Slopes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D2FDD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8220</w:t>
            </w:r>
          </w:p>
        </w:tc>
        <w:tc>
          <w:tcPr>
            <w:tcW w:w="1430" w:type="dxa"/>
            <w:shd w:val="clear" w:color="auto" w:fill="FFC000"/>
            <w:vAlign w:val="bottom"/>
          </w:tcPr>
          <w:p w14:paraId="0861218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Inadequate</w:t>
            </w:r>
          </w:p>
        </w:tc>
        <w:tc>
          <w:tcPr>
            <w:tcW w:w="1728" w:type="dxa"/>
            <w:shd w:val="clear" w:color="auto" w:fill="FFC000"/>
            <w:vAlign w:val="bottom"/>
          </w:tcPr>
          <w:p w14:paraId="115044FC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No change</w:t>
            </w:r>
          </w:p>
        </w:tc>
      </w:tr>
      <w:tr w:rsidR="00173DBB" w:rsidRPr="006D761C" w14:paraId="15C91081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141A8AC1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Forests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5949CF4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Old Oak Woodlands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A297DB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91A0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1BA8B96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32DE50A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  <w:tr w:rsidR="00173DBB" w:rsidRPr="006D761C" w14:paraId="6702A6E4" w14:textId="77777777" w:rsidTr="005A7DA6">
        <w:trPr>
          <w:trHeight w:val="302"/>
        </w:trPr>
        <w:tc>
          <w:tcPr>
            <w:tcW w:w="1271" w:type="dxa"/>
            <w:vAlign w:val="bottom"/>
          </w:tcPr>
          <w:p w14:paraId="5D8AE5AD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2973" w:type="dxa"/>
            <w:shd w:val="clear" w:color="auto" w:fill="auto"/>
            <w:vAlign w:val="bottom"/>
          </w:tcPr>
          <w:p w14:paraId="3499FC42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Residual Alluvial Forests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6F44B9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91 E0</w:t>
            </w:r>
          </w:p>
        </w:tc>
        <w:tc>
          <w:tcPr>
            <w:tcW w:w="1430" w:type="dxa"/>
            <w:shd w:val="clear" w:color="auto" w:fill="FF0000"/>
            <w:vAlign w:val="bottom"/>
          </w:tcPr>
          <w:p w14:paraId="51AC3164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Bad</w:t>
            </w:r>
          </w:p>
        </w:tc>
        <w:tc>
          <w:tcPr>
            <w:tcW w:w="1728" w:type="dxa"/>
            <w:shd w:val="clear" w:color="auto" w:fill="FF0000"/>
            <w:vAlign w:val="bottom"/>
          </w:tcPr>
          <w:p w14:paraId="55EFAE68" w14:textId="77777777" w:rsidR="00173DBB" w:rsidRPr="006D761C" w:rsidRDefault="00173DBB" w:rsidP="006D761C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D761C">
              <w:rPr>
                <w:rFonts w:eastAsia="Times New Roman" w:cstheme="minorHAnsi"/>
                <w:lang w:eastAsia="en-IE"/>
              </w:rPr>
              <w:t>Declining</w:t>
            </w:r>
          </w:p>
        </w:tc>
      </w:tr>
    </w:tbl>
    <w:p w14:paraId="30D4D83F" w14:textId="43C6DD64" w:rsidR="00173DBB" w:rsidRPr="006D761C" w:rsidRDefault="00173DBB">
      <w:pPr>
        <w:rPr>
          <w:rFonts w:cstheme="minorHAnsi"/>
        </w:rPr>
      </w:pPr>
    </w:p>
    <w:sectPr w:rsidR="00173DBB" w:rsidRPr="006D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BB"/>
    <w:rsid w:val="000414CC"/>
    <w:rsid w:val="00173DBB"/>
    <w:rsid w:val="001E7E23"/>
    <w:rsid w:val="00483E67"/>
    <w:rsid w:val="006D761C"/>
    <w:rsid w:val="00785BAE"/>
    <w:rsid w:val="00DB18CD"/>
    <w:rsid w:val="00F8602D"/>
    <w:rsid w:val="00F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B4BA"/>
  <w15:chartTrackingRefBased/>
  <w15:docId w15:val="{F5884158-8F6D-423F-9C95-EE328F1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ws.ie/publications/article-17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Farrell</dc:creator>
  <cp:keywords/>
  <dc:description/>
  <cp:lastModifiedBy>Catherine Farrell</cp:lastModifiedBy>
  <cp:revision>8</cp:revision>
  <dcterms:created xsi:type="dcterms:W3CDTF">2021-02-18T15:33:00Z</dcterms:created>
  <dcterms:modified xsi:type="dcterms:W3CDTF">2021-04-10T09:31:00Z</dcterms:modified>
</cp:coreProperties>
</file>