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328" w:rsidRPr="004F39E6" w:rsidRDefault="00CD1B2C" w:rsidP="000529D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39E6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3C60FD" w:rsidRPr="004F39E6">
        <w:rPr>
          <w:rFonts w:ascii="Times New Roman" w:hAnsi="Times New Roman" w:cs="Times New Roman"/>
          <w:b/>
          <w:sz w:val="24"/>
          <w:szCs w:val="24"/>
        </w:rPr>
        <w:t>S</w:t>
      </w:r>
      <w:r w:rsidR="00DA1B8B" w:rsidRPr="004F39E6">
        <w:rPr>
          <w:rFonts w:ascii="Times New Roman" w:hAnsi="Times New Roman" w:cs="Times New Roman"/>
          <w:b/>
          <w:sz w:val="24"/>
          <w:szCs w:val="24"/>
        </w:rPr>
        <w:t>1</w:t>
      </w:r>
      <w:r w:rsidR="00DA1B8B" w:rsidRPr="00B13021">
        <w:rPr>
          <w:rFonts w:ascii="Times New Roman" w:hAnsi="Times New Roman" w:cs="Times New Roman"/>
          <w:b/>
          <w:sz w:val="24"/>
          <w:szCs w:val="24"/>
        </w:rPr>
        <w:t>.</w:t>
      </w:r>
      <w:r w:rsidRPr="00B13021">
        <w:rPr>
          <w:rFonts w:ascii="Times New Roman" w:hAnsi="Times New Roman" w:cs="Times New Roman"/>
          <w:sz w:val="24"/>
          <w:szCs w:val="24"/>
        </w:rPr>
        <w:t xml:space="preserve"> </w:t>
      </w:r>
      <w:r w:rsidRPr="00B13021">
        <w:rPr>
          <w:rFonts w:ascii="Times New Roman" w:hAnsi="Times New Roman" w:cs="Times New Roman"/>
          <w:b/>
          <w:sz w:val="24"/>
          <w:szCs w:val="24"/>
        </w:rPr>
        <w:t>Stepping stones toward a Mediterranean sea turtle rescue network</w:t>
      </w:r>
      <w:r w:rsidR="00B13021" w:rsidRPr="00B13021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ellengitternetz"/>
        <w:tblW w:w="0" w:type="auto"/>
        <w:tblLayout w:type="fixed"/>
        <w:tblLook w:val="04A0"/>
      </w:tblPr>
      <w:tblGrid>
        <w:gridCol w:w="817"/>
        <w:gridCol w:w="12049"/>
        <w:gridCol w:w="1637"/>
      </w:tblGrid>
      <w:tr w:rsidR="00CD1B2C" w:rsidRPr="004F39E6" w:rsidTr="008B5EA2">
        <w:tc>
          <w:tcPr>
            <w:tcW w:w="817" w:type="dxa"/>
          </w:tcPr>
          <w:p w:rsidR="00CD1B2C" w:rsidRPr="008B5EA2" w:rsidRDefault="00CD1B2C" w:rsidP="008B5E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EA2">
              <w:rPr>
                <w:rFonts w:ascii="Times New Roman" w:hAnsi="Times New Roman" w:cs="Times New Roman"/>
                <w:b/>
                <w:sz w:val="24"/>
                <w:szCs w:val="24"/>
              </w:rPr>
              <w:t>Year</w:t>
            </w:r>
          </w:p>
        </w:tc>
        <w:tc>
          <w:tcPr>
            <w:tcW w:w="12049" w:type="dxa"/>
          </w:tcPr>
          <w:p w:rsidR="00CD1B2C" w:rsidRPr="008B5EA2" w:rsidRDefault="004F39E6" w:rsidP="009068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E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Action taken &amp; </w:t>
            </w:r>
            <w:r w:rsidR="00906873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8B5EA2">
              <w:rPr>
                <w:rFonts w:ascii="Times New Roman" w:hAnsi="Times New Roman" w:cs="Times New Roman"/>
                <w:b/>
                <w:sz w:val="24"/>
                <w:szCs w:val="24"/>
              </w:rPr>
              <w:t>eferences</w:t>
            </w:r>
          </w:p>
        </w:tc>
        <w:tc>
          <w:tcPr>
            <w:tcW w:w="1637" w:type="dxa"/>
          </w:tcPr>
          <w:p w:rsidR="00CD1B2C" w:rsidRPr="008B5EA2" w:rsidRDefault="00187185" w:rsidP="008B5E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EA2">
              <w:rPr>
                <w:rFonts w:ascii="Times New Roman" w:hAnsi="Times New Roman" w:cs="Times New Roman"/>
                <w:b/>
                <w:sz w:val="24"/>
                <w:szCs w:val="24"/>
              </w:rPr>
              <w:t>Keyword</w:t>
            </w:r>
            <w:r w:rsidR="00491224" w:rsidRPr="008B5EA2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B542B9" w:rsidRPr="004F39E6" w:rsidTr="008B5EA2">
        <w:tc>
          <w:tcPr>
            <w:tcW w:w="817" w:type="dxa"/>
          </w:tcPr>
          <w:p w:rsidR="00B542B9" w:rsidRPr="004F39E6" w:rsidRDefault="00B542B9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1968</w:t>
            </w:r>
          </w:p>
        </w:tc>
        <w:tc>
          <w:tcPr>
            <w:tcW w:w="12049" w:type="dxa"/>
          </w:tcPr>
          <w:p w:rsidR="00B542B9" w:rsidRPr="004F39E6" w:rsidRDefault="00EC2029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African Convention on the Conservation of Nature and Natural Resources.</w:t>
            </w:r>
          </w:p>
          <w:p w:rsidR="00C9240A" w:rsidRPr="004F39E6" w:rsidRDefault="00EC2029" w:rsidP="000529D7">
            <w:pPr>
              <w:pStyle w:val="Listenabsatz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All marine turtles listed in Class A of the Annex, and thus </w:t>
            </w:r>
            <w:r w:rsidR="00C9240A" w:rsidRPr="004F39E6">
              <w:rPr>
                <w:rFonts w:ascii="Times New Roman" w:hAnsi="Times New Roman" w:cs="Times New Roman"/>
                <w:sz w:val="24"/>
                <w:szCs w:val="24"/>
              </w:rPr>
              <w:t>deemed to be totally protected.</w:t>
            </w:r>
          </w:p>
          <w:p w:rsidR="00EC2029" w:rsidRPr="004F39E6" w:rsidRDefault="00C9240A" w:rsidP="000529D7">
            <w:pPr>
              <w:pStyle w:val="Listenabsatz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International/domestic t</w:t>
            </w:r>
            <w:r w:rsidR="00EC2029" w:rsidRPr="004F39E6">
              <w:rPr>
                <w:rFonts w:ascii="Times New Roman" w:hAnsi="Times New Roman" w:cs="Times New Roman"/>
                <w:sz w:val="24"/>
                <w:szCs w:val="24"/>
              </w:rPr>
              <w:t>rade prohibited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7185" w:rsidRPr="004F39E6" w:rsidRDefault="00187185" w:rsidP="005672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Groombridge B (1994) Marine turtles in the Mediterranean: distribution, population status, conservation. Nature and environment, No. 48, Council of Europe Press: 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100. ISBN 92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871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1864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637" w:type="dxa"/>
          </w:tcPr>
          <w:p w:rsidR="00B542B9" w:rsidRPr="004F39E6" w:rsidRDefault="004F39E6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African Convention</w:t>
            </w:r>
          </w:p>
        </w:tc>
      </w:tr>
      <w:tr w:rsidR="00E54D66" w:rsidRPr="004F39E6" w:rsidTr="008B5EA2">
        <w:tc>
          <w:tcPr>
            <w:tcW w:w="817" w:type="dxa"/>
          </w:tcPr>
          <w:p w:rsidR="00E54D66" w:rsidRPr="004F39E6" w:rsidRDefault="00E54D66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1972</w:t>
            </w:r>
          </w:p>
        </w:tc>
        <w:tc>
          <w:tcPr>
            <w:tcW w:w="12049" w:type="dxa"/>
          </w:tcPr>
          <w:p w:rsidR="004F39E6" w:rsidRPr="004F39E6" w:rsidRDefault="005B13F1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United Nations Environment Programme (UNEP)</w:t>
            </w:r>
            <w:r w:rsidR="004F39E6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et up by </w:t>
            </w:r>
            <w:r w:rsidR="00E54D66" w:rsidRPr="004F39E6">
              <w:rPr>
                <w:rFonts w:ascii="Times New Roman" w:hAnsi="Times New Roman" w:cs="Times New Roman"/>
                <w:sz w:val="24"/>
                <w:szCs w:val="24"/>
              </w:rPr>
              <w:t>Stockholm Ministerial Conference.</w:t>
            </w:r>
          </w:p>
          <w:p w:rsidR="00E0564C" w:rsidRPr="004F39E6" w:rsidRDefault="005B13F1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Main activities related to:</w:t>
            </w:r>
          </w:p>
          <w:p w:rsidR="005B13F1" w:rsidRPr="000529D7" w:rsidRDefault="00E0564C" w:rsidP="000529D7">
            <w:pPr>
              <w:pStyle w:val="Listenabsatz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 xml:space="preserve">limate </w:t>
            </w: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>hange</w:t>
            </w:r>
          </w:p>
          <w:p w:rsidR="005B13F1" w:rsidRPr="000529D7" w:rsidRDefault="00E0564C" w:rsidP="000529D7">
            <w:pPr>
              <w:pStyle w:val="Listenabsatz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Disasters and C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>onflicts</w:t>
            </w:r>
          </w:p>
          <w:p w:rsidR="005B13F1" w:rsidRPr="000529D7" w:rsidRDefault="00E0564C" w:rsidP="000529D7">
            <w:pPr>
              <w:pStyle w:val="Listenabsatz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 xml:space="preserve">cosystem </w:t>
            </w: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>anagement</w:t>
            </w:r>
          </w:p>
          <w:p w:rsidR="005B13F1" w:rsidRPr="000529D7" w:rsidRDefault="00E0564C" w:rsidP="000529D7">
            <w:pPr>
              <w:pStyle w:val="Listenabsatz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 xml:space="preserve">nvironmental </w:t>
            </w: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>overnance</w:t>
            </w:r>
          </w:p>
          <w:p w:rsidR="005B13F1" w:rsidRPr="000529D7" w:rsidRDefault="00E0564C" w:rsidP="000529D7">
            <w:pPr>
              <w:pStyle w:val="Listenabsatz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 xml:space="preserve">hemicals and </w:t>
            </w: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>aste</w:t>
            </w:r>
          </w:p>
          <w:p w:rsidR="005B13F1" w:rsidRPr="000529D7" w:rsidRDefault="00E0564C" w:rsidP="000529D7">
            <w:pPr>
              <w:pStyle w:val="Listenabsatz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 xml:space="preserve">esource </w:t>
            </w: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>fficiency</w:t>
            </w:r>
          </w:p>
          <w:p w:rsidR="005B13F1" w:rsidRDefault="00E0564C" w:rsidP="000529D7">
            <w:pPr>
              <w:pStyle w:val="Listenabsatz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 xml:space="preserve">nvironment </w:t>
            </w: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 xml:space="preserve">nder </w:t>
            </w:r>
            <w:r w:rsidRPr="000529D7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5B13F1" w:rsidRPr="000529D7">
              <w:rPr>
                <w:rFonts w:ascii="Times New Roman" w:hAnsi="Times New Roman" w:cs="Times New Roman"/>
                <w:sz w:val="24"/>
                <w:szCs w:val="24"/>
              </w:rPr>
              <w:t>eview</w:t>
            </w:r>
          </w:p>
          <w:p w:rsidR="004F39E6" w:rsidRPr="004F39E6" w:rsidRDefault="0018718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United Nations Environment Programme, Mediterranean Action Plan for the Barcelona Convention: The Action Plan. </w:t>
            </w:r>
            <w:hyperlink r:id="rId6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http://www.unepmap.org/index.php?module=content2&amp;catid=001001002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7185" w:rsidRPr="004F39E6" w:rsidRDefault="0018718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UNEP, United Nations Environment Programme, environment for development: UNEP Priorities. </w:t>
            </w:r>
            <w:hyperlink r:id="rId7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http://www.unep.org/about/Priorities/tabid/129622/Default.aspx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E24EF2" w:rsidRPr="004F39E6" w:rsidRDefault="004F39E6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UNEP</w:t>
            </w:r>
          </w:p>
          <w:p w:rsidR="005B13F1" w:rsidRPr="004F39E6" w:rsidRDefault="005B13F1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2B9" w:rsidRPr="004F39E6" w:rsidTr="008B5EA2">
        <w:tc>
          <w:tcPr>
            <w:tcW w:w="817" w:type="dxa"/>
          </w:tcPr>
          <w:p w:rsidR="00B542B9" w:rsidRPr="004F39E6" w:rsidRDefault="00B542B9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1973</w:t>
            </w:r>
          </w:p>
        </w:tc>
        <w:tc>
          <w:tcPr>
            <w:tcW w:w="12049" w:type="dxa"/>
          </w:tcPr>
          <w:p w:rsidR="00B542B9" w:rsidRPr="004F39E6" w:rsidRDefault="00444ACF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Convention on International Trade in Endangered Species of Wild Fauna and Flora (CITES</w:t>
            </w:r>
            <w:r w:rsidR="00A36C3A">
              <w:rPr>
                <w:rFonts w:ascii="Times New Roman" w:hAnsi="Times New Roman" w:cs="Times New Roman"/>
                <w:sz w:val="24"/>
                <w:szCs w:val="24"/>
              </w:rPr>
              <w:t>, Washington Convention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444ACF" w:rsidRPr="004F39E6" w:rsidRDefault="00444ACF" w:rsidP="000529D7">
            <w:pPr>
              <w:pStyle w:val="Listenabsatz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All marine turtles listed in Appendix I.</w:t>
            </w:r>
          </w:p>
          <w:p w:rsidR="00C9240A" w:rsidRPr="004F39E6" w:rsidRDefault="00C9240A" w:rsidP="000529D7">
            <w:pPr>
              <w:pStyle w:val="Listenabsatz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International trade particularly strictly regulated.</w:t>
            </w:r>
          </w:p>
          <w:p w:rsidR="00C9240A" w:rsidRPr="004F39E6" w:rsidRDefault="00C9240A" w:rsidP="000529D7">
            <w:pPr>
              <w:pStyle w:val="Listenabsatz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Import of specimens from the sea prohibited without prior permit.</w:t>
            </w:r>
          </w:p>
          <w:p w:rsidR="00C9240A" w:rsidRPr="004F39E6" w:rsidRDefault="007E3AE3" w:rsidP="000529D7">
            <w:pPr>
              <w:pStyle w:val="Listenabsatz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EEC Regulation 3626/82 implemented CITES within the </w:t>
            </w:r>
            <w:r w:rsidR="00E6032A" w:rsidRPr="004F39E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ommunity</w:t>
            </w:r>
            <w:r w:rsidR="00A36C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6032A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6C3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inding for EEC member states which </w:t>
            </w:r>
            <w:r w:rsidR="00A36C3A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not an individual party to CITES.</w:t>
            </w:r>
          </w:p>
          <w:p w:rsidR="00187185" w:rsidRPr="004F39E6" w:rsidRDefault="00187185" w:rsidP="005672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Groombridge B (1994) Marine turtles in the Mediterranean: distribution, population status, conservation. Nature and environment, No. 48, Council of Europe Press: 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100. ISBN 92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871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1864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637" w:type="dxa"/>
          </w:tcPr>
          <w:p w:rsidR="00B542B9" w:rsidRPr="004F39E6" w:rsidRDefault="00F07DF9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Washington Convention (</w:t>
            </w:r>
            <w:r w:rsidR="004F39E6">
              <w:rPr>
                <w:rFonts w:ascii="Times New Roman" w:hAnsi="Times New Roman" w:cs="Times New Roman"/>
                <w:sz w:val="24"/>
                <w:szCs w:val="24"/>
              </w:rPr>
              <w:t>CITES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C37CB" w:rsidRPr="004F39E6" w:rsidTr="008B5EA2">
        <w:tc>
          <w:tcPr>
            <w:tcW w:w="817" w:type="dxa"/>
          </w:tcPr>
          <w:p w:rsidR="00CC37CB" w:rsidRPr="004F39E6" w:rsidRDefault="00CC37CB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1975</w:t>
            </w:r>
          </w:p>
        </w:tc>
        <w:tc>
          <w:tcPr>
            <w:tcW w:w="12049" w:type="dxa"/>
          </w:tcPr>
          <w:p w:rsidR="00CC37CB" w:rsidRPr="004F39E6" w:rsidRDefault="00CC37CB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The Mediterranean Action Plan (MAP) was adopted by 16 Mediterranean countries and the European Community.</w:t>
            </w:r>
          </w:p>
          <w:p w:rsidR="00CC37CB" w:rsidRPr="004F39E6" w:rsidRDefault="00CC37CB" w:rsidP="000529D7">
            <w:pPr>
              <w:pStyle w:val="Listenabsatz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First-ever plan adopted as a Regional Seas Programme by UNEP.</w:t>
            </w:r>
          </w:p>
          <w:p w:rsidR="00CC37CB" w:rsidRPr="004F39E6" w:rsidRDefault="00CC37CB" w:rsidP="000529D7">
            <w:pPr>
              <w:pStyle w:val="Listenabsatz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Initial main objective: assessment/control of marine pollution</w:t>
            </w:r>
            <w:r w:rsidR="000529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C37CB" w:rsidRPr="004F39E6" w:rsidRDefault="00CC37CB" w:rsidP="000529D7">
            <w:pPr>
              <w:pStyle w:val="Listenabsatz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Acting on the precautionary principle and that of sustainable development</w:t>
            </w:r>
            <w:r w:rsidR="000529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C37CB" w:rsidRPr="004F39E6" w:rsidRDefault="00CC37CB" w:rsidP="000529D7">
            <w:pPr>
              <w:pStyle w:val="Listenabsatz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Revised in 1992</w:t>
            </w:r>
            <w:r w:rsidR="000529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7185" w:rsidRPr="004F39E6" w:rsidRDefault="0018718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United Nations Environment Programme, Mediterranean Action Plan for the Barcelona Convention: The Action Plan. </w:t>
            </w:r>
            <w:hyperlink r:id="rId8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http://www.unepmap.org/index.php?module=content2&amp;catid=001001002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7185" w:rsidRPr="004F39E6" w:rsidRDefault="0018718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The MAP. </w:t>
            </w:r>
            <w:hyperlink r:id="rId9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http://rac-spa.org/map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CC37CB" w:rsidRPr="004F39E6" w:rsidRDefault="000529D7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MAP</w:t>
            </w:r>
          </w:p>
        </w:tc>
      </w:tr>
      <w:tr w:rsidR="00B542B9" w:rsidRPr="004F39E6" w:rsidTr="008B5EA2">
        <w:tc>
          <w:tcPr>
            <w:tcW w:w="817" w:type="dxa"/>
          </w:tcPr>
          <w:p w:rsidR="00B542B9" w:rsidRPr="004F39E6" w:rsidRDefault="00B542B9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1976</w:t>
            </w:r>
          </w:p>
        </w:tc>
        <w:tc>
          <w:tcPr>
            <w:tcW w:w="12049" w:type="dxa"/>
          </w:tcPr>
          <w:p w:rsidR="00B542B9" w:rsidRPr="004F39E6" w:rsidRDefault="007E3AE3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Convention for the Protection of the Mediterranean Sea against Pollution (Barcelona Convention).</w:t>
            </w:r>
          </w:p>
          <w:p w:rsidR="0043000D" w:rsidRPr="004F39E6" w:rsidRDefault="0043000D" w:rsidP="000529D7">
            <w:pPr>
              <w:pStyle w:val="Listenabsatz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18 parties (the EEC and all Mediterranean countries except Albania).</w:t>
            </w:r>
          </w:p>
          <w:p w:rsidR="007E3AE3" w:rsidRPr="004F39E6" w:rsidRDefault="002440B0" w:rsidP="000529D7">
            <w:pPr>
              <w:pStyle w:val="Listenabsatz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E3AE3" w:rsidRPr="004F39E6">
              <w:rPr>
                <w:rFonts w:ascii="Times New Roman" w:hAnsi="Times New Roman" w:cs="Times New Roman"/>
                <w:sz w:val="24"/>
                <w:szCs w:val="24"/>
              </w:rPr>
              <w:t>blig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r w:rsidR="007E3AE3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to take all appropriate measures to reduce/prevent pollution, and to protect the marine environment.</w:t>
            </w:r>
          </w:p>
          <w:p w:rsidR="007E3AE3" w:rsidRPr="004F39E6" w:rsidRDefault="0077244B" w:rsidP="000529D7">
            <w:pPr>
              <w:pStyle w:val="Listenabsatz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Entry</w:t>
            </w:r>
            <w:r w:rsidR="007E3AE3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into force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7E3AE3" w:rsidRPr="004F39E6">
              <w:rPr>
                <w:rFonts w:ascii="Times New Roman" w:hAnsi="Times New Roman" w:cs="Times New Roman"/>
                <w:sz w:val="24"/>
                <w:szCs w:val="24"/>
              </w:rPr>
              <w:t>1978.</w:t>
            </w:r>
          </w:p>
          <w:p w:rsidR="007E3AE3" w:rsidRPr="004F39E6" w:rsidRDefault="004E1A82" w:rsidP="000529D7">
            <w:pPr>
              <w:pStyle w:val="Listenabsatz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Amended in 1995.</w:t>
            </w:r>
          </w:p>
          <w:p w:rsidR="00187185" w:rsidRPr="004F39E6" w:rsidRDefault="0018718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Groombridge B (1994) Marine turtles in the Mediterranean: distribution, population status, conservation. Nature and environment, No. 48, Council of Europe Press: 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100. ISBN 92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871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1864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187185" w:rsidRPr="004F39E6" w:rsidRDefault="0018718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The legal framework: the Barcelona Convention and its Protocols. </w:t>
            </w:r>
            <w:hyperlink r:id="rId10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http://rac-spa.org/framework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380CEB" w:rsidRPr="004F39E6" w:rsidRDefault="000529D7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Barcelona Convention</w:t>
            </w:r>
          </w:p>
        </w:tc>
      </w:tr>
      <w:tr w:rsidR="000529D7" w:rsidRPr="004F39E6" w:rsidTr="008B5EA2">
        <w:tc>
          <w:tcPr>
            <w:tcW w:w="817" w:type="dxa"/>
            <w:vMerge w:val="restart"/>
          </w:tcPr>
          <w:p w:rsidR="000529D7" w:rsidRPr="004F39E6" w:rsidRDefault="000529D7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1979</w:t>
            </w:r>
          </w:p>
        </w:tc>
        <w:tc>
          <w:tcPr>
            <w:tcW w:w="12049" w:type="dxa"/>
          </w:tcPr>
          <w:p w:rsidR="000529D7" w:rsidRPr="004F39E6" w:rsidRDefault="000529D7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Convention on the Conservation of European Wildlife and Natural Habitats (Bern Convention).</w:t>
            </w:r>
          </w:p>
          <w:p w:rsidR="000529D7" w:rsidRPr="004F39E6" w:rsidRDefault="000529D7" w:rsidP="000529D7">
            <w:pPr>
              <w:pStyle w:val="Listenabsatz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All marine turtles in the Mediterranean listed in Appendix II.</w:t>
            </w:r>
          </w:p>
          <w:p w:rsidR="000529D7" w:rsidRPr="004F39E6" w:rsidRDefault="000529D7" w:rsidP="000529D7">
            <w:pPr>
              <w:pStyle w:val="Listenabsatz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Obligation to take appropriate and necessary administrative/legislative measures to ensure special protection.</w:t>
            </w:r>
          </w:p>
          <w:p w:rsidR="000529D7" w:rsidRDefault="000529D7" w:rsidP="000529D7">
            <w:pPr>
              <w:pStyle w:val="Listenabsatz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Parties also required to coordinate efforts for protection of migratory species (Appendix II) ranging within their territorial limits.</w:t>
            </w:r>
          </w:p>
          <w:p w:rsidR="00F07DF9" w:rsidRPr="004F39E6" w:rsidRDefault="00F07DF9" w:rsidP="000529D7">
            <w:pPr>
              <w:pStyle w:val="Listenabsatz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Entry into force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1982.</w:t>
            </w:r>
          </w:p>
          <w:p w:rsidR="000529D7" w:rsidRPr="004F39E6" w:rsidRDefault="000529D7" w:rsidP="005672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Groombridge B (1994) Marine turtles in the Mediterranean: distribution, population status, conservation. Nature and environment, No. 48, Council of Europe Press: 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100. ISBN 92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871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1864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637" w:type="dxa"/>
          </w:tcPr>
          <w:p w:rsidR="000529D7" w:rsidRPr="004F39E6" w:rsidRDefault="000529D7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Bern Convention</w:t>
            </w:r>
          </w:p>
        </w:tc>
      </w:tr>
      <w:tr w:rsidR="000529D7" w:rsidRPr="004F39E6" w:rsidTr="008B5EA2">
        <w:tc>
          <w:tcPr>
            <w:tcW w:w="817" w:type="dxa"/>
            <w:vMerge/>
          </w:tcPr>
          <w:p w:rsidR="000529D7" w:rsidRPr="004F39E6" w:rsidRDefault="000529D7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0529D7" w:rsidRPr="004F39E6" w:rsidRDefault="000529D7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Convention on the Conservation of Migratory Species of Wild Animals (Bonn Convention, CMS).</w:t>
            </w:r>
          </w:p>
          <w:p w:rsidR="000529D7" w:rsidRPr="004F39E6" w:rsidRDefault="000529D7" w:rsidP="000529D7">
            <w:pPr>
              <w:pStyle w:val="Listenabsatz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All marine turtles in the Mediterranean included in Appendix I and II (as migratory species in danger of extinction).</w:t>
            </w:r>
          </w:p>
          <w:p w:rsidR="000529D7" w:rsidRPr="004F39E6" w:rsidRDefault="000529D7" w:rsidP="000529D7">
            <w:pPr>
              <w:pStyle w:val="Listenabsatz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Obligation to provide strict protection.</w:t>
            </w:r>
          </w:p>
          <w:p w:rsidR="000529D7" w:rsidRPr="004F39E6" w:rsidRDefault="000529D7" w:rsidP="000529D7">
            <w:pPr>
              <w:pStyle w:val="Listenabsatz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Parties must endeavor to conclude agreements for the conservation of migratory species ranging within their territorial limits.</w:t>
            </w:r>
          </w:p>
          <w:p w:rsidR="000529D7" w:rsidRPr="004F39E6" w:rsidRDefault="000529D7" w:rsidP="005672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Groombridge B (1994) Marine turtles in the Mediterranean: distribution, population status, conservation. Nature and environment, No. 48, Council of Europe Press: 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100. ISBN 92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871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1864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637" w:type="dxa"/>
          </w:tcPr>
          <w:p w:rsidR="000529D7" w:rsidRDefault="000529D7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Bonn Convention (CMS)</w:t>
            </w:r>
          </w:p>
        </w:tc>
      </w:tr>
      <w:tr w:rsidR="00B542B9" w:rsidRPr="004F39E6" w:rsidTr="008B5EA2">
        <w:tc>
          <w:tcPr>
            <w:tcW w:w="817" w:type="dxa"/>
          </w:tcPr>
          <w:p w:rsidR="00B542B9" w:rsidRPr="004F39E6" w:rsidRDefault="00B542B9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1982</w:t>
            </w:r>
          </w:p>
        </w:tc>
        <w:tc>
          <w:tcPr>
            <w:tcW w:w="12049" w:type="dxa"/>
          </w:tcPr>
          <w:p w:rsidR="00B542B9" w:rsidRPr="004F39E6" w:rsidRDefault="002440B0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Protocol concerning Specially Protected Areas </w:t>
            </w:r>
            <w:r w:rsidR="007F0A39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(SPAs) 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of the Mediterranean.</w:t>
            </w:r>
          </w:p>
          <w:p w:rsidR="002440B0" w:rsidRPr="004F39E6" w:rsidRDefault="002440B0" w:rsidP="00E03170">
            <w:pPr>
              <w:pStyle w:val="Listenabsatz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Last of three protocols developed within the framework of the Barcelona Convention.</w:t>
            </w:r>
          </w:p>
          <w:p w:rsidR="002440B0" w:rsidRPr="004F39E6" w:rsidRDefault="002440B0" w:rsidP="00E03170">
            <w:pPr>
              <w:pStyle w:val="Listenabsatz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Objective: protection of threatened Mediterranean species and their habitats.</w:t>
            </w:r>
          </w:p>
          <w:p w:rsidR="009924BC" w:rsidRPr="004F39E6" w:rsidRDefault="009924BC" w:rsidP="005672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Groombridge B (1994) Marine turtles in the Mediterranean: distribution, population status, conservation. Nature and environment, No. 48, Council of Europe Press: 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100. ISBN 92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871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1864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637" w:type="dxa"/>
          </w:tcPr>
          <w:p w:rsidR="00B542B9" w:rsidRPr="004F39E6" w:rsidRDefault="00E03170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SPA Protocol</w:t>
            </w:r>
          </w:p>
        </w:tc>
      </w:tr>
      <w:tr w:rsidR="004B6355" w:rsidRPr="004F39E6" w:rsidTr="008B5EA2">
        <w:tc>
          <w:tcPr>
            <w:tcW w:w="817" w:type="dxa"/>
            <w:vMerge w:val="restart"/>
          </w:tcPr>
          <w:p w:rsidR="004B6355" w:rsidRPr="004F39E6" w:rsidRDefault="004B635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1985</w:t>
            </w:r>
          </w:p>
        </w:tc>
        <w:tc>
          <w:tcPr>
            <w:tcW w:w="12049" w:type="dxa"/>
          </w:tcPr>
          <w:p w:rsidR="004B6355" w:rsidRPr="004F39E6" w:rsidRDefault="004B635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Genoa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eclaration (SPA Protocol).</w:t>
            </w:r>
          </w:p>
          <w:p w:rsidR="004B6355" w:rsidRPr="00E03170" w:rsidRDefault="004B6355" w:rsidP="000529D7">
            <w:pPr>
              <w:pStyle w:val="Listenabsatz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170">
              <w:rPr>
                <w:rFonts w:ascii="Times New Roman" w:hAnsi="Times New Roman" w:cs="Times New Roman"/>
                <w:sz w:val="24"/>
                <w:szCs w:val="24"/>
              </w:rPr>
              <w:t>Marine turtles among the highest priorities for action for 1985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03170">
              <w:rPr>
                <w:rFonts w:ascii="Times New Roman" w:hAnsi="Times New Roman" w:cs="Times New Roman"/>
                <w:sz w:val="24"/>
                <w:szCs w:val="24"/>
              </w:rPr>
              <w:t>1995.</w:t>
            </w:r>
          </w:p>
          <w:p w:rsidR="004B6355" w:rsidRPr="004F39E6" w:rsidRDefault="004B6355" w:rsidP="005672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Groombridge B (1994) Marine turtles in the Mediterranean: distribution, population status, conservation. Nature and environment, No. 48, Council of Europe Press: 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100. ISBN 92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871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1864</w:t>
            </w:r>
            <w:r w:rsidR="0056723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637" w:type="dxa"/>
          </w:tcPr>
          <w:p w:rsidR="004B6355" w:rsidRPr="004F39E6" w:rsidRDefault="004B635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Genoa Declaration</w:t>
            </w:r>
          </w:p>
          <w:p w:rsidR="004B6355" w:rsidRPr="004F39E6" w:rsidRDefault="004B635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355" w:rsidRPr="004F39E6" w:rsidTr="008B5EA2">
        <w:tc>
          <w:tcPr>
            <w:tcW w:w="817" w:type="dxa"/>
            <w:vMerge/>
          </w:tcPr>
          <w:p w:rsidR="004B6355" w:rsidRPr="004F39E6" w:rsidRDefault="004B635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4B6355" w:rsidRPr="004F39E6" w:rsidRDefault="004B6355" w:rsidP="004B63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Regional Activity Centre for Specially Protected Areas (RAC/SPA).</w:t>
            </w:r>
          </w:p>
          <w:p w:rsidR="004B6355" w:rsidRPr="004F39E6" w:rsidRDefault="004B6355" w:rsidP="004B6355">
            <w:pPr>
              <w:pStyle w:val="Listenabsatz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Established in Tunis by the contracting parties to the Barcelona Convention.</w:t>
            </w:r>
          </w:p>
          <w:p w:rsidR="004B6355" w:rsidRPr="004F39E6" w:rsidRDefault="004B6355" w:rsidP="004B6355">
            <w:pPr>
              <w:pStyle w:val="Listenabsatz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Responsibility: assessing the situation of natural heritage and assisting the Mediterranean countries in implementing the SPA/BD Protocol (from 1999 on).</w:t>
            </w:r>
          </w:p>
          <w:p w:rsidR="004B6355" w:rsidRPr="004F39E6" w:rsidRDefault="004B6355" w:rsidP="004B6355">
            <w:pPr>
              <w:pStyle w:val="Listenabsatz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Focus: development and promotion of SPAs, reduc</w:t>
            </w:r>
            <w:r w:rsidR="00C53F7B">
              <w:rPr>
                <w:rFonts w:ascii="Times New Roman" w:hAnsi="Times New Roman" w:cs="Times New Roman"/>
                <w:sz w:val="24"/>
                <w:szCs w:val="24"/>
              </w:rPr>
              <w:t>tion of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loss of marine and coastal biodiversity, conservation of species</w:t>
            </w:r>
            <w:r w:rsidR="00C53F7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habitats through sustainable management and ecosystem approach.</w:t>
            </w:r>
          </w:p>
          <w:p w:rsidR="004B6355" w:rsidRPr="004F39E6" w:rsidRDefault="004B6355" w:rsidP="004B6355">
            <w:pPr>
              <w:pStyle w:val="Listenabsatz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C53F7B">
              <w:rPr>
                <w:rFonts w:ascii="Times New Roman" w:hAnsi="Times New Roman" w:cs="Times New Roman"/>
                <w:sz w:val="24"/>
                <w:szCs w:val="24"/>
              </w:rPr>
              <w:t>[…] p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romotes awareness campaigns and the circulation of info</w:t>
            </w:r>
            <w:r w:rsidR="0030023A">
              <w:rPr>
                <w:rFonts w:ascii="Times New Roman" w:hAnsi="Times New Roman" w:cs="Times New Roman"/>
                <w:sz w:val="24"/>
                <w:szCs w:val="24"/>
              </w:rPr>
              <w:t>rmation”.</w:t>
            </w:r>
          </w:p>
          <w:p w:rsidR="004B6355" w:rsidRPr="004F39E6" w:rsidRDefault="004B6355" w:rsidP="004B63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Presentation. </w:t>
            </w:r>
            <w:hyperlink r:id="rId11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http://rac-spa.org/presentation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B6355" w:rsidRPr="004F39E6" w:rsidRDefault="004B6355" w:rsidP="004B63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The MAP structure: MEDU, programmes and centres. </w:t>
            </w:r>
            <w:hyperlink r:id="rId12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http://rac-spa.org/map_structure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4B6355" w:rsidRPr="004F39E6" w:rsidRDefault="004B635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RAC/SPA</w:t>
            </w:r>
          </w:p>
        </w:tc>
      </w:tr>
      <w:tr w:rsidR="008B17A2" w:rsidRPr="004F39E6" w:rsidTr="008B5EA2">
        <w:tc>
          <w:tcPr>
            <w:tcW w:w="817" w:type="dxa"/>
          </w:tcPr>
          <w:p w:rsidR="008B17A2" w:rsidRPr="004F39E6" w:rsidRDefault="008B17A2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1988</w:t>
            </w:r>
          </w:p>
        </w:tc>
        <w:tc>
          <w:tcPr>
            <w:tcW w:w="12049" w:type="dxa"/>
          </w:tcPr>
          <w:p w:rsidR="008B17A2" w:rsidRPr="004F39E6" w:rsidRDefault="008B17A2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MEDASSET (Mediterranean Assoc</w:t>
            </w:r>
            <w:r w:rsidR="00C53F7B">
              <w:rPr>
                <w:rFonts w:ascii="Times New Roman" w:hAnsi="Times New Roman" w:cs="Times New Roman"/>
                <w:sz w:val="24"/>
                <w:szCs w:val="24"/>
              </w:rPr>
              <w:t>iation to Save the Sea Turtles) founded.</w:t>
            </w:r>
          </w:p>
          <w:p w:rsidR="008B17A2" w:rsidRPr="004F39E6" w:rsidRDefault="008B17A2" w:rsidP="00923046">
            <w:pPr>
              <w:pStyle w:val="Listenabsatz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International not for profit environmental NGO.</w:t>
            </w:r>
          </w:p>
          <w:p w:rsidR="008B17A2" w:rsidRPr="004F39E6" w:rsidRDefault="000F03DA" w:rsidP="00923046">
            <w:pPr>
              <w:pStyle w:val="Listenabsatz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Active role in the study and conservation of sea turtles and their habitats throughout the Mediterranean.</w:t>
            </w:r>
          </w:p>
          <w:p w:rsidR="000F03DA" w:rsidRPr="004F39E6" w:rsidRDefault="000F03DA" w:rsidP="00923046">
            <w:pPr>
              <w:pStyle w:val="Listenabsatz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Scientific research, environmental education, political lobbying, public awareness raising.</w:t>
            </w:r>
          </w:p>
          <w:p w:rsidR="000F03DA" w:rsidRPr="004F39E6" w:rsidRDefault="000F03DA" w:rsidP="00923046">
            <w:pPr>
              <w:pStyle w:val="Listenabsatz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Partner to the Mediterranean Action Plan (MAP).</w:t>
            </w:r>
          </w:p>
          <w:p w:rsidR="000F03DA" w:rsidRPr="004F39E6" w:rsidRDefault="000F03DA" w:rsidP="00923046">
            <w:pPr>
              <w:pStyle w:val="Listenabsatz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Permanent Observer-member of the Bern Convention at the Council of Europe.</w:t>
            </w:r>
          </w:p>
          <w:p w:rsidR="009924BC" w:rsidRPr="004F39E6" w:rsidRDefault="009924BC" w:rsidP="009230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MEDASSET, Mediterranean Association to Save the Sea Turtles: Mission and Vision. </w:t>
            </w:r>
            <w:hyperlink r:id="rId13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http://www.medasset.org/en/meet-medasset/mission-and-vision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8B17A2" w:rsidRPr="004F39E6" w:rsidRDefault="00BF1EE2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MEDASSET</w:t>
            </w:r>
          </w:p>
        </w:tc>
      </w:tr>
      <w:tr w:rsidR="002440B0" w:rsidRPr="004F39E6" w:rsidTr="008B5EA2">
        <w:tc>
          <w:tcPr>
            <w:tcW w:w="817" w:type="dxa"/>
          </w:tcPr>
          <w:p w:rsidR="002440B0" w:rsidRPr="004F39E6" w:rsidRDefault="002440B0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  <w:r w:rsidR="003A7F79" w:rsidRPr="004F39E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49" w:type="dxa"/>
          </w:tcPr>
          <w:p w:rsidR="002440B0" w:rsidRPr="004F39E6" w:rsidRDefault="003A7F79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Action Plan for the Conservation of </w:t>
            </w:r>
            <w:r w:rsidR="00E94C3C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Mediterranean Marine Turtles </w:t>
            </w:r>
            <w:r w:rsidR="00701225" w:rsidRPr="004F39E6">
              <w:rPr>
                <w:rFonts w:ascii="Times New Roman" w:hAnsi="Times New Roman" w:cs="Times New Roman"/>
                <w:sz w:val="24"/>
                <w:szCs w:val="24"/>
              </w:rPr>
              <w:t>adopted by the parties to the Barcelona Convention.</w:t>
            </w:r>
          </w:p>
          <w:p w:rsidR="00605FE2" w:rsidRDefault="00605FE2" w:rsidP="00923046">
            <w:pPr>
              <w:pStyle w:val="Listenabsatz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Acknowledging that catches by fishermen are the most serious threat to sea turtles at sea, and that the conservation of the green turtle deserves special priority.</w:t>
            </w:r>
          </w:p>
          <w:p w:rsidR="009B7A66" w:rsidRPr="004F39E6" w:rsidRDefault="00E94C3C" w:rsidP="00923046">
            <w:pPr>
              <w:pStyle w:val="Listenabsatz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Objectives</w:t>
            </w:r>
            <w:r w:rsidRPr="009F5699">
              <w:rPr>
                <w:rFonts w:ascii="Times New Roman" w:hAnsi="Times New Roman" w:cs="Times New Roman"/>
                <w:sz w:val="24"/>
                <w:szCs w:val="24"/>
              </w:rPr>
              <w:t xml:space="preserve">: enhance </w:t>
            </w:r>
            <w:r w:rsidR="00C53F7B" w:rsidRPr="009F5699">
              <w:rPr>
                <w:rFonts w:ascii="Times New Roman" w:hAnsi="Times New Roman" w:cs="Times New Roman"/>
                <w:sz w:val="24"/>
                <w:szCs w:val="24"/>
              </w:rPr>
              <w:t>Mediterranean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population of marine turtles, conserve critical habitats, </w:t>
            </w:r>
            <w:r w:rsidR="00C53F7B">
              <w:rPr>
                <w:rFonts w:ascii="Times New Roman" w:hAnsi="Times New Roman" w:cs="Times New Roman"/>
                <w:sz w:val="24"/>
                <w:szCs w:val="24"/>
              </w:rPr>
              <w:t>increase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scientific knowledge about species</w:t>
            </w:r>
            <w:r w:rsidR="003A76DF"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229CB" w:rsidRPr="004F39E6" w:rsidRDefault="003A76DF" w:rsidP="00923046">
            <w:pPr>
              <w:pStyle w:val="Listenabsatz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Banning of exploitation</w:t>
            </w:r>
            <w:r w:rsidR="007229CB"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76DF" w:rsidRPr="004F39E6" w:rsidRDefault="007229CB" w:rsidP="00923046">
            <w:pPr>
              <w:pStyle w:val="Listenabsatz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3A76DF" w:rsidRPr="004F39E6">
              <w:rPr>
                <w:rFonts w:ascii="Times New Roman" w:hAnsi="Times New Roman" w:cs="Times New Roman"/>
                <w:sz w:val="24"/>
                <w:szCs w:val="24"/>
              </w:rPr>
              <w:t>inimization of accidental catches.</w:t>
            </w:r>
          </w:p>
          <w:p w:rsidR="002A3907" w:rsidRPr="004F39E6" w:rsidRDefault="002A3907" w:rsidP="00923046">
            <w:pPr>
              <w:pStyle w:val="Listenabsatz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="00C53F7B">
              <w:rPr>
                <w:rFonts w:ascii="Times New Roman" w:hAnsi="Times New Roman" w:cs="Times New Roman"/>
                <w:sz w:val="24"/>
                <w:szCs w:val="24"/>
              </w:rPr>
              <w:t>[…] e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stablish guidelines to improve the involvement of marine turtle rescue centres as an additional tool to reduce mortality</w:t>
            </w:r>
            <w:r w:rsidR="003002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2A3907" w:rsidRPr="004F39E6" w:rsidRDefault="002A3907" w:rsidP="00923046">
            <w:pPr>
              <w:pStyle w:val="Listenabsatz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C53F7B">
              <w:rPr>
                <w:rFonts w:ascii="Times New Roman" w:hAnsi="Times New Roman" w:cs="Times New Roman"/>
                <w:sz w:val="24"/>
                <w:szCs w:val="24"/>
              </w:rPr>
              <w:t>[…] e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stablish a network of centres that comply wi</w:t>
            </w:r>
            <w:r w:rsidR="0086060D" w:rsidRPr="004F39E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h such guidelines</w:t>
            </w:r>
            <w:r w:rsidR="003002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86060D" w:rsidRPr="004F39E6" w:rsidRDefault="0030023A" w:rsidP="00923046">
            <w:pPr>
              <w:pStyle w:val="Listenabsatz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Revised in </w:t>
            </w:r>
            <w:r w:rsidR="007229CB" w:rsidRPr="004F39E6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  <w:r w:rsidR="0086060D" w:rsidRPr="004F39E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53F7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86060D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updated in 2007.</w:t>
            </w:r>
          </w:p>
          <w:p w:rsidR="009924BC" w:rsidRPr="004F39E6" w:rsidRDefault="009924BC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Groombridge B (1994) Marine turtles in the Mediterranean: distribution, population status, conservation. Nature and environment, No. 48, Council of Europe Press: 1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100. ISBN 92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871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1864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924BC" w:rsidRPr="004F39E6" w:rsidRDefault="009924BC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 (Ed.) (2008) Other Measures to Minimise Mortality, Item 24: 11–12. In: RAC/SPA (Ed.) Action Plan for the conservation of mediterranean [sic] marine turtles. UNEP MAP RAC/SPA, 2007 (Tunis): 1–40. </w:t>
            </w:r>
            <w:hyperlink r:id="rId14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2BB4" w:rsidRDefault="009924BC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Publications. </w:t>
            </w:r>
            <w:hyperlink r:id="rId15" w:anchor="en6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http://rac-spa.org/publications#en6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5FE2" w:rsidRPr="004F39E6" w:rsidRDefault="00605FE2" w:rsidP="003831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Tudela S (2004) Ecosystem effects of fishing in the Mediterranean: an analysis of the major threats of fishing gear and practices to biodiversity and marine habitats. Studies and Reviews. General Fisheries Commission for the Mediterranean. No. 74. FAO (Rome): 1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  <w:r w:rsidR="00D97F55">
              <w:rPr>
                <w:rFonts w:ascii="Times New Roman" w:hAnsi="Times New Roman" w:cs="Times New Roman"/>
                <w:sz w:val="24"/>
                <w:szCs w:val="24"/>
              </w:rPr>
              <w:t xml:space="preserve"> ISBN: 92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97F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97F55">
              <w:rPr>
                <w:rFonts w:ascii="Times New Roman" w:hAnsi="Times New Roman" w:cs="Times New Roman"/>
                <w:sz w:val="24"/>
                <w:szCs w:val="24"/>
              </w:rPr>
              <w:t>105192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97F5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37" w:type="dxa"/>
          </w:tcPr>
          <w:p w:rsidR="002440B0" w:rsidRPr="004F39E6" w:rsidRDefault="0030023A" w:rsidP="009A6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Action Plan Marine Turtles</w:t>
            </w:r>
          </w:p>
        </w:tc>
      </w:tr>
      <w:tr w:rsidR="004A4681" w:rsidRPr="004F39E6" w:rsidTr="008B5EA2">
        <w:tc>
          <w:tcPr>
            <w:tcW w:w="817" w:type="dxa"/>
          </w:tcPr>
          <w:p w:rsidR="004A4681" w:rsidRPr="004F39E6" w:rsidRDefault="004A4681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1990</w:t>
            </w:r>
          </w:p>
        </w:tc>
        <w:tc>
          <w:tcPr>
            <w:tcW w:w="12049" w:type="dxa"/>
          </w:tcPr>
          <w:p w:rsidR="004A4681" w:rsidRPr="0030023A" w:rsidRDefault="00A31227" w:rsidP="003002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023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4A4681" w:rsidRPr="0030023A">
              <w:rPr>
                <w:rFonts w:ascii="Times New Roman" w:hAnsi="Times New Roman" w:cs="Times New Roman"/>
                <w:sz w:val="24"/>
                <w:szCs w:val="24"/>
              </w:rPr>
              <w:t xml:space="preserve">escue centers </w:t>
            </w:r>
            <w:r w:rsidR="009A74B9" w:rsidRPr="0030023A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Pr="0030023A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 w:rsidR="009A74B9" w:rsidRPr="0030023A">
              <w:rPr>
                <w:rFonts w:ascii="Times New Roman" w:hAnsi="Times New Roman" w:cs="Times New Roman"/>
                <w:sz w:val="24"/>
                <w:szCs w:val="24"/>
              </w:rPr>
              <w:t xml:space="preserve"> been </w:t>
            </w:r>
            <w:r w:rsidR="004A4681" w:rsidRPr="0030023A">
              <w:rPr>
                <w:rFonts w:ascii="Times New Roman" w:hAnsi="Times New Roman" w:cs="Times New Roman"/>
                <w:sz w:val="24"/>
                <w:szCs w:val="24"/>
              </w:rPr>
              <w:t xml:space="preserve">considered </w:t>
            </w:r>
            <w:r w:rsidRPr="0030023A">
              <w:rPr>
                <w:rFonts w:ascii="Times New Roman" w:hAnsi="Times New Roman" w:cs="Times New Roman"/>
                <w:sz w:val="24"/>
                <w:szCs w:val="24"/>
              </w:rPr>
              <w:t>a tool in reducing sea turtle</w:t>
            </w:r>
            <w:r w:rsidR="004A4681" w:rsidRPr="0030023A">
              <w:rPr>
                <w:rFonts w:ascii="Times New Roman" w:hAnsi="Times New Roman" w:cs="Times New Roman"/>
                <w:sz w:val="24"/>
                <w:szCs w:val="24"/>
              </w:rPr>
              <w:t xml:space="preserve"> mortality </w:t>
            </w:r>
            <w:r w:rsidRPr="0030023A">
              <w:rPr>
                <w:rFonts w:ascii="Times New Roman" w:hAnsi="Times New Roman" w:cs="Times New Roman"/>
                <w:sz w:val="24"/>
                <w:szCs w:val="24"/>
              </w:rPr>
              <w:t xml:space="preserve">for some years </w:t>
            </w:r>
            <w:r w:rsidR="004A4681" w:rsidRPr="0030023A">
              <w:rPr>
                <w:rFonts w:ascii="Times New Roman" w:hAnsi="Times New Roman" w:cs="Times New Roman"/>
                <w:sz w:val="24"/>
                <w:szCs w:val="24"/>
              </w:rPr>
              <w:t>(National Research Council).</w:t>
            </w:r>
          </w:p>
          <w:p w:rsidR="009924BC" w:rsidRPr="004F39E6" w:rsidRDefault="009924BC" w:rsidP="003002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 (2004) Guidelines to improve the involvement of marine rescue centres for marine turtles. RAC/SPA, 2004 (Tunis): 1–48. </w:t>
            </w:r>
            <w:hyperlink r:id="rId16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4A4681" w:rsidRPr="004F39E6" w:rsidRDefault="0030023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Rescue centers</w:t>
            </w:r>
          </w:p>
        </w:tc>
      </w:tr>
      <w:tr w:rsidR="0030023A" w:rsidRPr="004F39E6" w:rsidTr="008B5EA2">
        <w:tc>
          <w:tcPr>
            <w:tcW w:w="817" w:type="dxa"/>
            <w:vMerge w:val="restart"/>
          </w:tcPr>
          <w:p w:rsidR="0030023A" w:rsidRPr="004F39E6" w:rsidRDefault="0030023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1992</w:t>
            </w:r>
          </w:p>
        </w:tc>
        <w:tc>
          <w:tcPr>
            <w:tcW w:w="12049" w:type="dxa"/>
          </w:tcPr>
          <w:p w:rsidR="0030023A" w:rsidRPr="004F39E6" w:rsidRDefault="0030023A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Council Directive 92/43/EEC on the conservation of natural habitats and </w:t>
            </w:r>
            <w:r w:rsidR="009026E7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wild fauna and flora (EU Habitats Directive).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Cornerstone of Europe’s nature conservation policy.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Protection of species and habitat types of European importance.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Establishment of a consistent network of special areas of conservation (Natura 2000 network of protected sites).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Strict system of species protection.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Caretta caretta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listed as a priority species in Annex II (Animal and Plant Species of Community Interest whose Conservation requires the Designation of Special Areas of Conservation).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Caretta caretta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Chelonia mydas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6A66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Dermochelys coriacea</w:t>
            </w:r>
            <w:r w:rsidR="009A6A6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A6A66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6A66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Eretmochelys </w:t>
            </w:r>
            <w:r w:rsidR="009A6A66">
              <w:rPr>
                <w:rFonts w:ascii="Times New Roman" w:hAnsi="Times New Roman" w:cs="Times New Roman"/>
                <w:i/>
                <w:sz w:val="24"/>
                <w:szCs w:val="24"/>
              </w:rPr>
              <w:t>imbricata</w:t>
            </w:r>
            <w:r w:rsidR="009A6A6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A6A66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Lepidochelys kempii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listed in Annex IV (Animal and Plant Species of Community Interest in Need of Strict Protection).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Consolidated version in 2007.</w:t>
            </w:r>
          </w:p>
          <w:p w:rsidR="0030023A" w:rsidRPr="004F39E6" w:rsidRDefault="0030023A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European Commission, Environment: The Habitats Directive.  </w:t>
            </w:r>
            <w:hyperlink r:id="rId17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http://ec.europa.eu/environment/nature/legislation/habitatsdirective/index_en.htm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023A" w:rsidRPr="004F39E6" w:rsidRDefault="0030023A" w:rsidP="003002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EUR-Lex, Access to European Union Law. </w:t>
            </w:r>
            <w:hyperlink r:id="rId18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http://eur-lex.europa.eu/legal-content/EN/TXT/?uri=CELEX:31992L0043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30023A" w:rsidRPr="004F39E6" w:rsidRDefault="0030023A" w:rsidP="0002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EU Habitats Directive</w:t>
            </w:r>
          </w:p>
        </w:tc>
      </w:tr>
      <w:tr w:rsidR="0030023A" w:rsidRPr="004F39E6" w:rsidTr="008B5EA2">
        <w:tc>
          <w:tcPr>
            <w:tcW w:w="817" w:type="dxa"/>
            <w:vMerge/>
          </w:tcPr>
          <w:p w:rsidR="0030023A" w:rsidRPr="004F39E6" w:rsidRDefault="0030023A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30023A" w:rsidRPr="004F39E6" w:rsidRDefault="0030023A" w:rsidP="003002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Convention on Biological Diversity (CBD).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Main objectives: conservation of biological diversity, sustainable use, fair and equitable sharing.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Opened for signature on 5 June at the United Nations Conference on Environment and Development (the Rio 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“Earth Summit”).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168 signees.</w:t>
            </w:r>
          </w:p>
          <w:p w:rsidR="0030023A" w:rsidRPr="004F39E6" w:rsidRDefault="0030023A" w:rsidP="0030023A">
            <w:pPr>
              <w:pStyle w:val="Listenabsatz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Entry into force: December 1993.</w:t>
            </w:r>
          </w:p>
          <w:p w:rsidR="0030023A" w:rsidRPr="004F39E6" w:rsidRDefault="0030023A" w:rsidP="003002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Convention on Biological Diversity: Introduction. </w:t>
            </w:r>
            <w:hyperlink r:id="rId19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http://www.cbd.int/intro/default.shtml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023A" w:rsidRPr="004F39E6" w:rsidRDefault="0030023A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Convention on Biological Diversity: History of the Convention. </w:t>
            </w:r>
            <w:hyperlink r:id="rId20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http://www.cbd.int/history/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30023A" w:rsidRDefault="0030023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CBD</w:t>
            </w:r>
          </w:p>
        </w:tc>
      </w:tr>
      <w:tr w:rsidR="009B5B5D" w:rsidRPr="004F39E6" w:rsidTr="008B5EA2">
        <w:tc>
          <w:tcPr>
            <w:tcW w:w="817" w:type="dxa"/>
          </w:tcPr>
          <w:p w:rsidR="009B5B5D" w:rsidRPr="004F39E6" w:rsidRDefault="009B5B5D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1994</w:t>
            </w:r>
          </w:p>
        </w:tc>
        <w:tc>
          <w:tcPr>
            <w:tcW w:w="12049" w:type="dxa"/>
          </w:tcPr>
          <w:p w:rsidR="009B5B5D" w:rsidRDefault="009B5B5D" w:rsidP="009B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ARCHELON established one of the first sea turtle rescue centers of the Mediterranean in Greece.</w:t>
            </w:r>
          </w:p>
          <w:p w:rsidR="009B5B5D" w:rsidRPr="004F39E6" w:rsidRDefault="009B5B5D" w:rsidP="009B5B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DE9">
              <w:rPr>
                <w:rFonts w:ascii="Times New Roman" w:hAnsi="Times New Roman" w:cs="Times New Roman"/>
                <w:sz w:val="24"/>
                <w:szCs w:val="24"/>
              </w:rPr>
              <w:t>ARCHELON the Sea Turt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Protection Society of Greece: Brief History of the Sea Turtle Protection Society. </w:t>
            </w:r>
            <w:hyperlink r:id="rId21" w:history="1">
              <w:r w:rsidRPr="00E144A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http://www.archelon.gr/eng/whois2.php?row=row1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7" w:type="dxa"/>
          </w:tcPr>
          <w:p w:rsidR="009B5B5D" w:rsidRDefault="009B5B5D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ARCHELON</w:t>
            </w:r>
          </w:p>
        </w:tc>
      </w:tr>
      <w:tr w:rsidR="00974472" w:rsidRPr="004F39E6" w:rsidTr="008B5EA2">
        <w:tc>
          <w:tcPr>
            <w:tcW w:w="817" w:type="dxa"/>
            <w:vMerge w:val="restart"/>
          </w:tcPr>
          <w:p w:rsidR="00974472" w:rsidRPr="004F39E6" w:rsidRDefault="00974472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1995</w:t>
            </w:r>
          </w:p>
        </w:tc>
        <w:tc>
          <w:tcPr>
            <w:tcW w:w="12049" w:type="dxa"/>
          </w:tcPr>
          <w:p w:rsidR="00974472" w:rsidRPr="004F39E6" w:rsidRDefault="00974472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Action Plan for the Protection of the Marine Environment and the Sustainable Development of the Coastal Areas of the Mediterranean (MAP Phase II).</w:t>
            </w:r>
          </w:p>
          <w:p w:rsidR="00974472" w:rsidRPr="004F39E6" w:rsidRDefault="00974472" w:rsidP="00CE1B3D">
            <w:pPr>
              <w:pStyle w:val="Listenabsatz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Focus shift to integrated planning and management, regarding differences in socio-economic backgrounds.</w:t>
            </w:r>
          </w:p>
          <w:p w:rsidR="00974472" w:rsidRPr="004F39E6" w:rsidRDefault="00974472" w:rsidP="00CE1B3D">
            <w:pPr>
              <w:pStyle w:val="Listenabsatz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“The goal is not only to change attitudes but also to motivate and empower people to act for the Mediterranean environment.”</w:t>
            </w:r>
          </w:p>
          <w:p w:rsidR="00974472" w:rsidRPr="004F39E6" w:rsidRDefault="00974472" w:rsidP="00644A02">
            <w:pPr>
              <w:pStyle w:val="Listenabsatz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A02">
              <w:rPr>
                <w:rFonts w:ascii="Times New Roman" w:hAnsi="Times New Roman" w:cs="Times New Roman"/>
                <w:sz w:val="24"/>
                <w:szCs w:val="24"/>
              </w:rPr>
              <w:t xml:space="preserve">One of today’s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(2014) </w:t>
            </w:r>
            <w:r w:rsidRPr="00644A02">
              <w:rPr>
                <w:rFonts w:ascii="Times New Roman" w:hAnsi="Times New Roman" w:cs="Times New Roman"/>
                <w:sz w:val="24"/>
                <w:szCs w:val="24"/>
              </w:rPr>
              <w:t>key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priorities: protecting marine and coastal habitats and threatened species.</w:t>
            </w:r>
          </w:p>
          <w:p w:rsidR="00974472" w:rsidRPr="00644A02" w:rsidRDefault="00974472" w:rsidP="00644A02">
            <w:pPr>
              <w:pStyle w:val="Listenabsatz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A02">
              <w:rPr>
                <w:rFonts w:ascii="Times New Roman" w:hAnsi="Times New Roman" w:cs="Times New Roman"/>
                <w:sz w:val="24"/>
                <w:szCs w:val="24"/>
              </w:rPr>
              <w:t>22 contracting parties (the European Community and all Mediterranean countries except Palestine).</w:t>
            </w:r>
          </w:p>
          <w:p w:rsidR="00974472" w:rsidRPr="004F39E6" w:rsidRDefault="00974472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United Nations Environment Programme, Mediterranean Action Plan for the Barcelona Convention: The Action Plan. </w:t>
            </w:r>
            <w:hyperlink r:id="rId22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http://www.unepmap.org/index.php?module=content2&amp;catid=001001002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4472" w:rsidRPr="004F39E6" w:rsidRDefault="00974472" w:rsidP="009744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The MAP. </w:t>
            </w:r>
            <w:hyperlink r:id="rId23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http://rac-spa.org/map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974472" w:rsidRPr="004F39E6" w:rsidRDefault="00974472" w:rsidP="00023A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MAP Phase II</w:t>
            </w:r>
          </w:p>
        </w:tc>
      </w:tr>
      <w:tr w:rsidR="00974472" w:rsidRPr="004F39E6" w:rsidTr="008B5EA2">
        <w:tc>
          <w:tcPr>
            <w:tcW w:w="817" w:type="dxa"/>
            <w:vMerge/>
          </w:tcPr>
          <w:p w:rsidR="00974472" w:rsidRPr="004F39E6" w:rsidRDefault="00974472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974472" w:rsidRPr="004F39E6" w:rsidRDefault="00974472" w:rsidP="009744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Convention for the Protection of the Mediterranean Marine and Coastal Environment (Amendment of the Barcelona Convention).</w:t>
            </w:r>
          </w:p>
          <w:p w:rsidR="00974472" w:rsidRPr="00CB2077" w:rsidRDefault="00974472" w:rsidP="00CB2077">
            <w:pPr>
              <w:pStyle w:val="Listenabsatz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077">
              <w:rPr>
                <w:rFonts w:ascii="Times New Roman" w:hAnsi="Times New Roman" w:cs="Times New Roman"/>
                <w:sz w:val="24"/>
                <w:szCs w:val="24"/>
              </w:rPr>
              <w:t>Seven protocols, including the Specially Protected Areas and Biological Diversity (SPA/BD) Protocol, forming the “Barcelona system”, the legal framework for the MAP.</w:t>
            </w:r>
          </w:p>
          <w:p w:rsidR="00974472" w:rsidRPr="004F39E6" w:rsidRDefault="00974472" w:rsidP="009744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United Nations Environment Programme, Mediterranean Action Plan for the Barcelona Convention: Barcelona Convention. </w:t>
            </w:r>
            <w:hyperlink r:id="rId24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http://www.unepmap.org/index.php?module=content2&amp;catid=001001004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4472" w:rsidRPr="004F39E6" w:rsidRDefault="00974472" w:rsidP="009744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The legal framework: the Barcelona Convention and its Protocols. </w:t>
            </w:r>
            <w:hyperlink r:id="rId25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http://rac-spa.org/framework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974472" w:rsidRDefault="00CB2077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Barcelona Convention: Amendment</w:t>
            </w:r>
          </w:p>
        </w:tc>
      </w:tr>
      <w:tr w:rsidR="00974472" w:rsidRPr="004F39E6" w:rsidTr="008B5EA2">
        <w:tc>
          <w:tcPr>
            <w:tcW w:w="817" w:type="dxa"/>
            <w:vMerge/>
          </w:tcPr>
          <w:p w:rsidR="00974472" w:rsidRPr="004F39E6" w:rsidRDefault="00974472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974472" w:rsidRPr="004F39E6" w:rsidRDefault="00974472" w:rsidP="009744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SPA/BD Protocol: main tool of implementation of the 1992 CBD in the Mediterranean.</w:t>
            </w:r>
          </w:p>
          <w:p w:rsidR="00974472" w:rsidRPr="004F39E6" w:rsidRDefault="00974472" w:rsidP="00CB2077">
            <w:pPr>
              <w:pStyle w:val="Listenabsatz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One of the three main objectives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protection and conservation of threatened, endangered or endemic species and their habitats.</w:t>
            </w:r>
          </w:p>
          <w:p w:rsidR="00974472" w:rsidRPr="004F39E6" w:rsidRDefault="00974472" w:rsidP="00CB2077">
            <w:pPr>
              <w:pStyle w:val="Listenabsatz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Recommendation of concrete protection measures such as establishing Specially Protected Areas of Mediterranean Importance (SPAMIs), which include transboundary areas, areas under multiple state sovereignties, and international waters.</w:t>
            </w:r>
          </w:p>
          <w:p w:rsidR="00974472" w:rsidRPr="004F39E6" w:rsidRDefault="00B23058" w:rsidP="00CB2077">
            <w:pPr>
              <w:pStyle w:val="Listenabsatz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Entry</w:t>
            </w:r>
            <w:r w:rsidR="00974472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into force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974472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1999.</w:t>
            </w:r>
          </w:p>
          <w:p w:rsidR="00974472" w:rsidRPr="004F39E6" w:rsidRDefault="00974472" w:rsidP="00CB2077">
            <w:pPr>
              <w:pStyle w:val="Listenabsatz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Three annexes. Annex II: List of endangered and threatened species (last amendment in 2013).</w:t>
            </w:r>
          </w:p>
          <w:p w:rsidR="00974472" w:rsidRPr="004F39E6" w:rsidRDefault="00974472" w:rsidP="009744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SPA/BD Protocol. </w:t>
            </w:r>
            <w:hyperlink r:id="rId26" w:history="1">
              <w:r w:rsidRPr="004F39E6">
                <w:rPr>
                  <w:rStyle w:val="Hyperlink"/>
                  <w:rFonts w:ascii="Times New Roman" w:eastAsia="Times New Roman" w:hAnsi="Times New Roman" w:cs="Times New Roman"/>
                  <w:bCs/>
                  <w:sz w:val="24"/>
                  <w:szCs w:val="24"/>
                  <w:lang w:val="de-AT" w:eastAsia="de-AT"/>
                </w:rPr>
                <w:t>http://rac-spa.org/protocol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4472" w:rsidRPr="004F39E6" w:rsidRDefault="00974472" w:rsidP="009744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Annexes. </w:t>
            </w:r>
            <w:hyperlink r:id="rId27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http://rac-spa.org/annexes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974472" w:rsidRDefault="00CB2077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SPA/BD Protocol</w:t>
            </w:r>
          </w:p>
        </w:tc>
      </w:tr>
      <w:tr w:rsidR="00701225" w:rsidRPr="004F39E6" w:rsidTr="008B5EA2">
        <w:tc>
          <w:tcPr>
            <w:tcW w:w="817" w:type="dxa"/>
          </w:tcPr>
          <w:p w:rsidR="00701225" w:rsidRPr="004F39E6" w:rsidRDefault="0070122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1996</w:t>
            </w:r>
          </w:p>
        </w:tc>
        <w:tc>
          <w:tcPr>
            <w:tcW w:w="12049" w:type="dxa"/>
          </w:tcPr>
          <w:p w:rsidR="008F0E2C" w:rsidRPr="004F39E6" w:rsidRDefault="0070122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All five sea turtle species 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found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in the Mediterranean included in the List of Endangered and Threatened Species annexed to the SPA/BD Protocol (Barcelona, 1995) by the parties to the Barcelona Convention.</w:t>
            </w:r>
          </w:p>
          <w:p w:rsidR="008F0E2C" w:rsidRPr="004F39E6" w:rsidRDefault="008F0E2C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 (Ed.) (2008) Other Measures to Minimise Mortality, Item 24: 11–12. In: RAC/SPA (Ed.) Action Plan for the conservation of mediterranean [sic] marine turtles. UNEP MAP RAC/SPA, 2007 (Tunis): 1–40. </w:t>
            </w:r>
            <w:hyperlink r:id="rId28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701225" w:rsidRPr="004F39E6" w:rsidRDefault="004B6F46" w:rsidP="00B230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SPA/BD Protocol: List of Endangered Species</w:t>
            </w:r>
          </w:p>
        </w:tc>
      </w:tr>
      <w:tr w:rsidR="00882298" w:rsidRPr="004F39E6" w:rsidTr="008B5EA2">
        <w:tc>
          <w:tcPr>
            <w:tcW w:w="817" w:type="dxa"/>
          </w:tcPr>
          <w:p w:rsidR="00882298" w:rsidRPr="004F39E6" w:rsidRDefault="00882298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12049" w:type="dxa"/>
          </w:tcPr>
          <w:p w:rsidR="00882298" w:rsidRPr="004F39E6" w:rsidRDefault="004B6F46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Setting-up of 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EuroTurtle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817C3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Europe’s first </w:t>
            </w:r>
            <w:r w:rsidR="00945E0A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website dedicated to </w:t>
            </w:r>
            <w:r w:rsidR="00C817C3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Mediterranean </w:t>
            </w:r>
            <w:r w:rsidR="00EB0339" w:rsidRPr="004F39E6">
              <w:rPr>
                <w:rFonts w:ascii="Times New Roman" w:hAnsi="Times New Roman" w:cs="Times New Roman"/>
                <w:sz w:val="24"/>
                <w:szCs w:val="24"/>
              </w:rPr>
              <w:t>sea t</w:t>
            </w:r>
            <w:r w:rsidR="00C817C3" w:rsidRPr="004F39E6">
              <w:rPr>
                <w:rFonts w:ascii="Times New Roman" w:hAnsi="Times New Roman" w:cs="Times New Roman"/>
                <w:sz w:val="24"/>
                <w:szCs w:val="24"/>
              </w:rPr>
              <w:t>urtle</w:t>
            </w:r>
            <w:r w:rsidR="00945E0A" w:rsidRPr="004F39E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B0339" w:rsidRPr="004F39E6" w:rsidRDefault="00EB0339" w:rsidP="004B6F46">
            <w:pPr>
              <w:pStyle w:val="Listenabsatz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Collaboration between University of Exeter, Kings 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College, Taunton and MEDASSET (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Mediterranean Association to Save the Sea Turtles).</w:t>
            </w:r>
          </w:p>
          <w:p w:rsidR="00EB0339" w:rsidRPr="004F39E6" w:rsidRDefault="00EB0339" w:rsidP="004B6F46">
            <w:pPr>
              <w:pStyle w:val="Listenabsatz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Exclusively devoted to the conservation and biology of Mediterranean sea turtles.</w:t>
            </w:r>
          </w:p>
          <w:p w:rsidR="007E0FE0" w:rsidRPr="004F39E6" w:rsidRDefault="007E0FE0" w:rsidP="003831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Poland R, Prosser D (2003) Experiences with Europe’s 1</w:t>
            </w: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st</w:t>
            </w: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Mediterranean Sea Turtle Website: Euroturtle. In: Margaritoulis D, Demetropoulos A (Eds) Proceedings of the First Mediterranean Conference on Marine Turtles, Rome (Italy), October 2001. Barcelona Convention, Bern Convention, Bonn Convention (CMS) (Nicosia, Cyprus): 151–155. ISBN 9963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8928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  <w:hyperlink r:id="rId29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882298" w:rsidRPr="004F39E6" w:rsidRDefault="004B6F46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EuroTurtle</w:t>
            </w:r>
          </w:p>
        </w:tc>
      </w:tr>
      <w:tr w:rsidR="004B6F46" w:rsidRPr="004F39E6" w:rsidTr="008B5EA2">
        <w:tc>
          <w:tcPr>
            <w:tcW w:w="817" w:type="dxa"/>
            <w:vMerge w:val="restart"/>
          </w:tcPr>
          <w:p w:rsidR="004B6F46" w:rsidRPr="004F39E6" w:rsidRDefault="004B6F46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1999</w:t>
            </w:r>
          </w:p>
        </w:tc>
        <w:tc>
          <w:tcPr>
            <w:tcW w:w="12049" w:type="dxa"/>
          </w:tcPr>
          <w:p w:rsidR="004B6F46" w:rsidRPr="004F39E6" w:rsidRDefault="004B6F46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UNEP/OCA Meeting of Experts on Priority Actions for the Implementation of the Action Plan for the Conservation of Mediterranean Marine Turtles (18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20 February, Tunis, Tunisia).</w:t>
            </w:r>
          </w:p>
          <w:p w:rsidR="004B6F46" w:rsidRPr="004F39E6" w:rsidRDefault="004B6F46" w:rsidP="002F27E3">
            <w:pPr>
              <w:pStyle w:val="Listenabsatz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The immediate need for formulating common guidelines regarding rescue center activity was declared.</w:t>
            </w:r>
          </w:p>
          <w:p w:rsidR="004B6F46" w:rsidRPr="004F39E6" w:rsidRDefault="004B6F46" w:rsidP="004B6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 (2004) Guidelines to improve the involvement of marine rescue centres for marine turtles. RAC/SPA, 2004 (Tunis): 1–48. </w:t>
            </w:r>
            <w:hyperlink r:id="rId30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2F27E3" w:rsidRPr="004F39E6" w:rsidRDefault="002F27E3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UNEP/OCA: Priority Actions</w:t>
            </w:r>
          </w:p>
          <w:p w:rsidR="004B6F46" w:rsidRPr="004F39E6" w:rsidRDefault="004B6F46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6F46" w:rsidRPr="004F39E6" w:rsidTr="008B5EA2">
        <w:tc>
          <w:tcPr>
            <w:tcW w:w="817" w:type="dxa"/>
            <w:vMerge/>
          </w:tcPr>
          <w:p w:rsidR="004B6F46" w:rsidRPr="004F39E6" w:rsidRDefault="004B6F46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4B6F46" w:rsidRPr="004F39E6" w:rsidRDefault="004B6F46" w:rsidP="004B6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4F39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Meeting of the Contracting Parties to the Barcelona Convention (Malta, October 1999).</w:t>
            </w:r>
          </w:p>
          <w:p w:rsidR="004B6F46" w:rsidRPr="004F39E6" w:rsidRDefault="00B23058" w:rsidP="004B6F46">
            <w:pPr>
              <w:pStyle w:val="Listenabsatz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4B6F46" w:rsidRPr="004F39E6">
              <w:rPr>
                <w:rFonts w:ascii="Times New Roman" w:hAnsi="Times New Roman" w:cs="Times New Roman"/>
                <w:sz w:val="24"/>
                <w:szCs w:val="24"/>
              </w:rPr>
              <w:t>evised Action Plan for the Conservation of Mediterranean Marine Turtles was adopted.</w:t>
            </w:r>
          </w:p>
          <w:p w:rsidR="004B6F46" w:rsidRPr="004F39E6" w:rsidRDefault="004B6F46" w:rsidP="004B6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 (Ed.) (2008) Other Measures to Minimise Mortality, Item 24: 11–12. In: RAC/SPA (Ed.) Action Plan for the conservation of mediterranean [sic] marine turtles. UNEP MAP RAC/SPA, 2007 (Tunis): 1–40. </w:t>
            </w:r>
            <w:hyperlink r:id="rId31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4B6F46" w:rsidRPr="004F39E6" w:rsidRDefault="002F27E3" w:rsidP="009A6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Action Plan Marine Turtles: Revision</w:t>
            </w:r>
          </w:p>
        </w:tc>
      </w:tr>
      <w:tr w:rsidR="002F27E3" w:rsidRPr="004F39E6" w:rsidTr="008B5EA2">
        <w:tc>
          <w:tcPr>
            <w:tcW w:w="817" w:type="dxa"/>
            <w:vMerge w:val="restart"/>
          </w:tcPr>
          <w:p w:rsidR="002F27E3" w:rsidRPr="004F39E6" w:rsidRDefault="002F27E3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12049" w:type="dxa"/>
          </w:tcPr>
          <w:p w:rsidR="002F27E3" w:rsidRPr="004F39E6" w:rsidRDefault="002F27E3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First compilation of sea turtle-related organizations and institutions in the Mediterranean, including rescue centers (contact details and addresses provided).</w:t>
            </w:r>
          </w:p>
          <w:p w:rsidR="002F27E3" w:rsidRPr="004F39E6" w:rsidRDefault="002F27E3" w:rsidP="003831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Kasparek M (2001) Organizations and institutions working on marine turtles in the Mediterranean: a preliminary overview. Zoology in the Middle East 24: 143–154. ISSN 0939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7140, </w:t>
            </w:r>
            <w:hyperlink r:id="rId32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http://www.kasparek-verlag.de/ZME-allgem.htm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2F27E3" w:rsidRPr="004F39E6" w:rsidRDefault="002F27E3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Kasparek (2001)</w:t>
            </w:r>
          </w:p>
          <w:p w:rsidR="002F27E3" w:rsidRPr="004F39E6" w:rsidRDefault="002F27E3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7E3" w:rsidRPr="004F39E6" w:rsidTr="008B5EA2">
        <w:tc>
          <w:tcPr>
            <w:tcW w:w="817" w:type="dxa"/>
            <w:vMerge/>
          </w:tcPr>
          <w:p w:rsidR="002F27E3" w:rsidRPr="004F39E6" w:rsidRDefault="002F27E3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1E7762" w:rsidRDefault="002F27E3" w:rsidP="002F27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Proposal for pan-Mediterranean monitoring of sea turtle populations through a clearing-house mechanism. Critique on sea 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turtle conservation efforts in the Mediterranean </w:t>
            </w:r>
            <w:r w:rsidR="001E7762">
              <w:rPr>
                <w:rFonts w:ascii="Times New Roman" w:hAnsi="Times New Roman" w:cs="Times New Roman"/>
                <w:sz w:val="24"/>
                <w:szCs w:val="24"/>
              </w:rPr>
              <w:t xml:space="preserve">as 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being inadequa</w:t>
            </w:r>
            <w:r w:rsidR="001E7762">
              <w:rPr>
                <w:rFonts w:ascii="Times New Roman" w:hAnsi="Times New Roman" w:cs="Times New Roman"/>
                <w:sz w:val="24"/>
                <w:szCs w:val="24"/>
              </w:rPr>
              <w:t>tely coordinated and monitored.</w:t>
            </w:r>
          </w:p>
          <w:p w:rsidR="002F27E3" w:rsidRPr="004F39E6" w:rsidRDefault="001E7762" w:rsidP="002F27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i</w:t>
            </w:r>
            <w:r w:rsidR="002F27E3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dea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2F27E3" w:rsidRPr="004F39E6">
              <w:rPr>
                <w:rFonts w:ascii="Times New Roman" w:hAnsi="Times New Roman" w:cs="Times New Roman"/>
                <w:sz w:val="24"/>
                <w:szCs w:val="24"/>
              </w:rPr>
              <w:t>clearing-house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improve conservation efforts</w:t>
            </w:r>
            <w:r w:rsidR="002F27E3" w:rsidRPr="004F39E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F27E3" w:rsidRPr="004F39E6" w:rsidRDefault="002F27E3" w:rsidP="001E7762">
            <w:pPr>
              <w:pStyle w:val="Listenabsatz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Primarily internet-based</w:t>
            </w:r>
            <w:r w:rsidR="00A4414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decentralized, built on existing structures, organizations and approaches.</w:t>
            </w:r>
          </w:p>
          <w:p w:rsidR="002F27E3" w:rsidRPr="004F39E6" w:rsidRDefault="002F27E3" w:rsidP="001E7762">
            <w:pPr>
              <w:pStyle w:val="Listenabsatz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Avoidance of duplicating services already provided by existing centers and networks.</w:t>
            </w:r>
          </w:p>
          <w:p w:rsidR="002F27E3" w:rsidRPr="004F39E6" w:rsidRDefault="00A4414E" w:rsidP="001E7762">
            <w:pPr>
              <w:pStyle w:val="Listenabsatz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“Switching center”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2F27E3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should link national, regional and thematic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databases, centers and services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27E3" w:rsidRPr="004F39E6" w:rsidRDefault="002F27E3" w:rsidP="001E7762">
            <w:pPr>
              <w:pStyle w:val="Listenabsatz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Ownership should reside with the entire Mediterranean sea turtle community rather than with a single organization.</w:t>
            </w:r>
          </w:p>
          <w:p w:rsidR="002F27E3" w:rsidRPr="004F39E6" w:rsidRDefault="002F27E3" w:rsidP="003831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Kasparek M (2003) Proposals for Setting-Up a Clearing-House Mechanism to Monitor Marine Turtle Populations in the Mediterranean. In: Margaritoulis D, Demetropoulos A (Eds) Proceedings of the First Mediterranean Conference on Marine Turtles, Rome (Italy), October 2001. Barcelona Convention, Bern Convention, Bonn Convention (CMS) (Nicosia, Cyprus): 151–155. ISBN 9963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8928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  <w:hyperlink r:id="rId33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2F27E3" w:rsidRPr="004F39E6" w:rsidRDefault="0095105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First </w:t>
            </w:r>
            <w:r w:rsidRPr="004F3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Mediterranean Conference on Marine Turtles</w:t>
            </w:r>
          </w:p>
        </w:tc>
      </w:tr>
      <w:tr w:rsidR="00E75C1D" w:rsidRPr="004F39E6" w:rsidTr="008B5EA2">
        <w:tc>
          <w:tcPr>
            <w:tcW w:w="817" w:type="dxa"/>
            <w:vMerge w:val="restart"/>
          </w:tcPr>
          <w:p w:rsidR="00E75C1D" w:rsidRPr="004F39E6" w:rsidRDefault="00E75C1D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2003</w:t>
            </w:r>
          </w:p>
        </w:tc>
        <w:tc>
          <w:tcPr>
            <w:tcW w:w="12049" w:type="dxa"/>
          </w:tcPr>
          <w:p w:rsidR="00E75C1D" w:rsidRPr="004F39E6" w:rsidRDefault="00E75C1D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Strategic Action Programme for the Conservation of Biological Diversity in the Mediterranean Region (SAP BIO).</w:t>
            </w:r>
          </w:p>
          <w:p w:rsidR="00E75C1D" w:rsidRPr="004F39E6" w:rsidRDefault="00E75C1D" w:rsidP="00AA2D2E">
            <w:pPr>
              <w:pStyle w:val="Listenabsatz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Concerted strategy developed by RAC/SPA and adopted by the contracting parties to the Barcelona Convention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aunched in 2004.</w:t>
            </w:r>
          </w:p>
          <w:p w:rsidR="00E75C1D" w:rsidRPr="004F39E6" w:rsidRDefault="00E75C1D" w:rsidP="00AA2D2E">
            <w:pPr>
              <w:pStyle w:val="Listenabsatz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One of the main objectives: 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nhancing protection of endangered species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habitats at national and regional level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5C1D" w:rsidRPr="00AA2D2E" w:rsidRDefault="00E75C1D" w:rsidP="00AA2D2E">
            <w:pPr>
              <w:pStyle w:val="Listenabsatz"/>
              <w:numPr>
                <w:ilvl w:val="0"/>
                <w:numId w:val="29"/>
              </w:numPr>
              <w:spacing w:before="240"/>
              <w:jc w:val="both"/>
              <w:rPr>
                <w:sz w:val="24"/>
                <w:szCs w:val="24"/>
              </w:rPr>
            </w:pPr>
            <w:r w:rsidRPr="00AA2D2E">
              <w:rPr>
                <w:rFonts w:ascii="Times New Roman" w:hAnsi="Times New Roman" w:cs="Times New Roman"/>
                <w:sz w:val="24"/>
                <w:szCs w:val="24"/>
              </w:rPr>
              <w:t>Inten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tion</w:t>
            </w:r>
            <w:r w:rsidRPr="00AA2D2E">
              <w:rPr>
                <w:rFonts w:ascii="Times New Roman" w:hAnsi="Times New Roman" w:cs="Times New Roman"/>
                <w:sz w:val="24"/>
                <w:szCs w:val="24"/>
              </w:rPr>
              <w:t xml:space="preserve"> to guide Mediterranean countries in planning</w:t>
            </w:r>
            <w:r w:rsidR="00B2305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A2D2E">
              <w:rPr>
                <w:rFonts w:ascii="Times New Roman" w:hAnsi="Times New Roman" w:cs="Times New Roman"/>
                <w:sz w:val="24"/>
                <w:szCs w:val="24"/>
              </w:rPr>
              <w:t>implementing protection activities over the next 15 years.</w:t>
            </w:r>
          </w:p>
          <w:p w:rsidR="00E75C1D" w:rsidRPr="00AA2D2E" w:rsidRDefault="00E75C1D" w:rsidP="00AA2D2E">
            <w:pPr>
              <w:jc w:val="both"/>
              <w:rPr>
                <w:sz w:val="24"/>
                <w:szCs w:val="24"/>
              </w:rPr>
            </w:pPr>
            <w:r w:rsidRPr="00AA2D2E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SAPBIO. </w:t>
            </w:r>
            <w:hyperlink r:id="rId34" w:history="1">
              <w:r w:rsidRPr="00AA2D2E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http://rac-spa.org/sapbio</w:t>
              </w:r>
            </w:hyperlink>
            <w:r w:rsidRPr="00AA2D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75C1D" w:rsidRPr="00AA2D2E" w:rsidRDefault="00E75C1D" w:rsidP="00AA2D2E">
            <w:pPr>
              <w:pStyle w:val="berschrift2"/>
              <w:spacing w:before="0" w:beforeAutospacing="0" w:after="0" w:afterAutospacing="0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4F39E6">
              <w:rPr>
                <w:b w:val="0"/>
                <w:sz w:val="24"/>
                <w:szCs w:val="24"/>
              </w:rPr>
              <w:t xml:space="preserve">RAC/SPA, Regional Activity Center for Specially Protected Areas: Presentation. </w:t>
            </w:r>
            <w:hyperlink r:id="rId35" w:history="1">
              <w:r w:rsidRPr="004F39E6">
                <w:rPr>
                  <w:rStyle w:val="Hyperlink"/>
                  <w:b w:val="0"/>
                  <w:sz w:val="24"/>
                  <w:szCs w:val="24"/>
                </w:rPr>
                <w:t>http://rac-spa.org/presentation</w:t>
              </w:r>
            </w:hyperlink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E75C1D" w:rsidRPr="004F39E6" w:rsidRDefault="00E75C1D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SAP/BIO</w:t>
            </w:r>
          </w:p>
          <w:p w:rsidR="00E75C1D" w:rsidRPr="004F39E6" w:rsidRDefault="00E75C1D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C1D" w:rsidRPr="004F39E6" w:rsidTr="008B5EA2">
        <w:tc>
          <w:tcPr>
            <w:tcW w:w="817" w:type="dxa"/>
            <w:vMerge/>
          </w:tcPr>
          <w:p w:rsidR="00E75C1D" w:rsidRPr="004F39E6" w:rsidRDefault="00E75C1D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E75C1D" w:rsidRPr="004F39E6" w:rsidRDefault="00E75C1D" w:rsidP="00AA2D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F39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Meeting of National Focal Points for Specially Protected Areas (Marseilles, France).</w:t>
            </w:r>
          </w:p>
          <w:p w:rsidR="00E75C1D" w:rsidRPr="004F39E6" w:rsidRDefault="00B23058" w:rsidP="00E75C1D">
            <w:pPr>
              <w:pStyle w:val="Listenabsatz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Main objective: </w:t>
            </w:r>
            <w:r w:rsidR="00E75C1D" w:rsidRPr="004F39E6">
              <w:rPr>
                <w:rFonts w:ascii="Times New Roman" w:hAnsi="Times New Roman" w:cs="Times New Roman"/>
                <w:sz w:val="24"/>
                <w:szCs w:val="24"/>
              </w:rPr>
              <w:t>regulati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 </w:t>
            </w:r>
            <w:r w:rsidR="00E75C1D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improvement of</w:t>
            </w:r>
            <w:r w:rsidR="00E75C1D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sea turtle rescue.</w:t>
            </w:r>
          </w:p>
          <w:p w:rsidR="00E75C1D" w:rsidRPr="004F39E6" w:rsidRDefault="00E75C1D" w:rsidP="00E75C1D">
            <w:pPr>
              <w:pStyle w:val="Listenabsatz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Rules of conduct for rescue centers established and defined.</w:t>
            </w:r>
          </w:p>
          <w:p w:rsidR="00E75C1D" w:rsidRPr="009F5699" w:rsidRDefault="00E75C1D" w:rsidP="00E75C1D">
            <w:pPr>
              <w:pStyle w:val="Listenabsatz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Technical distinction between </w:t>
            </w:r>
            <w:r w:rsidRPr="009F5699">
              <w:rPr>
                <w:rFonts w:ascii="Times New Roman" w:hAnsi="Times New Roman" w:cs="Times New Roman"/>
                <w:sz w:val="24"/>
                <w:szCs w:val="24"/>
              </w:rPr>
              <w:t>rescue and emergency centers.</w:t>
            </w:r>
          </w:p>
          <w:p w:rsidR="00E75C1D" w:rsidRPr="009F5699" w:rsidRDefault="00E75C1D" w:rsidP="00E75C1D">
            <w:pPr>
              <w:pStyle w:val="Listenabsatz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699">
              <w:rPr>
                <w:rFonts w:ascii="Times New Roman" w:hAnsi="Times New Roman" w:cs="Times New Roman"/>
                <w:sz w:val="24"/>
                <w:szCs w:val="24"/>
              </w:rPr>
              <w:t>Guidelines first published as Annex VIII of the resulting UNEP Report</w:t>
            </w:r>
            <w:r w:rsidR="00374204" w:rsidRPr="009F569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9F5699">
              <w:rPr>
                <w:rFonts w:ascii="Times New Roman" w:hAnsi="Times New Roman" w:cs="Times New Roman"/>
                <w:sz w:val="24"/>
                <w:szCs w:val="24"/>
              </w:rPr>
              <w:t xml:space="preserve"> also </w:t>
            </w:r>
            <w:r w:rsidR="00374204" w:rsidRPr="009F5699">
              <w:rPr>
                <w:rFonts w:ascii="Times New Roman" w:hAnsi="Times New Roman" w:cs="Times New Roman"/>
                <w:sz w:val="24"/>
                <w:szCs w:val="24"/>
              </w:rPr>
              <w:t xml:space="preserve">published </w:t>
            </w:r>
            <w:r w:rsidRPr="009F5699">
              <w:rPr>
                <w:rFonts w:ascii="Times New Roman" w:hAnsi="Times New Roman" w:cs="Times New Roman"/>
                <w:sz w:val="24"/>
                <w:szCs w:val="24"/>
              </w:rPr>
              <w:t>by RAC/SPA in 2004.</w:t>
            </w:r>
          </w:p>
          <w:p w:rsidR="00E75C1D" w:rsidRPr="004F39E6" w:rsidRDefault="00E75C1D" w:rsidP="00AA2D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5699">
              <w:rPr>
                <w:rFonts w:ascii="Times New Roman" w:hAnsi="Times New Roman" w:cs="Times New Roman"/>
                <w:sz w:val="24"/>
                <w:szCs w:val="24"/>
              </w:rPr>
              <w:t>Bentivegna F (2005) Guidelines for Sea Turtle Rescue Centres in the Mediterranean. Marine Turtle Newsletter 107: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699">
              <w:rPr>
                <w:rFonts w:ascii="Times New Roman" w:hAnsi="Times New Roman" w:cs="Times New Roman"/>
                <w:sz w:val="24"/>
                <w:szCs w:val="24"/>
              </w:rPr>
              <w:t xml:space="preserve">17. </w:t>
            </w:r>
            <w:hyperlink r:id="rId36" w:history="1">
              <w:r w:rsidRPr="009F569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http://www.seaturtle.org/mtn/archives/mtn107/mtn107p17a.shtml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E75C1D" w:rsidRPr="004F39E6" w:rsidRDefault="00E75C1D" w:rsidP="009A6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Guidelines for Sea Turtle Rescue Centers</w:t>
            </w:r>
          </w:p>
        </w:tc>
      </w:tr>
      <w:tr w:rsidR="00B35A9A" w:rsidRPr="004F39E6" w:rsidTr="008B5EA2">
        <w:tc>
          <w:tcPr>
            <w:tcW w:w="817" w:type="dxa"/>
            <w:vMerge w:val="restart"/>
          </w:tcPr>
          <w:p w:rsidR="00B35A9A" w:rsidRPr="004F39E6" w:rsidRDefault="00B35A9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12049" w:type="dxa"/>
          </w:tcPr>
          <w:p w:rsidR="00B35A9A" w:rsidRPr="004F39E6" w:rsidRDefault="00B35A9A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Guidelines to improve the involvement of marine rescue centres for marine turtles published by RAC/SPA:</w:t>
            </w:r>
          </w:p>
          <w:p w:rsidR="00B35A9A" w:rsidRPr="004F39E6" w:rsidRDefault="00B35A9A" w:rsidP="00E75C1D">
            <w:pPr>
              <w:pStyle w:val="Listenabsatz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Standardization of rescue activities in respect to sea turtle biology and established principles of conservation.</w:t>
            </w:r>
          </w:p>
          <w:p w:rsidR="00B35A9A" w:rsidRPr="004F39E6" w:rsidRDefault="00B35A9A" w:rsidP="00E75C1D">
            <w:pPr>
              <w:pStyle w:val="Listenabsatz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Guidelines should serve as a base for national legislation regarding rescue facilities.</w:t>
            </w:r>
          </w:p>
          <w:p w:rsidR="00B35A9A" w:rsidRPr="004F39E6" w:rsidRDefault="00B35A9A" w:rsidP="00E75C1D">
            <w:pPr>
              <w:pStyle w:val="Listenabsatz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Sea turtle rescue centers should:</w:t>
            </w:r>
          </w:p>
          <w:p w:rsidR="00B35A9A" w:rsidRPr="004F39E6" w:rsidRDefault="00B35A9A" w:rsidP="00E75C1D">
            <w:pPr>
              <w:pStyle w:val="Listenabsatz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Respect the common guidelines.</w:t>
            </w:r>
          </w:p>
          <w:p w:rsidR="00B35A9A" w:rsidRPr="004F39E6" w:rsidRDefault="00B35A9A" w:rsidP="00E75C1D">
            <w:pPr>
              <w:pStyle w:val="Listenabsatz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Act solely for the well-being and protection of the animals.</w:t>
            </w:r>
          </w:p>
          <w:p w:rsidR="00B35A9A" w:rsidRPr="004F39E6" w:rsidRDefault="00B35A9A" w:rsidP="00E75C1D">
            <w:pPr>
              <w:pStyle w:val="Listenabsatz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Hold current permits from the proper authorities and undergo periodic inspections.</w:t>
            </w:r>
          </w:p>
          <w:p w:rsidR="00B35A9A" w:rsidRPr="004F39E6" w:rsidRDefault="00B35A9A" w:rsidP="00E75C1D">
            <w:pPr>
              <w:pStyle w:val="Listenabsatz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Be fully supported by public or private funding.</w:t>
            </w:r>
          </w:p>
          <w:p w:rsidR="00B35A9A" w:rsidRPr="004F39E6" w:rsidRDefault="00B35A9A" w:rsidP="00E75C1D">
            <w:pPr>
              <w:pStyle w:val="Listenabsatz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Have specific scientific competence.</w:t>
            </w:r>
          </w:p>
          <w:p w:rsidR="00B35A9A" w:rsidRPr="004F39E6" w:rsidRDefault="00B35A9A" w:rsidP="00E75C1D">
            <w:pPr>
              <w:pStyle w:val="Listenabsatz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Hold periodic training sessions.</w:t>
            </w:r>
          </w:p>
          <w:p w:rsidR="00B35A9A" w:rsidRPr="004F39E6" w:rsidRDefault="00B35A9A" w:rsidP="00E75C1D">
            <w:pPr>
              <w:pStyle w:val="Listenabsatz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Awareness raising and research attributed additional functions of rescue centers.</w:t>
            </w:r>
          </w:p>
          <w:p w:rsidR="00B35A9A" w:rsidRPr="004F39E6" w:rsidRDefault="00B35A9A" w:rsidP="00E75C1D">
            <w:pPr>
              <w:pStyle w:val="Listenabsatz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[…] 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authorities responsible for patrolling the coastline and waters, fishermen and citizens should be made aware of the existence of the Rescue Centre and contact the centre when necessary.”</w:t>
            </w:r>
          </w:p>
          <w:p w:rsidR="00B35A9A" w:rsidRPr="004F39E6" w:rsidRDefault="00B35A9A" w:rsidP="00E75C1D">
            <w:pPr>
              <w:pStyle w:val="Listenabsatz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Proposal of a Mediterranean-wide rescue network for injured sea turtles, and a meeting of all parties involved in turtle stranding programs to determine the total number and locations of potential centers.</w:t>
            </w:r>
          </w:p>
          <w:p w:rsidR="009C3A6C" w:rsidRPr="009C3A6C" w:rsidRDefault="009C3A6C" w:rsidP="009C3A6C">
            <w:pPr>
              <w:pStyle w:val="Listenabsatz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Starting point: p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reliminary list of 12 rescue centers based on Kasparek’s (2001) compilation.</w:t>
            </w:r>
          </w:p>
          <w:p w:rsidR="00B35A9A" w:rsidRPr="004F39E6" w:rsidRDefault="00B35A9A" w:rsidP="00E75C1D">
            <w:pPr>
              <w:pStyle w:val="Listenabsatz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RAC/SPA proposed to serve as international coordinator of the network to facilitate communication beyond state boundaries.</w:t>
            </w:r>
          </w:p>
          <w:p w:rsidR="00B35A9A" w:rsidRPr="004F39E6" w:rsidRDefault="00B35A9A" w:rsidP="009729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 (2004) Guidelines to improve the involvement of marine rescue centres for marine turtles. RAC/SPA, 2004 (Tunis): 1–48. </w:t>
            </w:r>
            <w:hyperlink r:id="rId37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B35A9A" w:rsidRPr="004F39E6" w:rsidRDefault="00B35A9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Guidelines for Sea Turtle Rescue Centers</w:t>
            </w:r>
          </w:p>
          <w:p w:rsidR="00B35A9A" w:rsidRPr="004F39E6" w:rsidRDefault="00B35A9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A9A" w:rsidRPr="004F39E6" w:rsidTr="008B5EA2">
        <w:tc>
          <w:tcPr>
            <w:tcW w:w="817" w:type="dxa"/>
            <w:vMerge/>
          </w:tcPr>
          <w:p w:rsidR="00B35A9A" w:rsidRPr="004F39E6" w:rsidRDefault="00B35A9A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B35A9A" w:rsidRPr="004F39E6" w:rsidRDefault="00B35A9A" w:rsidP="00E75C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Workshop “Rehabilitation of Injured Sea Turtles in the Mediterranean” (19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21 Nov).</w:t>
            </w:r>
          </w:p>
          <w:p w:rsidR="00B35A9A" w:rsidRPr="004F39E6" w:rsidRDefault="00B35A9A" w:rsidP="00B35A9A">
            <w:pPr>
              <w:pStyle w:val="Listenabsatz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Organized by ARCHELON</w:t>
            </w:r>
            <w:r w:rsidR="009B5B5D">
              <w:rPr>
                <w:rFonts w:ascii="Times New Roman" w:hAnsi="Times New Roman" w:cs="Times New Roman"/>
                <w:sz w:val="24"/>
                <w:szCs w:val="24"/>
              </w:rPr>
              <w:t xml:space="preserve"> (the Sea Turtle Protection Society of Greece)</w:t>
            </w:r>
            <w:r w:rsidR="009457E4">
              <w:rPr>
                <w:rFonts w:ascii="Times New Roman" w:hAnsi="Times New Roman" w:cs="Times New Roman"/>
                <w:sz w:val="24"/>
                <w:szCs w:val="24"/>
              </w:rPr>
              <w:t xml:space="preserve"> in co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operation with the Municipality of Glyfada.</w:t>
            </w:r>
          </w:p>
          <w:p w:rsidR="00B35A9A" w:rsidRPr="004F39E6" w:rsidRDefault="00B35A9A" w:rsidP="00B35A9A">
            <w:pPr>
              <w:pStyle w:val="Listenabsatz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Context: LIFE-NATURE Project co-funded by European Commission, aiming to reduce mortality of turtles at sea.</w:t>
            </w:r>
          </w:p>
          <w:p w:rsidR="00B35A9A" w:rsidRPr="004F39E6" w:rsidRDefault="00B35A9A" w:rsidP="00B35A9A">
            <w:pPr>
              <w:pStyle w:val="Listenabsatz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Focus on establishing a network between rescue facilities and improving communication among experts.</w:t>
            </w:r>
          </w:p>
          <w:p w:rsidR="00B35A9A" w:rsidRPr="004F39E6" w:rsidRDefault="00B35A9A" w:rsidP="00B35A9A">
            <w:pPr>
              <w:pStyle w:val="Listenabsatz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The participants agreed on creating a special webpage for communication, containing publicly available profiles of all existing rescue facilities. (The webpage was said to be in the final stages of designing in 2009.)</w:t>
            </w:r>
          </w:p>
          <w:p w:rsidR="00B35A9A" w:rsidRPr="004F39E6" w:rsidRDefault="00B35A9A" w:rsidP="003831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Panagopoulou A, Rees AF (2009) Networking among Rescue Centres in the Mediterranean. In: Demetropoulos P, Turkozan O (Eds) Proceedings of the Second Mediterranean Conference on Marine Turtles, Kemer, Antalya (Turkey), May 2005. Barcelona Convention, Bern Convention, Bonn Convention (CMS). PDF Version: 144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147. ISBN 978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9963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8928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hyperlink r:id="rId38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B35A9A" w:rsidRDefault="00B35A9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Rehabilitation Workshop</w:t>
            </w:r>
          </w:p>
        </w:tc>
      </w:tr>
      <w:tr w:rsidR="00CD1B2C" w:rsidRPr="004F39E6" w:rsidTr="008B5EA2">
        <w:tc>
          <w:tcPr>
            <w:tcW w:w="817" w:type="dxa"/>
          </w:tcPr>
          <w:p w:rsidR="00CD1B2C" w:rsidRPr="004F39E6" w:rsidRDefault="00D662C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12049" w:type="dxa"/>
          </w:tcPr>
          <w:p w:rsidR="00D662C5" w:rsidRPr="004F39E6" w:rsidRDefault="00D662C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Second Mediterranean Conference on Marine Turtles in Kemer, Antalya, Turkey (4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7 May).</w:t>
            </w:r>
          </w:p>
          <w:p w:rsidR="00D662C5" w:rsidRPr="004F39E6" w:rsidRDefault="009457E4" w:rsidP="00B35A9A">
            <w:pPr>
              <w:pStyle w:val="Listenabsatz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D662C5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key-note presentation and an oral presentation stressed the importance and benefits of networking among rescue centers on the Mediterranean level.</w:t>
            </w:r>
          </w:p>
          <w:p w:rsidR="007E0FE0" w:rsidRPr="004F39E6" w:rsidRDefault="007E0FE0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Margaritoulis D (2009) The Mediterranean Sea: A World Example of Regional Cooperation in Sea Turtle Research and Conservation Efforts. In: Demetropoulos P, Turkozan O (Eds) Proceedings of the Second Mediterranean Conference on Marine Turtles, Kemer, Antalya (Turkey), May 2005. Barcelona Convention, Bern Convention, Bonn Convention (CMS). PDF Version: 31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35. ISBN 978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9963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8928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312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hyperlink r:id="rId39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1B2C" w:rsidRPr="004F39E6" w:rsidRDefault="007E0FE0" w:rsidP="004B2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Panagopoulou A, Rees AF (2009) Networking among Rescue Centres in the Mediterranean. In: Demetropoulos P, Turkozan O (Eds) Proceedings of the Second Mediterranean Conference on Marine Turtles, Kemer, Antalya (Turkey), 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May 2005. Barcelona Convention, Bern Convention, Bonn Convention (CMS). PDF Version: 144</w:t>
            </w:r>
            <w:r w:rsidR="004B2B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147. ISBN 978</w:t>
            </w:r>
            <w:r w:rsidR="004B2B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9963</w:t>
            </w:r>
            <w:r w:rsidR="004B2B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8928</w:t>
            </w:r>
            <w:r w:rsidR="004B2B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2BD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hyperlink r:id="rId40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CD1B2C" w:rsidRPr="004F39E6" w:rsidRDefault="00AA134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Second Mediterranean Conference on Marine Turtles</w:t>
            </w:r>
          </w:p>
        </w:tc>
      </w:tr>
      <w:tr w:rsidR="00AA134A" w:rsidRPr="004F39E6" w:rsidTr="008B5EA2">
        <w:tc>
          <w:tcPr>
            <w:tcW w:w="817" w:type="dxa"/>
            <w:vMerge w:val="restart"/>
          </w:tcPr>
          <w:p w:rsidR="00AA134A" w:rsidRPr="004F39E6" w:rsidRDefault="00AA134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2007</w:t>
            </w:r>
          </w:p>
        </w:tc>
        <w:tc>
          <w:tcPr>
            <w:tcW w:w="12049" w:type="dxa"/>
          </w:tcPr>
          <w:p w:rsidR="00AA134A" w:rsidRPr="004F39E6" w:rsidRDefault="00AA134A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Consolidated version of the EU Habitats Directive.</w:t>
            </w:r>
          </w:p>
          <w:p w:rsidR="00AA134A" w:rsidRPr="004F39E6" w:rsidRDefault="00AA134A" w:rsidP="00AA134A">
            <w:pPr>
              <w:pStyle w:val="Listenabsatz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Caretta caretta</w:t>
            </w:r>
            <w:r w:rsidR="009457E4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Chelonia mydas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listed as priority species in Annex II (Animal and Plant Species of Community Interest whose Conservation requires the Designation of Special Areas of Conservation).</w:t>
            </w:r>
          </w:p>
          <w:p w:rsidR="00AA134A" w:rsidRPr="00AA134A" w:rsidRDefault="00AA134A" w:rsidP="000529D7">
            <w:pPr>
              <w:pStyle w:val="Listenabsatz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34A">
              <w:rPr>
                <w:rFonts w:ascii="Times New Roman" w:hAnsi="Times New Roman" w:cs="Times New Roman"/>
                <w:sz w:val="24"/>
                <w:szCs w:val="24"/>
              </w:rPr>
              <w:t xml:space="preserve">All five sea turtle species found in the Mediterranean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Caretta caretta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Chelonia mydas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D2F38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Dermochelys coriacea</w:t>
            </w:r>
            <w:r w:rsidR="009D2F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D2F38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Eretmochelys </w:t>
            </w:r>
            <w:r w:rsidR="009D2F38">
              <w:rPr>
                <w:rFonts w:ascii="Times New Roman" w:hAnsi="Times New Roman" w:cs="Times New Roman"/>
                <w:i/>
                <w:sz w:val="24"/>
                <w:szCs w:val="24"/>
              </w:rPr>
              <w:t>imbricata</w:t>
            </w:r>
            <w:r w:rsidR="009D2F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D2F38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Lepidochelys kempii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continu</w:t>
            </w:r>
            <w:r w:rsidR="009D2F38">
              <w:rPr>
                <w:rFonts w:ascii="Times New Roman" w:hAnsi="Times New Roman" w:cs="Times New Roman"/>
                <w:sz w:val="24"/>
                <w:szCs w:val="24"/>
              </w:rPr>
              <w:t>ally</w:t>
            </w:r>
            <w:r w:rsidRPr="00AA134A">
              <w:rPr>
                <w:rFonts w:ascii="Times New Roman" w:hAnsi="Times New Roman" w:cs="Times New Roman"/>
                <w:sz w:val="24"/>
                <w:szCs w:val="24"/>
              </w:rPr>
              <w:t xml:space="preserve"> listed in Annex IV (Animal and Plant Species of Community Interest in Need of Strict Protection).</w:t>
            </w:r>
          </w:p>
          <w:p w:rsidR="00AA134A" w:rsidRPr="004F39E6" w:rsidRDefault="00AA134A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European Commission, Environment: The Habitats Directive. </w:t>
            </w:r>
            <w:hyperlink r:id="rId41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http://ec.europa.eu/environment/nature/legislation/habitatsdirective/index_en.htm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134A" w:rsidRPr="004F39E6" w:rsidRDefault="00AA134A" w:rsidP="00AA13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EUR-Lex, Access to European Union Law. </w:t>
            </w:r>
            <w:hyperlink r:id="rId42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http://eur-lex.europa.eu/legal-content/EN/TXT/?uri=CELEX:01992L0043-20070101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AA134A" w:rsidRPr="004F39E6" w:rsidRDefault="00AA134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EU Habitats Directive: Consolidated Version</w:t>
            </w:r>
          </w:p>
          <w:p w:rsidR="00AA134A" w:rsidRPr="004F39E6" w:rsidRDefault="00AA134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34A" w:rsidRPr="004F39E6" w:rsidTr="008B5EA2">
        <w:tc>
          <w:tcPr>
            <w:tcW w:w="817" w:type="dxa"/>
            <w:vMerge/>
          </w:tcPr>
          <w:p w:rsidR="00AA134A" w:rsidRPr="004F39E6" w:rsidRDefault="00AA134A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9" w:type="dxa"/>
          </w:tcPr>
          <w:p w:rsidR="00AA134A" w:rsidRPr="004F39E6" w:rsidRDefault="00AA134A" w:rsidP="00AA13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Updated Action Plan for the Conservation of Mediterranean Marine Turtles</w:t>
            </w:r>
            <w:r w:rsidR="006F10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134A" w:rsidRPr="004F39E6" w:rsidRDefault="00AA134A" w:rsidP="00972918">
            <w:pPr>
              <w:pStyle w:val="Listenabsatz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Brief discussion on the importance of rescue centers in minimizing individual direct mortality and conserving populations through awareness campaigns, education and data collection.</w:t>
            </w:r>
          </w:p>
          <w:p w:rsidR="00AA134A" w:rsidRPr="004F39E6" w:rsidRDefault="00AA134A" w:rsidP="00972918">
            <w:pPr>
              <w:pStyle w:val="Listenabsatz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Call for setting up a network, based on already existing rescue facilities.</w:t>
            </w:r>
          </w:p>
          <w:p w:rsidR="00AA134A" w:rsidRPr="004F39E6" w:rsidRDefault="00AA134A" w:rsidP="00972918">
            <w:pPr>
              <w:pStyle w:val="Listenabsatz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Adherence to RAC/SPA’s “Guidelines to improve the involvement of marine rescue centres for marine turtles” recommended.</w:t>
            </w:r>
          </w:p>
          <w:p w:rsidR="00AA134A" w:rsidRPr="004F39E6" w:rsidRDefault="00AA134A" w:rsidP="00AA13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 (Ed.) (2008) Other Measures to Minimise Mortality, Item 24: 11–12. In: RAC/SPA (Ed.) Action Plan for the conservation of mediterranean [sic] marine turtles. UNEP MAP RAC/SPA, 2007 (Tunis): 1–40. </w:t>
            </w:r>
            <w:hyperlink r:id="rId43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http://rac-spa.org/publications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AA134A" w:rsidRDefault="00972918" w:rsidP="009A6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Action Plan Marine Turtles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Update</w:t>
            </w:r>
          </w:p>
        </w:tc>
      </w:tr>
      <w:tr w:rsidR="00CD1B2C" w:rsidRPr="004F39E6" w:rsidTr="008B5EA2">
        <w:tc>
          <w:tcPr>
            <w:tcW w:w="817" w:type="dxa"/>
          </w:tcPr>
          <w:p w:rsidR="00CD1B2C" w:rsidRPr="004F39E6" w:rsidRDefault="00DA0714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2049" w:type="dxa"/>
          </w:tcPr>
          <w:p w:rsidR="005F553A" w:rsidRPr="004F39E6" w:rsidRDefault="005F553A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Third Mediterranean Conference on Marine Turtles in Yasmine Hammamet, Tunisia (20-23 Oct).</w:t>
            </w:r>
          </w:p>
          <w:p w:rsidR="00CD1B2C" w:rsidRPr="004F39E6" w:rsidRDefault="00CA3341" w:rsidP="00972918">
            <w:pPr>
              <w:pStyle w:val="Listenabsatz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5F553A" w:rsidRPr="004F39E6">
              <w:rPr>
                <w:rFonts w:ascii="Times New Roman" w:hAnsi="Times New Roman" w:cs="Times New Roman"/>
                <w:sz w:val="24"/>
                <w:szCs w:val="24"/>
              </w:rPr>
              <w:t>eterinary workshop focusing on networking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F553A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attended by 40 participants, representing 29 bodies from ten countries. The call for information sharing was unanimous.</w:t>
            </w:r>
          </w:p>
          <w:p w:rsidR="007E0FE0" w:rsidRPr="004F39E6" w:rsidRDefault="007E0FE0" w:rsidP="009729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Freggi D, Di Bello A (2012) Workshop 1: Sea Turtle Medicine: Exchanging Experiences between Mediterranean Rescue Centers. In: Bradai MN, Casale P (Eds) Proceedings of the Third Mediterranean Conference on Marine Turtles, Yasmine Hammamet (Tunisia), October 2008. Barcelona Convention, Bern Convention, Bonn Convention (CMS) (Tunis–Tunisia): 124. </w:t>
            </w:r>
            <w:hyperlink r:id="rId44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http://rac-spa.org/marine_turtles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CD1B2C" w:rsidRPr="004F39E6" w:rsidRDefault="00972918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Third Mediterranean Conference on Marine Turtles</w:t>
            </w:r>
          </w:p>
        </w:tc>
      </w:tr>
      <w:tr w:rsidR="00DA0714" w:rsidRPr="004F39E6" w:rsidTr="008B5EA2">
        <w:tc>
          <w:tcPr>
            <w:tcW w:w="817" w:type="dxa"/>
          </w:tcPr>
          <w:p w:rsidR="00DA0714" w:rsidRPr="004F39E6" w:rsidRDefault="00DA0714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2049" w:type="dxa"/>
          </w:tcPr>
          <w:p w:rsidR="00DA0714" w:rsidRPr="004F39E6" w:rsidRDefault="006572AF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DA0714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omprehensive </w:t>
            </w:r>
            <w:r w:rsidR="00C65030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IUCN </w:t>
            </w:r>
            <w:r w:rsidR="00AD7F11">
              <w:rPr>
                <w:rFonts w:ascii="Times New Roman" w:hAnsi="Times New Roman" w:cs="Times New Roman"/>
                <w:sz w:val="24"/>
                <w:szCs w:val="24"/>
              </w:rPr>
              <w:t xml:space="preserve">(International Union for the Conservation of Nature) </w:t>
            </w:r>
            <w:r w:rsidR="00DA0714" w:rsidRPr="004F39E6">
              <w:rPr>
                <w:rFonts w:ascii="Times New Roman" w:hAnsi="Times New Roman" w:cs="Times New Roman"/>
                <w:sz w:val="24"/>
                <w:szCs w:val="24"/>
              </w:rPr>
              <w:t>report about sea turtles and their conservation in the Mediterranean</w:t>
            </w:r>
            <w:r w:rsidR="006F2D5C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with s</w:t>
            </w:r>
            <w:r w:rsidR="00DA0714" w:rsidRPr="004F39E6">
              <w:rPr>
                <w:rFonts w:ascii="Times New Roman" w:hAnsi="Times New Roman" w:cs="Times New Roman"/>
                <w:sz w:val="24"/>
                <w:szCs w:val="24"/>
              </w:rPr>
              <w:t>ea turtle-related data from 17 states</w:t>
            </w:r>
            <w:r w:rsidR="006F2D5C" w:rsidRPr="004F39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A0714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including names and/or websites of rescue facilities </w:t>
            </w:r>
            <w:r w:rsidR="006F2D5C" w:rsidRPr="004F39E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A0714" w:rsidRPr="004F39E6">
              <w:rPr>
                <w:rFonts w:ascii="Times New Roman" w:hAnsi="Times New Roman" w:cs="Times New Roman"/>
                <w:sz w:val="24"/>
                <w:szCs w:val="24"/>
              </w:rPr>
              <w:t>interlaced in the compendium</w:t>
            </w:r>
            <w:r w:rsidR="006F2D5C" w:rsidRPr="004F39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A0714"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0714" w:rsidRPr="004F39E6" w:rsidRDefault="00DA0714" w:rsidP="00951055">
            <w:pPr>
              <w:pStyle w:val="Listenabsatz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The editors acknowledged the difficulties in large-scale action and diffusion of information across 22 states 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exhibiting a multitude of languages</w:t>
            </w:r>
            <w:r w:rsidR="006F2D5C" w:rsidRPr="004F39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cultures</w:t>
            </w:r>
            <w:r w:rsidR="006F2D5C" w:rsidRPr="004F39E6">
              <w:rPr>
                <w:rFonts w:ascii="Times New Roman" w:hAnsi="Times New Roman" w:cs="Times New Roman"/>
                <w:sz w:val="24"/>
                <w:szCs w:val="24"/>
              </w:rPr>
              <w:t>, and socio-economic backgrounds.</w:t>
            </w:r>
          </w:p>
          <w:p w:rsidR="00DA0714" w:rsidRPr="004F39E6" w:rsidRDefault="00DA0714" w:rsidP="00951055">
            <w:pPr>
              <w:pStyle w:val="Listenabsatz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Call for information sharing and collaboration as fundamental approaches for the conservation of sea turtles in the Mediterranean.</w:t>
            </w:r>
          </w:p>
          <w:p w:rsidR="007E0FE0" w:rsidRPr="004F39E6" w:rsidRDefault="007E0FE0" w:rsidP="00672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Casale P, Margaritoulis D (Eds) (2010) Sea turtles in the Mediterranean: Distribution, threats and conservation priorities. IUCN (Gland, Switzerland): 1–294. ISBN 978</w:t>
            </w:r>
            <w:r w:rsidR="006724A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724A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8317</w:t>
            </w:r>
            <w:r w:rsidR="006724A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1240</w:t>
            </w:r>
            <w:r w:rsidR="006724A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6, </w:t>
            </w:r>
            <w:hyperlink r:id="rId45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https://portals.iucn.org/library/node/9523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DA0714" w:rsidRPr="004F39E6" w:rsidRDefault="0095105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IUCN Report</w:t>
            </w:r>
          </w:p>
        </w:tc>
      </w:tr>
      <w:tr w:rsidR="002F107B" w:rsidRPr="004F39E6" w:rsidTr="008B5EA2">
        <w:tc>
          <w:tcPr>
            <w:tcW w:w="817" w:type="dxa"/>
          </w:tcPr>
          <w:p w:rsidR="002F107B" w:rsidRPr="004F39E6" w:rsidRDefault="002F107B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2013</w:t>
            </w:r>
          </w:p>
        </w:tc>
        <w:tc>
          <w:tcPr>
            <w:tcW w:w="12049" w:type="dxa"/>
          </w:tcPr>
          <w:p w:rsidR="002F107B" w:rsidRPr="004F39E6" w:rsidRDefault="000C1C25" w:rsidP="000529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SPA/BD Protocol ANNEX II.</w:t>
            </w:r>
          </w:p>
          <w:p w:rsidR="000C1C25" w:rsidRPr="004F39E6" w:rsidRDefault="000C1C25" w:rsidP="007C0832">
            <w:pPr>
              <w:pStyle w:val="Listenabsatz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17 years after their initial listing, all five sea turtle species found in the Mediterranean</w:t>
            </w:r>
            <w:r w:rsidR="009A6A6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D2F38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Caretta caretta</w:t>
            </w:r>
            <w:r w:rsidR="009D2F38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D2F38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Chelonia mydas</w:t>
            </w:r>
            <w:r w:rsidR="009D2F38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D2F38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>Dermochelys coriacea</w:t>
            </w:r>
            <w:r w:rsidR="009D2F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D2F38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2F38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Eretmochelys </w:t>
            </w:r>
            <w:r w:rsidR="009D2F38">
              <w:rPr>
                <w:rFonts w:ascii="Times New Roman" w:hAnsi="Times New Roman" w:cs="Times New Roman"/>
                <w:i/>
                <w:sz w:val="24"/>
                <w:szCs w:val="24"/>
              </w:rPr>
              <w:t>imbricata</w:t>
            </w:r>
            <w:r w:rsidR="009D2F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D2F38" w:rsidRPr="004F39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Lepidochelys kempii</w:t>
            </w:r>
            <w:r w:rsidR="009D2F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still listed in Annex II</w:t>
            </w:r>
            <w:r w:rsidR="00F32385"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46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32385" w:rsidRPr="004F39E6">
              <w:rPr>
                <w:rFonts w:ascii="Times New Roman" w:hAnsi="Times New Roman" w:cs="Times New Roman"/>
                <w:sz w:val="24"/>
                <w:szCs w:val="24"/>
              </w:rPr>
              <w:t>List of endangered/threatened species</w:t>
            </w:r>
            <w:r w:rsidR="009346A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9D2F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E0FE0" w:rsidRPr="004F39E6" w:rsidRDefault="007E0FE0" w:rsidP="007C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9E6">
              <w:rPr>
                <w:rFonts w:ascii="Times New Roman" w:hAnsi="Times New Roman" w:cs="Times New Roman"/>
                <w:sz w:val="24"/>
                <w:szCs w:val="24"/>
              </w:rPr>
              <w:t xml:space="preserve">RAC/SPA, Regional Activity Center for Specially Protected Areas: Annexes. </w:t>
            </w:r>
            <w:hyperlink r:id="rId46" w:history="1">
              <w:r w:rsidRPr="004F39E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http://rac-spa.org/annexes</w:t>
              </w:r>
            </w:hyperlink>
            <w:r w:rsidRPr="004F3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7" w:type="dxa"/>
          </w:tcPr>
          <w:p w:rsidR="002F107B" w:rsidRPr="004F39E6" w:rsidRDefault="00951055" w:rsidP="008B5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SPA/BD Annex II</w:t>
            </w:r>
          </w:p>
        </w:tc>
      </w:tr>
    </w:tbl>
    <w:p w:rsidR="00CD1B2C" w:rsidRPr="004F39E6" w:rsidRDefault="00CD1B2C" w:rsidP="005672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D1B2C" w:rsidRPr="004F39E6" w:rsidSect="00CD1B2C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E007F"/>
    <w:multiLevelType w:val="hybridMultilevel"/>
    <w:tmpl w:val="75E8D2A4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95993"/>
    <w:multiLevelType w:val="hybridMultilevel"/>
    <w:tmpl w:val="362A5C08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D71D22"/>
    <w:multiLevelType w:val="hybridMultilevel"/>
    <w:tmpl w:val="B0F42E2A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EB6589"/>
    <w:multiLevelType w:val="hybridMultilevel"/>
    <w:tmpl w:val="F210F25E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9F3770"/>
    <w:multiLevelType w:val="hybridMultilevel"/>
    <w:tmpl w:val="F02EB398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F553E6"/>
    <w:multiLevelType w:val="hybridMultilevel"/>
    <w:tmpl w:val="E97826E4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227A29"/>
    <w:multiLevelType w:val="hybridMultilevel"/>
    <w:tmpl w:val="ACC0D304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950EB5"/>
    <w:multiLevelType w:val="hybridMultilevel"/>
    <w:tmpl w:val="CE2CF4DC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8500C5"/>
    <w:multiLevelType w:val="hybridMultilevel"/>
    <w:tmpl w:val="758288D8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114C1D"/>
    <w:multiLevelType w:val="hybridMultilevel"/>
    <w:tmpl w:val="889AFF32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B07EEE"/>
    <w:multiLevelType w:val="hybridMultilevel"/>
    <w:tmpl w:val="6384145E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1A4AB8"/>
    <w:multiLevelType w:val="hybridMultilevel"/>
    <w:tmpl w:val="5648814A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0D79E6"/>
    <w:multiLevelType w:val="hybridMultilevel"/>
    <w:tmpl w:val="681ED46E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FF10F0"/>
    <w:multiLevelType w:val="hybridMultilevel"/>
    <w:tmpl w:val="DABC2038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6C70A6"/>
    <w:multiLevelType w:val="hybridMultilevel"/>
    <w:tmpl w:val="C8A880BE"/>
    <w:lvl w:ilvl="0" w:tplc="F97470DC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6D67689"/>
    <w:multiLevelType w:val="hybridMultilevel"/>
    <w:tmpl w:val="9B3CE78E"/>
    <w:lvl w:ilvl="0" w:tplc="3BC08CF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CE28F4"/>
    <w:multiLevelType w:val="hybridMultilevel"/>
    <w:tmpl w:val="AD52A5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401333"/>
    <w:multiLevelType w:val="hybridMultilevel"/>
    <w:tmpl w:val="6A8CE052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522457"/>
    <w:multiLevelType w:val="hybridMultilevel"/>
    <w:tmpl w:val="C526E1EA"/>
    <w:lvl w:ilvl="0" w:tplc="0C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1895C71"/>
    <w:multiLevelType w:val="hybridMultilevel"/>
    <w:tmpl w:val="68562A6E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C61A03"/>
    <w:multiLevelType w:val="hybridMultilevel"/>
    <w:tmpl w:val="41361866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B847AA"/>
    <w:multiLevelType w:val="hybridMultilevel"/>
    <w:tmpl w:val="F76219FA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9F1643"/>
    <w:multiLevelType w:val="hybridMultilevel"/>
    <w:tmpl w:val="4C523F9C"/>
    <w:lvl w:ilvl="0" w:tplc="F97470D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592970"/>
    <w:multiLevelType w:val="hybridMultilevel"/>
    <w:tmpl w:val="B0623A52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05060E"/>
    <w:multiLevelType w:val="hybridMultilevel"/>
    <w:tmpl w:val="E0047FCE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F10790"/>
    <w:multiLevelType w:val="hybridMultilevel"/>
    <w:tmpl w:val="6FBCF930"/>
    <w:lvl w:ilvl="0" w:tplc="A23A36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7A7EDC"/>
    <w:multiLevelType w:val="hybridMultilevel"/>
    <w:tmpl w:val="3B4A103A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001F26"/>
    <w:multiLevelType w:val="hybridMultilevel"/>
    <w:tmpl w:val="79DEA288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B55140"/>
    <w:multiLevelType w:val="hybridMultilevel"/>
    <w:tmpl w:val="C27486DE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8B5679"/>
    <w:multiLevelType w:val="hybridMultilevel"/>
    <w:tmpl w:val="5E347AD0"/>
    <w:lvl w:ilvl="0" w:tplc="EE2CCE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C81D99"/>
    <w:multiLevelType w:val="hybridMultilevel"/>
    <w:tmpl w:val="473E8D98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01143A"/>
    <w:multiLevelType w:val="hybridMultilevel"/>
    <w:tmpl w:val="4A9EE894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61727C"/>
    <w:multiLevelType w:val="hybridMultilevel"/>
    <w:tmpl w:val="90707BCC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411635"/>
    <w:multiLevelType w:val="hybridMultilevel"/>
    <w:tmpl w:val="505067EA"/>
    <w:lvl w:ilvl="0" w:tplc="0C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8B57ADB"/>
    <w:multiLevelType w:val="hybridMultilevel"/>
    <w:tmpl w:val="8DBAAE7E"/>
    <w:lvl w:ilvl="0" w:tplc="8B5CAB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501FBD"/>
    <w:multiLevelType w:val="hybridMultilevel"/>
    <w:tmpl w:val="AE60289A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5C7821"/>
    <w:multiLevelType w:val="hybridMultilevel"/>
    <w:tmpl w:val="92E02D3E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D05B03"/>
    <w:multiLevelType w:val="hybridMultilevel"/>
    <w:tmpl w:val="B20E44CA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5D79EC"/>
    <w:multiLevelType w:val="hybridMultilevel"/>
    <w:tmpl w:val="2E58676E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9"/>
  </w:num>
  <w:num w:numId="3">
    <w:abstractNumId w:val="15"/>
  </w:num>
  <w:num w:numId="4">
    <w:abstractNumId w:val="34"/>
  </w:num>
  <w:num w:numId="5">
    <w:abstractNumId w:val="25"/>
  </w:num>
  <w:num w:numId="6">
    <w:abstractNumId w:val="16"/>
  </w:num>
  <w:num w:numId="7">
    <w:abstractNumId w:val="14"/>
  </w:num>
  <w:num w:numId="8">
    <w:abstractNumId w:val="33"/>
  </w:num>
  <w:num w:numId="9">
    <w:abstractNumId w:val="26"/>
  </w:num>
  <w:num w:numId="10">
    <w:abstractNumId w:val="20"/>
  </w:num>
  <w:num w:numId="11">
    <w:abstractNumId w:val="28"/>
  </w:num>
  <w:num w:numId="12">
    <w:abstractNumId w:val="24"/>
  </w:num>
  <w:num w:numId="13">
    <w:abstractNumId w:val="11"/>
  </w:num>
  <w:num w:numId="14">
    <w:abstractNumId w:val="31"/>
  </w:num>
  <w:num w:numId="15">
    <w:abstractNumId w:val="38"/>
  </w:num>
  <w:num w:numId="16">
    <w:abstractNumId w:val="35"/>
  </w:num>
  <w:num w:numId="17">
    <w:abstractNumId w:val="0"/>
  </w:num>
  <w:num w:numId="18">
    <w:abstractNumId w:val="37"/>
  </w:num>
  <w:num w:numId="19">
    <w:abstractNumId w:val="10"/>
  </w:num>
  <w:num w:numId="20">
    <w:abstractNumId w:val="36"/>
  </w:num>
  <w:num w:numId="21">
    <w:abstractNumId w:val="8"/>
  </w:num>
  <w:num w:numId="22">
    <w:abstractNumId w:val="1"/>
  </w:num>
  <w:num w:numId="23">
    <w:abstractNumId w:val="17"/>
  </w:num>
  <w:num w:numId="24">
    <w:abstractNumId w:val="7"/>
  </w:num>
  <w:num w:numId="25">
    <w:abstractNumId w:val="23"/>
  </w:num>
  <w:num w:numId="26">
    <w:abstractNumId w:val="3"/>
  </w:num>
  <w:num w:numId="27">
    <w:abstractNumId w:val="13"/>
  </w:num>
  <w:num w:numId="28">
    <w:abstractNumId w:val="30"/>
  </w:num>
  <w:num w:numId="29">
    <w:abstractNumId w:val="2"/>
  </w:num>
  <w:num w:numId="30">
    <w:abstractNumId w:val="4"/>
  </w:num>
  <w:num w:numId="31">
    <w:abstractNumId w:val="6"/>
  </w:num>
  <w:num w:numId="32">
    <w:abstractNumId w:val="32"/>
  </w:num>
  <w:num w:numId="33">
    <w:abstractNumId w:val="12"/>
  </w:num>
  <w:num w:numId="34">
    <w:abstractNumId w:val="9"/>
  </w:num>
  <w:num w:numId="35">
    <w:abstractNumId w:val="18"/>
  </w:num>
  <w:num w:numId="36">
    <w:abstractNumId w:val="19"/>
  </w:num>
  <w:num w:numId="37">
    <w:abstractNumId w:val="21"/>
  </w:num>
  <w:num w:numId="38">
    <w:abstractNumId w:val="5"/>
  </w:num>
  <w:num w:numId="3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D1B2C"/>
    <w:rsid w:val="00003DDC"/>
    <w:rsid w:val="00006661"/>
    <w:rsid w:val="00023A64"/>
    <w:rsid w:val="00025AC2"/>
    <w:rsid w:val="00041331"/>
    <w:rsid w:val="000529D7"/>
    <w:rsid w:val="00053247"/>
    <w:rsid w:val="000750F5"/>
    <w:rsid w:val="000768EE"/>
    <w:rsid w:val="00095B50"/>
    <w:rsid w:val="000A4AC5"/>
    <w:rsid w:val="000A6B26"/>
    <w:rsid w:val="000B7C34"/>
    <w:rsid w:val="000C1C25"/>
    <w:rsid w:val="000C1F88"/>
    <w:rsid w:val="000C3AF6"/>
    <w:rsid w:val="000D59A1"/>
    <w:rsid w:val="000E0BB0"/>
    <w:rsid w:val="000E329A"/>
    <w:rsid w:val="000F03DA"/>
    <w:rsid w:val="00112485"/>
    <w:rsid w:val="001642FF"/>
    <w:rsid w:val="00187185"/>
    <w:rsid w:val="001961B3"/>
    <w:rsid w:val="001B3CC8"/>
    <w:rsid w:val="001E7762"/>
    <w:rsid w:val="001F35AC"/>
    <w:rsid w:val="001F5F93"/>
    <w:rsid w:val="00200236"/>
    <w:rsid w:val="0023260D"/>
    <w:rsid w:val="002440B0"/>
    <w:rsid w:val="0028132A"/>
    <w:rsid w:val="002950F9"/>
    <w:rsid w:val="002A3907"/>
    <w:rsid w:val="002A7FDF"/>
    <w:rsid w:val="002C47B0"/>
    <w:rsid w:val="002E437D"/>
    <w:rsid w:val="002E6B99"/>
    <w:rsid w:val="002E7F63"/>
    <w:rsid w:val="002F107B"/>
    <w:rsid w:val="002F27E3"/>
    <w:rsid w:val="002F5465"/>
    <w:rsid w:val="0030023A"/>
    <w:rsid w:val="00320557"/>
    <w:rsid w:val="00330467"/>
    <w:rsid w:val="0037078A"/>
    <w:rsid w:val="00374204"/>
    <w:rsid w:val="00376E90"/>
    <w:rsid w:val="00380CEB"/>
    <w:rsid w:val="0038312D"/>
    <w:rsid w:val="00384BF3"/>
    <w:rsid w:val="003857CD"/>
    <w:rsid w:val="00394554"/>
    <w:rsid w:val="003A76DF"/>
    <w:rsid w:val="003A7F79"/>
    <w:rsid w:val="003B7384"/>
    <w:rsid w:val="003C60FD"/>
    <w:rsid w:val="003E3E84"/>
    <w:rsid w:val="00424AB2"/>
    <w:rsid w:val="00425F74"/>
    <w:rsid w:val="0043000D"/>
    <w:rsid w:val="004368B4"/>
    <w:rsid w:val="00444ACF"/>
    <w:rsid w:val="00446649"/>
    <w:rsid w:val="00453C1B"/>
    <w:rsid w:val="0046085D"/>
    <w:rsid w:val="00465641"/>
    <w:rsid w:val="00491224"/>
    <w:rsid w:val="004A26AB"/>
    <w:rsid w:val="004A4681"/>
    <w:rsid w:val="004B2BD5"/>
    <w:rsid w:val="004B6355"/>
    <w:rsid w:val="004B6F46"/>
    <w:rsid w:val="004E1A82"/>
    <w:rsid w:val="004F39E6"/>
    <w:rsid w:val="004F73E6"/>
    <w:rsid w:val="004F77D2"/>
    <w:rsid w:val="004F7F5C"/>
    <w:rsid w:val="0053561F"/>
    <w:rsid w:val="00542ED8"/>
    <w:rsid w:val="00562421"/>
    <w:rsid w:val="00567230"/>
    <w:rsid w:val="00576E3E"/>
    <w:rsid w:val="005A3882"/>
    <w:rsid w:val="005B13F1"/>
    <w:rsid w:val="005B2040"/>
    <w:rsid w:val="005D182F"/>
    <w:rsid w:val="005D7E28"/>
    <w:rsid w:val="005F4041"/>
    <w:rsid w:val="005F553A"/>
    <w:rsid w:val="005F591C"/>
    <w:rsid w:val="00605FE2"/>
    <w:rsid w:val="00611F47"/>
    <w:rsid w:val="00630EFA"/>
    <w:rsid w:val="00644A02"/>
    <w:rsid w:val="006572AF"/>
    <w:rsid w:val="006724A4"/>
    <w:rsid w:val="00687328"/>
    <w:rsid w:val="006A64CB"/>
    <w:rsid w:val="006C15CD"/>
    <w:rsid w:val="006D02E9"/>
    <w:rsid w:val="006F1088"/>
    <w:rsid w:val="006F15C8"/>
    <w:rsid w:val="006F2D5C"/>
    <w:rsid w:val="00701225"/>
    <w:rsid w:val="00702963"/>
    <w:rsid w:val="00703B83"/>
    <w:rsid w:val="00714BA9"/>
    <w:rsid w:val="00720E60"/>
    <w:rsid w:val="007229CB"/>
    <w:rsid w:val="00737999"/>
    <w:rsid w:val="007569B1"/>
    <w:rsid w:val="0077244B"/>
    <w:rsid w:val="00781328"/>
    <w:rsid w:val="007873E6"/>
    <w:rsid w:val="007B1827"/>
    <w:rsid w:val="007B56C2"/>
    <w:rsid w:val="007C0832"/>
    <w:rsid w:val="007C0DB2"/>
    <w:rsid w:val="007E0FE0"/>
    <w:rsid w:val="007E3AE3"/>
    <w:rsid w:val="007F0A39"/>
    <w:rsid w:val="00806DF6"/>
    <w:rsid w:val="00812B13"/>
    <w:rsid w:val="00817535"/>
    <w:rsid w:val="0084410C"/>
    <w:rsid w:val="0086060D"/>
    <w:rsid w:val="00882298"/>
    <w:rsid w:val="008B17A2"/>
    <w:rsid w:val="008B242F"/>
    <w:rsid w:val="008B5EA2"/>
    <w:rsid w:val="008C0F40"/>
    <w:rsid w:val="008F0E2C"/>
    <w:rsid w:val="008F3BB1"/>
    <w:rsid w:val="00901ED6"/>
    <w:rsid w:val="009026E7"/>
    <w:rsid w:val="00906873"/>
    <w:rsid w:val="00923046"/>
    <w:rsid w:val="00925F15"/>
    <w:rsid w:val="009346AF"/>
    <w:rsid w:val="009457E4"/>
    <w:rsid w:val="00945E0A"/>
    <w:rsid w:val="00950A35"/>
    <w:rsid w:val="00951055"/>
    <w:rsid w:val="00972918"/>
    <w:rsid w:val="00974472"/>
    <w:rsid w:val="0097468C"/>
    <w:rsid w:val="0097562B"/>
    <w:rsid w:val="009924BC"/>
    <w:rsid w:val="00992C2A"/>
    <w:rsid w:val="00992CF4"/>
    <w:rsid w:val="00997EAD"/>
    <w:rsid w:val="009A6A66"/>
    <w:rsid w:val="009A74B9"/>
    <w:rsid w:val="009B5B5D"/>
    <w:rsid w:val="009B7A66"/>
    <w:rsid w:val="009C3A6C"/>
    <w:rsid w:val="009D2F38"/>
    <w:rsid w:val="009D5AB2"/>
    <w:rsid w:val="009D7A6B"/>
    <w:rsid w:val="009E4FCF"/>
    <w:rsid w:val="009F5699"/>
    <w:rsid w:val="00A12ABF"/>
    <w:rsid w:val="00A135A4"/>
    <w:rsid w:val="00A31227"/>
    <w:rsid w:val="00A36C3A"/>
    <w:rsid w:val="00A4414E"/>
    <w:rsid w:val="00A61F9A"/>
    <w:rsid w:val="00A73C7B"/>
    <w:rsid w:val="00A8135A"/>
    <w:rsid w:val="00A91FDC"/>
    <w:rsid w:val="00AA134A"/>
    <w:rsid w:val="00AA2D2E"/>
    <w:rsid w:val="00AB5179"/>
    <w:rsid w:val="00AC7A81"/>
    <w:rsid w:val="00AD7F11"/>
    <w:rsid w:val="00AE6E3B"/>
    <w:rsid w:val="00B13021"/>
    <w:rsid w:val="00B21D75"/>
    <w:rsid w:val="00B23058"/>
    <w:rsid w:val="00B23900"/>
    <w:rsid w:val="00B245A7"/>
    <w:rsid w:val="00B35A9A"/>
    <w:rsid w:val="00B542B9"/>
    <w:rsid w:val="00B605D0"/>
    <w:rsid w:val="00B65CAB"/>
    <w:rsid w:val="00B67B5F"/>
    <w:rsid w:val="00B753F2"/>
    <w:rsid w:val="00BA6894"/>
    <w:rsid w:val="00BD748A"/>
    <w:rsid w:val="00BF1EE2"/>
    <w:rsid w:val="00C2258D"/>
    <w:rsid w:val="00C36DD1"/>
    <w:rsid w:val="00C40C8E"/>
    <w:rsid w:val="00C43FA6"/>
    <w:rsid w:val="00C53F7B"/>
    <w:rsid w:val="00C64D1F"/>
    <w:rsid w:val="00C65030"/>
    <w:rsid w:val="00C66143"/>
    <w:rsid w:val="00C670CD"/>
    <w:rsid w:val="00C7125C"/>
    <w:rsid w:val="00C808E8"/>
    <w:rsid w:val="00C817C3"/>
    <w:rsid w:val="00C9240A"/>
    <w:rsid w:val="00C92B93"/>
    <w:rsid w:val="00CA02F9"/>
    <w:rsid w:val="00CA3341"/>
    <w:rsid w:val="00CB2077"/>
    <w:rsid w:val="00CB7624"/>
    <w:rsid w:val="00CC27D7"/>
    <w:rsid w:val="00CC37CB"/>
    <w:rsid w:val="00CC5879"/>
    <w:rsid w:val="00CD1124"/>
    <w:rsid w:val="00CD1B2C"/>
    <w:rsid w:val="00CE1B3D"/>
    <w:rsid w:val="00D00061"/>
    <w:rsid w:val="00D0389D"/>
    <w:rsid w:val="00D22259"/>
    <w:rsid w:val="00D26505"/>
    <w:rsid w:val="00D62D22"/>
    <w:rsid w:val="00D662C5"/>
    <w:rsid w:val="00D736D2"/>
    <w:rsid w:val="00D829CB"/>
    <w:rsid w:val="00D876D3"/>
    <w:rsid w:val="00D97F55"/>
    <w:rsid w:val="00DA0714"/>
    <w:rsid w:val="00DA0C0C"/>
    <w:rsid w:val="00DA0D0A"/>
    <w:rsid w:val="00DA1B8B"/>
    <w:rsid w:val="00DB0B71"/>
    <w:rsid w:val="00DC152A"/>
    <w:rsid w:val="00DC2128"/>
    <w:rsid w:val="00DD2880"/>
    <w:rsid w:val="00DD70AD"/>
    <w:rsid w:val="00E03170"/>
    <w:rsid w:val="00E04D39"/>
    <w:rsid w:val="00E0564C"/>
    <w:rsid w:val="00E1704A"/>
    <w:rsid w:val="00E24EF2"/>
    <w:rsid w:val="00E42BB4"/>
    <w:rsid w:val="00E54D66"/>
    <w:rsid w:val="00E6032A"/>
    <w:rsid w:val="00E743A3"/>
    <w:rsid w:val="00E75C1D"/>
    <w:rsid w:val="00E76597"/>
    <w:rsid w:val="00E87E02"/>
    <w:rsid w:val="00E941E8"/>
    <w:rsid w:val="00E94C3C"/>
    <w:rsid w:val="00EB0339"/>
    <w:rsid w:val="00EB3D02"/>
    <w:rsid w:val="00EC124E"/>
    <w:rsid w:val="00EC2029"/>
    <w:rsid w:val="00EC39A8"/>
    <w:rsid w:val="00EC7300"/>
    <w:rsid w:val="00F07DF9"/>
    <w:rsid w:val="00F20255"/>
    <w:rsid w:val="00F32385"/>
    <w:rsid w:val="00F336D5"/>
    <w:rsid w:val="00F41C2C"/>
    <w:rsid w:val="00F47C73"/>
    <w:rsid w:val="00F54B3F"/>
    <w:rsid w:val="00F6641F"/>
    <w:rsid w:val="00F848E1"/>
    <w:rsid w:val="00FA3025"/>
    <w:rsid w:val="00FB2190"/>
    <w:rsid w:val="00FC28A9"/>
    <w:rsid w:val="00FD50D7"/>
    <w:rsid w:val="00FD5C40"/>
    <w:rsid w:val="00FD7A05"/>
    <w:rsid w:val="00FE55A8"/>
    <w:rsid w:val="00FE7BF9"/>
    <w:rsid w:val="00FF7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40C8E"/>
    <w:rPr>
      <w:lang w:val="en-US"/>
    </w:rPr>
  </w:style>
  <w:style w:type="paragraph" w:styleId="berschrift2">
    <w:name w:val="heading 2"/>
    <w:basedOn w:val="Standard"/>
    <w:link w:val="berschrift2Zchn"/>
    <w:uiPriority w:val="9"/>
    <w:qFormat/>
    <w:rsid w:val="005F40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e-AT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CD1B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CC27D7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CC27D7"/>
    <w:rPr>
      <w:color w:val="0000FF" w:themeColor="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5F4041"/>
    <w:rPr>
      <w:rFonts w:ascii="Times New Roman" w:eastAsia="Times New Roman" w:hAnsi="Times New Roman" w:cs="Times New Roman"/>
      <w:b/>
      <w:bCs/>
      <w:sz w:val="36"/>
      <w:szCs w:val="36"/>
      <w:lang w:eastAsia="de-A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2258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epmap.org/index.php?module=content2&amp;catid=001001002" TargetMode="External"/><Relationship Id="rId13" Type="http://schemas.openxmlformats.org/officeDocument/2006/relationships/hyperlink" Target="http://www.medasset.org/en/meet-medasset/mission-and-vision" TargetMode="External"/><Relationship Id="rId18" Type="http://schemas.openxmlformats.org/officeDocument/2006/relationships/hyperlink" Target="http://eur-lex.europa.eu/legal-content/EN/TXT/?uri=CELEX:31992L0043" TargetMode="External"/><Relationship Id="rId26" Type="http://schemas.openxmlformats.org/officeDocument/2006/relationships/hyperlink" Target="http://rac-spa.org/protocol" TargetMode="External"/><Relationship Id="rId39" Type="http://schemas.openxmlformats.org/officeDocument/2006/relationships/hyperlink" Target="http://rac-spa.org/publications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archelon.gr/eng/whois2.php?row=row1" TargetMode="External"/><Relationship Id="rId34" Type="http://schemas.openxmlformats.org/officeDocument/2006/relationships/hyperlink" Target="http://rac-spa.org/sapbio" TargetMode="External"/><Relationship Id="rId42" Type="http://schemas.openxmlformats.org/officeDocument/2006/relationships/hyperlink" Target="http://eur-lex.europa.eu/legal-content/EN/TXT/?uri=CELEX:01992L0043-20070101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://www.unep.org/about/Priorities/tabid/129622/Default.aspx" TargetMode="External"/><Relationship Id="rId12" Type="http://schemas.openxmlformats.org/officeDocument/2006/relationships/hyperlink" Target="http://rac-spa.org/map_structure" TargetMode="External"/><Relationship Id="rId17" Type="http://schemas.openxmlformats.org/officeDocument/2006/relationships/hyperlink" Target="http://ec.europa.eu/environment/nature/legislation/habitatsdirective/index_en.htm" TargetMode="External"/><Relationship Id="rId25" Type="http://schemas.openxmlformats.org/officeDocument/2006/relationships/hyperlink" Target="http://rac-spa.org/framework" TargetMode="External"/><Relationship Id="rId33" Type="http://schemas.openxmlformats.org/officeDocument/2006/relationships/hyperlink" Target="http://rac-spa.org/publications" TargetMode="External"/><Relationship Id="rId38" Type="http://schemas.openxmlformats.org/officeDocument/2006/relationships/hyperlink" Target="http://rac-spa.org/publications" TargetMode="External"/><Relationship Id="rId46" Type="http://schemas.openxmlformats.org/officeDocument/2006/relationships/hyperlink" Target="http://rac-spa.org/annexe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rac-spa.org/publications" TargetMode="External"/><Relationship Id="rId20" Type="http://schemas.openxmlformats.org/officeDocument/2006/relationships/hyperlink" Target="http://www.cbd.int/history/" TargetMode="External"/><Relationship Id="rId29" Type="http://schemas.openxmlformats.org/officeDocument/2006/relationships/hyperlink" Target="http://rac-spa.org/publications" TargetMode="External"/><Relationship Id="rId41" Type="http://schemas.openxmlformats.org/officeDocument/2006/relationships/hyperlink" Target="http://ec.europa.eu/environment/nature/legislation/habitatsdirective/index_en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unepmap.org/index.php?module=content2&amp;catid=001001002" TargetMode="External"/><Relationship Id="rId11" Type="http://schemas.openxmlformats.org/officeDocument/2006/relationships/hyperlink" Target="http://rac-spa.org/presentation" TargetMode="External"/><Relationship Id="rId24" Type="http://schemas.openxmlformats.org/officeDocument/2006/relationships/hyperlink" Target="http://www.unepmap.org/index.php?module=content2&amp;catid=001001004" TargetMode="External"/><Relationship Id="rId32" Type="http://schemas.openxmlformats.org/officeDocument/2006/relationships/hyperlink" Target="http://www.kasparek-verlag.de/ZME-allgem.htm" TargetMode="External"/><Relationship Id="rId37" Type="http://schemas.openxmlformats.org/officeDocument/2006/relationships/hyperlink" Target="http://rac-spa.org/publications" TargetMode="External"/><Relationship Id="rId40" Type="http://schemas.openxmlformats.org/officeDocument/2006/relationships/hyperlink" Target="http://rac-spa.org/publications" TargetMode="External"/><Relationship Id="rId45" Type="http://schemas.openxmlformats.org/officeDocument/2006/relationships/hyperlink" Target="https://portals.iucn.org/library/node/952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rac-spa.org/publications" TargetMode="External"/><Relationship Id="rId23" Type="http://schemas.openxmlformats.org/officeDocument/2006/relationships/hyperlink" Target="http://rac-spa.org/map" TargetMode="External"/><Relationship Id="rId28" Type="http://schemas.openxmlformats.org/officeDocument/2006/relationships/hyperlink" Target="http://rac-spa.org/publications" TargetMode="External"/><Relationship Id="rId36" Type="http://schemas.openxmlformats.org/officeDocument/2006/relationships/hyperlink" Target="http://www.seaturtle.org/mtn/archives/mtn107/mtn107p17a.shtml" TargetMode="External"/><Relationship Id="rId10" Type="http://schemas.openxmlformats.org/officeDocument/2006/relationships/hyperlink" Target="http://rac-spa.org/framework" TargetMode="External"/><Relationship Id="rId19" Type="http://schemas.openxmlformats.org/officeDocument/2006/relationships/hyperlink" Target="http://www.cbd.int/intro/default.shtml" TargetMode="External"/><Relationship Id="rId31" Type="http://schemas.openxmlformats.org/officeDocument/2006/relationships/hyperlink" Target="http://rac-spa.org/publications" TargetMode="External"/><Relationship Id="rId44" Type="http://schemas.openxmlformats.org/officeDocument/2006/relationships/hyperlink" Target="http://rac-spa.org/marine_turtle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ac-spa.org/map" TargetMode="External"/><Relationship Id="rId14" Type="http://schemas.openxmlformats.org/officeDocument/2006/relationships/hyperlink" Target="http://rac-spa.org/publications" TargetMode="External"/><Relationship Id="rId22" Type="http://schemas.openxmlformats.org/officeDocument/2006/relationships/hyperlink" Target="http://www.unepmap.org/index.php?module=content2&amp;catid=001001002" TargetMode="External"/><Relationship Id="rId27" Type="http://schemas.openxmlformats.org/officeDocument/2006/relationships/hyperlink" Target="http://rac-spa.org/annexes" TargetMode="External"/><Relationship Id="rId30" Type="http://schemas.openxmlformats.org/officeDocument/2006/relationships/hyperlink" Target="http://rac-spa.org/publications" TargetMode="External"/><Relationship Id="rId35" Type="http://schemas.openxmlformats.org/officeDocument/2006/relationships/hyperlink" Target="http://rac-spa.org/presentation" TargetMode="External"/><Relationship Id="rId43" Type="http://schemas.openxmlformats.org/officeDocument/2006/relationships/hyperlink" Target="http://rac-spa.org/publications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46A071-B2DC-4EAD-B6AE-42E0B5CA4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3689</Words>
  <Characters>23247</Characters>
  <Application>Microsoft Office Word</Application>
  <DocSecurity>0</DocSecurity>
  <Lines>193</Lines>
  <Paragraphs>53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Roman</cp:lastModifiedBy>
  <cp:revision>2</cp:revision>
  <dcterms:created xsi:type="dcterms:W3CDTF">2015-05-25T10:21:00Z</dcterms:created>
  <dcterms:modified xsi:type="dcterms:W3CDTF">2015-05-25T10:21:00Z</dcterms:modified>
</cp:coreProperties>
</file>