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1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0"/>
      </w:tblGrid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b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b/>
                <w:color w:val="000000"/>
                <w:lang w:val="en-GB" w:eastAsia="de-AT"/>
              </w:rPr>
              <w:t>List of genera and species of Berothidae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US" w:eastAsia="de-AT"/>
              </w:rPr>
            </w:pP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US" w:eastAsia="de-AT"/>
              </w:rPr>
              <w:t>Asadeteva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>U. Aspöck &amp; H. Aspöck, 1981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A. afghana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A. vartianorum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1981</w:t>
            </w:r>
          </w:p>
        </w:tc>
      </w:tr>
      <w:tr w:rsidR="00B47456" w:rsidRPr="00B47456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456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eastAsia="de-AT"/>
              </w:rPr>
            </w:pP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Austroberothella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1985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A. rieki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1985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Berlekrumyia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1988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B. africanell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1988</w:t>
            </w:r>
          </w:p>
        </w:tc>
      </w:tr>
      <w:tr w:rsidR="00B47456" w:rsidRPr="00B47456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456" w:rsidRDefault="00B47456" w:rsidP="00847BB4">
            <w:pPr>
              <w:spacing w:after="0" w:line="240" w:lineRule="auto"/>
              <w:rPr>
                <w:rFonts w:eastAsia="Times New Roman" w:cs="Arial"/>
                <w:i/>
                <w:lang w:val="en-GB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lang w:eastAsia="de-AT"/>
              </w:rPr>
              <w:t>Berotha</w:t>
            </w:r>
            <w:r w:rsidRPr="003B1DED">
              <w:rPr>
                <w:rFonts w:eastAsia="Times New Roman" w:cs="Arial"/>
                <w:lang w:eastAsia="de-AT"/>
              </w:rPr>
              <w:t xml:space="preserve"> Walker, 1860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lang w:val="en-GB" w:eastAsia="de-AT"/>
              </w:rPr>
              <w:t>B. baminana</w:t>
            </w:r>
            <w:r w:rsidRPr="003B1DED">
              <w:rPr>
                <w:rFonts w:eastAsia="Times New Roman" w:cs="Arial"/>
                <w:lang w:val="en-GB" w:eastAsia="de-AT"/>
              </w:rPr>
              <w:t xml:space="preserve"> Yang &amp; Liu, 1999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B. borneensis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Navás, 1912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lang w:val="en-GB" w:eastAsia="de-AT"/>
              </w:rPr>
              <w:t>B. chouioi</w:t>
            </w:r>
            <w:r w:rsidRPr="003B1DED">
              <w:rPr>
                <w:rFonts w:eastAsia="Times New Roman" w:cs="Arial"/>
                <w:lang w:val="en-GB" w:eastAsia="de-AT"/>
              </w:rPr>
              <w:t xml:space="preserve"> Yang &amp; Liu, 2002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B. indica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(Brauer, 1865)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B. insolita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Walker, 1860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B</w:t>
            </w: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 xml:space="preserve">. 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insulana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B. piepersii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van der Weele, 1904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5D358D">
            <w:pPr>
              <w:spacing w:after="0" w:line="240" w:lineRule="auto"/>
              <w:rPr>
                <w:rFonts w:eastAsia="Times New Roman" w:cs="Arial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lang w:val="en-GB" w:eastAsia="de-AT"/>
              </w:rPr>
              <w:t>B. spetana</w:t>
            </w:r>
            <w:r w:rsidRPr="00B47CB1">
              <w:rPr>
                <w:rFonts w:eastAsia="Times New Roman" w:cs="Arial"/>
                <w:lang w:val="en-GB" w:eastAsia="de-AT"/>
              </w:rPr>
              <w:t xml:space="preserve"> U. Aspöck, Liu &amp; H. Aspöck, 2013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lang w:val="en-GB" w:eastAsia="de-AT"/>
              </w:rPr>
              <w:t>B. taiwanica</w:t>
            </w:r>
            <w:r w:rsidRPr="00B47CB1">
              <w:rPr>
                <w:rFonts w:eastAsia="Times New Roman" w:cs="Arial"/>
                <w:lang w:val="en-GB" w:eastAsia="de-AT"/>
              </w:rPr>
              <w:t xml:space="preserve"> U. Aspöck, Liu &amp; H. Aspöck, 2013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B47CB1">
              <w:rPr>
                <w:rFonts w:eastAsia="Times New Roman" w:cs="Arial"/>
                <w:i/>
                <w:lang w:eastAsia="de-AT"/>
              </w:rPr>
              <w:t>B. zhejiangana</w:t>
            </w:r>
            <w:r w:rsidRPr="00B47CB1">
              <w:rPr>
                <w:rFonts w:eastAsia="Times New Roman" w:cs="Arial"/>
                <w:lang w:eastAsia="de-AT"/>
              </w:rPr>
              <w:t xml:space="preserve"> Yang &amp; Liu, 1995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i/>
                <w:color w:val="000000"/>
                <w:lang w:eastAsia="de-AT"/>
              </w:rPr>
            </w:pP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B47CB1">
              <w:rPr>
                <w:rFonts w:eastAsia="Times New Roman" w:cs="Arial"/>
                <w:b/>
                <w:i/>
                <w:color w:val="000000"/>
                <w:lang w:eastAsia="de-AT"/>
              </w:rPr>
              <w:t>Berothimerobius</w:t>
            </w:r>
            <w:r w:rsidRPr="00B47CB1">
              <w:rPr>
                <w:rFonts w:eastAsia="Times New Roman" w:cs="Arial"/>
                <w:color w:val="000000"/>
                <w:lang w:eastAsia="de-AT"/>
              </w:rPr>
              <w:t xml:space="preserve"> Monserrat &amp; Deretsky, 1999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color w:val="000000"/>
                <w:lang w:eastAsia="de-AT"/>
              </w:rPr>
              <w:t>B. reticulat</w:t>
            </w:r>
            <w:r w:rsidRPr="00B47CB1">
              <w:rPr>
                <w:rFonts w:eastAsia="Times New Roman" w:cs="Arial"/>
                <w:i/>
                <w:color w:val="000000"/>
                <w:lang w:val="en-GB" w:eastAsia="de-AT"/>
              </w:rPr>
              <w:t>us</w:t>
            </w:r>
            <w:r w:rsidRPr="00B47CB1">
              <w:rPr>
                <w:rFonts w:eastAsia="Times New Roman" w:cs="Arial"/>
                <w:color w:val="000000"/>
                <w:lang w:val="en-GB" w:eastAsia="de-AT"/>
              </w:rPr>
              <w:t xml:space="preserve"> Monserrat &amp; Deretsky, 1999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i/>
                <w:color w:val="000000"/>
                <w:lang w:val="en-GB" w:eastAsia="de-AT"/>
              </w:rPr>
            </w:pP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B47CB1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Cyrenoberotha</w:t>
            </w:r>
            <w:r w:rsidRPr="00B47CB1">
              <w:rPr>
                <w:rFonts w:eastAsia="Times New Roman" w:cs="Arial"/>
                <w:color w:val="000000"/>
                <w:lang w:val="en-GB" w:eastAsia="de-AT"/>
              </w:rPr>
              <w:t xml:space="preserve"> MacLeod &amp; Adams, 1968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color w:val="000000"/>
                <w:lang w:val="en-GB" w:eastAsia="de-AT"/>
              </w:rPr>
              <w:t>C. penai</w:t>
            </w:r>
            <w:r w:rsidRPr="00B47CB1">
              <w:rPr>
                <w:rFonts w:eastAsia="Times New Roman" w:cs="Arial"/>
                <w:color w:val="000000"/>
                <w:lang w:val="en-GB" w:eastAsia="de-AT"/>
              </w:rPr>
              <w:t xml:space="preserve"> MacLeod &amp; Adams, 1968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i/>
                <w:lang w:eastAsia="de-AT"/>
              </w:rPr>
            </w:pP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lang w:val="en-US" w:eastAsia="de-AT"/>
              </w:rPr>
            </w:pPr>
            <w:r w:rsidRPr="00B47CB1">
              <w:rPr>
                <w:rFonts w:eastAsia="Times New Roman" w:cs="Arial"/>
                <w:b/>
                <w:i/>
                <w:lang w:eastAsia="de-AT"/>
              </w:rPr>
              <w:t>Isoscelipteron</w:t>
            </w:r>
            <w:r w:rsidRPr="00B47CB1">
              <w:rPr>
                <w:rFonts w:eastAsia="Times New Roman" w:cs="Arial"/>
                <w:lang w:eastAsia="de-AT"/>
              </w:rPr>
              <w:t xml:space="preserve"> Costa, 1863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lang w:val="en-US" w:eastAsia="de-AT"/>
              </w:rPr>
            </w:pPr>
            <w:r w:rsidRPr="00B47CB1">
              <w:rPr>
                <w:rFonts w:eastAsia="Times New Roman" w:cs="Arial"/>
                <w:i/>
                <w:lang w:val="en-US" w:eastAsia="de-AT"/>
              </w:rPr>
              <w:t>I. borneole</w:t>
            </w:r>
            <w:r w:rsidRPr="00B47CB1">
              <w:rPr>
                <w:rFonts w:eastAsia="Times New Roman" w:cs="Arial"/>
                <w:lang w:val="en-US" w:eastAsia="de-AT"/>
              </w:rPr>
              <w:t xml:space="preserve"> U. Aspöck &amp; H. Aspöck, 1991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lang w:val="en-US" w:eastAsia="de-AT"/>
              </w:rPr>
            </w:pPr>
            <w:r w:rsidRPr="00B47CB1">
              <w:rPr>
                <w:rFonts w:eastAsia="Times New Roman" w:cs="Arial"/>
                <w:i/>
                <w:lang w:val="en-US" w:eastAsia="de-AT"/>
              </w:rPr>
              <w:t>I. dictyophilum</w:t>
            </w:r>
            <w:r w:rsidRPr="00B47CB1">
              <w:rPr>
                <w:rFonts w:eastAsia="Times New Roman" w:cs="Arial"/>
                <w:lang w:val="en-US" w:eastAsia="de-AT"/>
              </w:rPr>
              <w:t xml:space="preserve"> </w:t>
            </w:r>
            <w:r w:rsidRPr="00B47CB1">
              <w:rPr>
                <w:rFonts w:eastAsia="Times New Roman" w:cs="Arial"/>
                <w:lang w:eastAsia="de-AT"/>
              </w:rPr>
              <w:t>Yang&amp; Liu, 1995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lang w:val="en-GB" w:eastAsia="de-AT"/>
              </w:rPr>
              <w:t>I. eucallum</w:t>
            </w:r>
            <w:r w:rsidRPr="00B47CB1">
              <w:rPr>
                <w:rFonts w:eastAsia="Times New Roman" w:cs="Arial"/>
                <w:lang w:val="en-GB" w:eastAsia="de-AT"/>
              </w:rPr>
              <w:t xml:space="preserve"> Yang &amp; Liu, 1999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color w:val="000000"/>
                <w:lang w:val="en-GB" w:eastAsia="de-AT"/>
              </w:rPr>
              <w:t>I. formosense</w:t>
            </w:r>
            <w:r w:rsidRPr="00B47CB1">
              <w:rPr>
                <w:rFonts w:eastAsia="Times New Roman" w:cs="Arial"/>
                <w:color w:val="000000"/>
                <w:lang w:val="en-GB" w:eastAsia="de-AT"/>
              </w:rPr>
              <w:t xml:space="preserve"> (Krüger, 1922)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B47CB1">
              <w:rPr>
                <w:rFonts w:eastAsia="Times New Roman" w:cs="Arial"/>
                <w:i/>
                <w:color w:val="000000"/>
                <w:lang w:val="en-GB" w:eastAsia="de-AT"/>
              </w:rPr>
              <w:t>I. fulvum</w:t>
            </w:r>
            <w:r w:rsidRPr="00B47CB1">
              <w:rPr>
                <w:rFonts w:eastAsia="Times New Roman" w:cs="Arial"/>
                <w:color w:val="000000"/>
                <w:lang w:val="en-GB" w:eastAsia="de-AT"/>
              </w:rPr>
              <w:t xml:space="preserve"> Costa, 1863 </w:t>
            </w:r>
          </w:p>
        </w:tc>
      </w:tr>
      <w:tr w:rsidR="00B47456" w:rsidRPr="00B47CB1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B47CB1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B47CB1">
              <w:rPr>
                <w:rFonts w:eastAsia="Times New Roman" w:cs="Arial"/>
                <w:i/>
                <w:color w:val="000000"/>
                <w:lang w:eastAsia="de-AT"/>
              </w:rPr>
              <w:t>I. glaserellum</w:t>
            </w:r>
            <w:r w:rsidRPr="00B47CB1">
              <w:rPr>
                <w:rFonts w:eastAsia="Times New Roman" w:cs="Arial"/>
                <w:color w:val="000000"/>
                <w:lang w:eastAsia="de-AT"/>
              </w:rPr>
              <w:t xml:space="preserve"> (U. Aspöck, H. Aspöck &amp; Hölzel, 1979)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B47CB1">
              <w:rPr>
                <w:rFonts w:eastAsia="Times New Roman" w:cs="Arial"/>
                <w:i/>
                <w:color w:val="000000"/>
                <w:lang w:eastAsia="de-AT"/>
              </w:rPr>
              <w:t>I. leveri</w:t>
            </w:r>
            <w:r w:rsidRPr="00B47CB1">
              <w:rPr>
                <w:rFonts w:eastAsia="Times New Roman" w:cs="Arial"/>
                <w:color w:val="000000"/>
                <w:lang w:eastAsia="de-AT"/>
              </w:rPr>
              <w:t xml:space="preserve"> (Kimmins, 1951)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I. nicobaricum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(Navás, 1912)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3B1DED">
              <w:rPr>
                <w:rFonts w:eastAsia="Times New Roman" w:cs="Arial"/>
                <w:i/>
                <w:lang w:eastAsia="de-AT"/>
              </w:rPr>
              <w:t>I. okamotonis</w:t>
            </w:r>
            <w:r w:rsidRPr="003B1DED">
              <w:rPr>
                <w:rFonts w:eastAsia="Times New Roman" w:cs="Arial"/>
                <w:lang w:eastAsia="de-AT"/>
              </w:rPr>
              <w:t xml:space="preserve"> (Nakahara, 1914)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3B1DED">
              <w:rPr>
                <w:rFonts w:eastAsia="Times New Roman" w:cs="Arial"/>
                <w:i/>
                <w:lang w:eastAsia="de-AT"/>
              </w:rPr>
              <w:t>I. pec</w:t>
            </w:r>
            <w:r w:rsidRPr="00724D3D">
              <w:rPr>
                <w:rFonts w:eastAsia="Times New Roman" w:cs="Arial"/>
                <w:i/>
                <w:lang w:eastAsia="de-AT"/>
              </w:rPr>
              <w:t>tinatum</w:t>
            </w:r>
            <w:r w:rsidRPr="00724D3D">
              <w:rPr>
                <w:rFonts w:eastAsia="Times New Roman" w:cs="Arial"/>
                <w:lang w:eastAsia="de-AT"/>
              </w:rPr>
              <w:t xml:space="preserve"> (Navás, 1905)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lang w:val="en-US" w:eastAsia="de-AT"/>
              </w:rPr>
            </w:pPr>
            <w:r w:rsidRPr="00B47456">
              <w:rPr>
                <w:rFonts w:eastAsia="Times New Roman" w:cs="Arial"/>
                <w:i/>
                <w:lang w:val="en-GB" w:eastAsia="de-AT"/>
              </w:rPr>
              <w:t xml:space="preserve">I. </w:t>
            </w:r>
            <w:r w:rsidRPr="003B1DED">
              <w:rPr>
                <w:rFonts w:eastAsia="Times New Roman" w:cs="Arial"/>
                <w:i/>
                <w:lang w:val="en-US" w:eastAsia="de-AT"/>
              </w:rPr>
              <w:t>philippinicola</w:t>
            </w:r>
            <w:r w:rsidRPr="003B1DED">
              <w:rPr>
                <w:rFonts w:eastAsia="Times New Roman" w:cs="Arial"/>
                <w:lang w:val="en-US" w:eastAsia="de-AT"/>
              </w:rPr>
              <w:t xml:space="preserve"> U. Aspöck &amp; H. Aspöck, 1991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lang w:val="en-US" w:eastAsia="de-AT"/>
              </w:rPr>
            </w:pPr>
            <w:r>
              <w:rPr>
                <w:rFonts w:eastAsia="Times New Roman" w:cs="Arial"/>
                <w:i/>
                <w:lang w:val="en-US" w:eastAsia="de-AT"/>
              </w:rPr>
              <w:t>I.</w:t>
            </w:r>
            <w:r w:rsidRPr="00724D3D">
              <w:rPr>
                <w:rFonts w:eastAsia="Times New Roman" w:cs="Arial"/>
                <w:i/>
                <w:lang w:val="en-US" w:eastAsia="de-AT"/>
              </w:rPr>
              <w:t xml:space="preserve"> puncticolle</w:t>
            </w:r>
            <w:r w:rsidRPr="003B1DED">
              <w:rPr>
                <w:rFonts w:eastAsia="Times New Roman" w:cs="Arial"/>
                <w:lang w:val="en-US" w:eastAsia="de-AT"/>
              </w:rPr>
              <w:t xml:space="preserve"> Navás, 1911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I. rufum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(Navás, 1912)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I. tonkinense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(Krüger, 1922)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lastRenderedPageBreak/>
              <w:t>Lekrugeria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Navás 1929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L. koenigi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(Esben-Petersen, 1915)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L. lineata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>Navás, 1929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L. nepalica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GB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Lomamyia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Banks, 1904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 banksi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Carpenter, 1940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 flavicornis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(Walker, 1853)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 fulva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Carpenter, 1940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 hamata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(Walker, 1853)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 latipennis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Carpe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>nter, 1940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longicollis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(Walker, 1853)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534AFA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occidentalis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(Banks, 1905)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squamosa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Carpenter, 1940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tenuis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Carpenter, 1940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texana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(Banks, 1897)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L.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trombetensis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Penny, 1985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GB" w:eastAsia="de-AT"/>
              </w:rPr>
            </w:pP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Manselliberotha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1988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M. neuropterologorum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1988</w:t>
            </w:r>
          </w:p>
        </w:tc>
      </w:tr>
      <w:tr w:rsidR="00B47456" w:rsidRPr="00B47456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456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Naizema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Navás, 1919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 mendozina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(Esben-Petersen, 1912)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 patagonica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Navás, 1919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GB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Nodalla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Navás, 1926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 eatoni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(McLachlan, 1898)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gallagheri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1998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geyri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(Esben-Petersen, 1920)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N. hackeri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1998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N. lineata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Navás, 1936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remane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(U. Aspöck &amp; H. Aspöck, 1984)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ressli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(U. Aspöck &amp; H. Aspöck, 1984)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saharica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(Esben-Petersen, 1920)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steffani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1998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striatella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Navás, 1936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vartianella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(U. Aspöck &amp; H. Aspöck, 1984)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US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US" w:eastAsia="de-AT"/>
              </w:rPr>
              <w:t>Nosybus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Navás, 1910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hirsutipennis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minutus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Tjeder, 1959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navasi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Banks, 1918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nobilis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Navás, 1910</w:t>
            </w:r>
            <w:bookmarkStart w:id="0" w:name="_GoBack"/>
            <w:bookmarkEnd w:id="0"/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N. tjederi</w:t>
            </w:r>
            <w:r w:rsidR="00B462E4">
              <w:rPr>
                <w:rFonts w:eastAsia="Times New Roman" w:cs="Arial"/>
                <w:color w:val="000000"/>
                <w:lang w:eastAsia="de-AT"/>
              </w:rPr>
              <w:t xml:space="preserve"> U. Aspöck &amp; H. Aspöck, 1983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N.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venustus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N. zernyi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i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Nyrma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>Navás, 1933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N. kervillea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Navás, 1933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i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Ormiscocerus 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>Blanchard, 1851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4B2C6A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O. nitidipennis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Blanchard, 1851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US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US" w:eastAsia="de-AT"/>
              </w:rPr>
              <w:t>Podallea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>Navás, 1936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arabica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1981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asquamata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1996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duellii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1996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</w:t>
            </w: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 xml:space="preserve"> exarmata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(Tjeder, 1959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>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leroiana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(Esben-Petersen, 1915)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madegassica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1996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manselli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1988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pauliani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(Fraser, 1955)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pellita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1981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sashilana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(Navás, 1931)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seyrigina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(Navás, 1935)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>P. tansanica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 xml:space="preserve"> U. Aspöck &amp; H. Aspöck, 1996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P. tjederi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1981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P. vasseana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(Navás, 1910)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P. wewalkai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1996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Protobiella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>Tillyard, 1923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P. zelandica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Tillyard, 1923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Quasispermophorella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Q. ingwa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Q. neuropunctata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(Esben-Petersen, 1917)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Spermophorella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Tillyard, 1916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S. christophi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disseminata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Tillyard, 1916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S. goobita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kurtbaueri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1987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maculatissima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Tillyard, 1916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mjobergi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(Esben-Petersen, 1918)</w:t>
            </w:r>
          </w:p>
        </w:tc>
      </w:tr>
      <w:tr w:rsidR="00B47456" w:rsidRPr="000076D3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0076D3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lang w:eastAsia="de-AT"/>
              </w:rPr>
            </w:pPr>
          </w:p>
        </w:tc>
      </w:tr>
      <w:tr w:rsidR="00B47456" w:rsidRPr="000076D3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0076D3" w:rsidRDefault="00B47456" w:rsidP="00847BB4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0076D3">
              <w:rPr>
                <w:rFonts w:eastAsia="Times New Roman" w:cs="Arial"/>
                <w:b/>
                <w:i/>
                <w:lang w:eastAsia="de-AT"/>
              </w:rPr>
              <w:t>Spiroberotha</w:t>
            </w:r>
            <w:r w:rsidRPr="000076D3">
              <w:rPr>
                <w:rFonts w:eastAsia="Times New Roman" w:cs="Arial"/>
                <w:i/>
                <w:lang w:eastAsia="de-AT"/>
              </w:rPr>
              <w:t xml:space="preserve"> </w:t>
            </w:r>
            <w:r w:rsidRPr="000076D3">
              <w:rPr>
                <w:rFonts w:eastAsia="Times New Roman" w:cs="Arial"/>
                <w:lang w:eastAsia="de-AT"/>
              </w:rPr>
              <w:t>Adams, 1989</w:t>
            </w:r>
          </w:p>
        </w:tc>
      </w:tr>
      <w:tr w:rsidR="00B47456" w:rsidRPr="000076D3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0076D3" w:rsidRDefault="00B47456" w:rsidP="00695BA7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0076D3">
              <w:rPr>
                <w:rFonts w:eastAsia="Times New Roman" w:cs="Arial"/>
                <w:i/>
                <w:lang w:eastAsia="de-AT"/>
              </w:rPr>
              <w:t>S. fernandezi</w:t>
            </w:r>
            <w:r>
              <w:rPr>
                <w:rFonts w:eastAsia="Times New Roman" w:cs="Arial"/>
                <w:lang w:eastAsia="de-AT"/>
              </w:rPr>
              <w:t xml:space="preserve"> Adams, 1989</w:t>
            </w:r>
          </w:p>
        </w:tc>
      </w:tr>
      <w:tr w:rsidR="00B47456" w:rsidRPr="000076D3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0076D3" w:rsidRDefault="00B47456" w:rsidP="00695BA7">
            <w:pPr>
              <w:spacing w:after="0" w:line="240" w:lineRule="auto"/>
              <w:rPr>
                <w:rFonts w:eastAsia="Times New Roman" w:cs="Arial"/>
                <w:lang w:eastAsia="de-AT"/>
              </w:rPr>
            </w:pPr>
            <w:r w:rsidRPr="000076D3">
              <w:rPr>
                <w:rFonts w:eastAsia="Times New Roman" w:cs="Arial"/>
                <w:i/>
                <w:lang w:eastAsia="de-AT"/>
              </w:rPr>
              <w:t>S. sanctarosae</w:t>
            </w:r>
            <w:r>
              <w:rPr>
                <w:rFonts w:eastAsia="Times New Roman" w:cs="Arial"/>
                <w:lang w:eastAsia="de-AT"/>
              </w:rPr>
              <w:t xml:space="preserve"> Adams, 1989</w:t>
            </w:r>
          </w:p>
        </w:tc>
      </w:tr>
      <w:tr w:rsidR="00B47456" w:rsidRPr="000076D3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0076D3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lang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Stenobiella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>Tillyard, 1916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arrunja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butleri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Smithers, 1984</w:t>
            </w:r>
          </w:p>
        </w:tc>
      </w:tr>
      <w:tr w:rsidR="00B47456" w:rsidRPr="00B462E4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S. cardaleae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lastRenderedPageBreak/>
              <w:t>S. gallardi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Tillyard, 1916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hirsutissima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Tillyard, 1916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kaikai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moma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muellerorum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1984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S. pindana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Aspöck, 1984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S. pulla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Kimmins 1930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 theischingerorum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U. Aspöck &amp; H. Aspöck, 1984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S.</w:t>
            </w: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 xml:space="preserve"> variola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Winterton 2010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US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US" w:eastAsia="de-AT"/>
              </w:rPr>
              <w:t>Tanzanberotha</w:t>
            </w:r>
            <w:r w:rsidRPr="003B1DED">
              <w:rPr>
                <w:rFonts w:eastAsia="Times New Roman" w:cs="Arial"/>
                <w:i/>
                <w:color w:val="000000"/>
                <w:lang w:val="en-US"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>U. Aspöck &amp; Hynd, 1995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T. hirsuta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Hynd, 1995</w:t>
            </w:r>
          </w:p>
        </w:tc>
      </w:tr>
      <w:tr w:rsidR="00B47456" w:rsidRPr="00B47456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B47456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GB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eastAsia="de-AT"/>
              </w:rPr>
              <w:t>Trichoberotha</w:t>
            </w: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>Handschin, 1935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eastAsia="de-AT"/>
              </w:rPr>
              <w:t>T. ferruginea</w:t>
            </w:r>
            <w:r w:rsidRPr="003B1DED">
              <w:rPr>
                <w:rFonts w:eastAsia="Times New Roman" w:cs="Arial"/>
                <w:color w:val="000000"/>
                <w:lang w:eastAsia="de-AT"/>
              </w:rPr>
              <w:t xml:space="preserve"> Handschin, 1935</w:t>
            </w:r>
          </w:p>
        </w:tc>
      </w:tr>
      <w:tr w:rsidR="00B47456" w:rsidRPr="00724D3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US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T. striatovenosa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U. Aspöck &amp; H. Aspöck</w:t>
            </w:r>
            <w:r w:rsidRPr="003B1DED">
              <w:rPr>
                <w:rFonts w:eastAsia="Times New Roman" w:cs="Arial"/>
                <w:color w:val="000000"/>
                <w:lang w:val="en-US" w:eastAsia="de-AT"/>
              </w:rPr>
              <w:t>, 1985</w:t>
            </w:r>
          </w:p>
        </w:tc>
      </w:tr>
      <w:tr w:rsidR="00B47456" w:rsidRPr="00B47456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724D3D" w:rsidRDefault="00B47456" w:rsidP="00847BB4">
            <w:pPr>
              <w:spacing w:after="0" w:line="240" w:lineRule="auto"/>
              <w:rPr>
                <w:rFonts w:eastAsia="Times New Roman" w:cs="Arial"/>
                <w:b/>
                <w:i/>
                <w:color w:val="000000"/>
                <w:lang w:val="en-GB" w:eastAsia="de-AT"/>
              </w:rPr>
            </w:pP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724D3D">
              <w:rPr>
                <w:rFonts w:eastAsia="Times New Roman" w:cs="Arial"/>
                <w:b/>
                <w:i/>
                <w:color w:val="000000"/>
                <w:lang w:val="en-GB" w:eastAsia="de-AT"/>
              </w:rPr>
              <w:t>Trichoma</w:t>
            </w: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 xml:space="preserve"> 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>Tillyard, 1916</w:t>
            </w:r>
          </w:p>
        </w:tc>
      </w:tr>
      <w:tr w:rsidR="00B47456" w:rsidRPr="003B1DED" w:rsidTr="00B47456">
        <w:trPr>
          <w:trHeight w:val="300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456" w:rsidRPr="003B1DED" w:rsidRDefault="00B47456" w:rsidP="00847BB4">
            <w:pPr>
              <w:spacing w:after="0" w:line="240" w:lineRule="auto"/>
              <w:rPr>
                <w:rFonts w:eastAsia="Times New Roman" w:cs="Arial"/>
                <w:color w:val="000000"/>
                <w:lang w:val="en-GB" w:eastAsia="de-AT"/>
              </w:rPr>
            </w:pPr>
            <w:r w:rsidRPr="003B1DED">
              <w:rPr>
                <w:rFonts w:eastAsia="Times New Roman" w:cs="Arial"/>
                <w:i/>
                <w:color w:val="000000"/>
                <w:lang w:val="en-GB" w:eastAsia="de-AT"/>
              </w:rPr>
              <w:t>T. gracilipenne</w:t>
            </w:r>
            <w:r w:rsidRPr="003B1DED">
              <w:rPr>
                <w:rFonts w:eastAsia="Times New Roman" w:cs="Arial"/>
                <w:color w:val="000000"/>
                <w:lang w:val="en-GB" w:eastAsia="de-AT"/>
              </w:rPr>
              <w:t xml:space="preserve"> Tillyard, 1916</w:t>
            </w:r>
          </w:p>
        </w:tc>
      </w:tr>
    </w:tbl>
    <w:p w:rsidR="00CA1F9E" w:rsidRPr="003B1DED" w:rsidRDefault="00CA1F9E">
      <w:pPr>
        <w:rPr>
          <w:lang w:val="en-GB"/>
        </w:rPr>
      </w:pPr>
    </w:p>
    <w:sectPr w:rsidR="00CA1F9E" w:rsidRPr="003B1DED" w:rsidSect="00B4745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B4"/>
    <w:rsid w:val="000076D3"/>
    <w:rsid w:val="000913B2"/>
    <w:rsid w:val="000D5B7E"/>
    <w:rsid w:val="00217066"/>
    <w:rsid w:val="003B1DED"/>
    <w:rsid w:val="004B0053"/>
    <w:rsid w:val="004B2C6A"/>
    <w:rsid w:val="00534AFA"/>
    <w:rsid w:val="005D358D"/>
    <w:rsid w:val="00600C34"/>
    <w:rsid w:val="00695BA7"/>
    <w:rsid w:val="006F2A71"/>
    <w:rsid w:val="00724D3D"/>
    <w:rsid w:val="00847BB4"/>
    <w:rsid w:val="008B7533"/>
    <w:rsid w:val="009C5F40"/>
    <w:rsid w:val="009D5B40"/>
    <w:rsid w:val="00A93407"/>
    <w:rsid w:val="00AF6A15"/>
    <w:rsid w:val="00B462E4"/>
    <w:rsid w:val="00B47456"/>
    <w:rsid w:val="00B47CB1"/>
    <w:rsid w:val="00BD38B8"/>
    <w:rsid w:val="00CA1F9E"/>
    <w:rsid w:val="00F44066"/>
    <w:rsid w:val="00FE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9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67085347.dotm</Template>
  <TotalTime>0</TotalTime>
  <Pages>4</Pages>
  <Words>629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Ulrike Aspöck</dc:creator>
  <cp:lastModifiedBy>hbruckner</cp:lastModifiedBy>
  <cp:revision>19</cp:revision>
  <cp:lastPrinted>2014-10-24T10:44:00Z</cp:lastPrinted>
  <dcterms:created xsi:type="dcterms:W3CDTF">2014-10-09T13:20:00Z</dcterms:created>
  <dcterms:modified xsi:type="dcterms:W3CDTF">2014-11-25T11:21:00Z</dcterms:modified>
</cp:coreProperties>
</file>