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3B3" w:rsidRDefault="002473B3" w:rsidP="002473B3">
      <w:pPr>
        <w:pStyle w:val="NoSpacing"/>
        <w:rPr>
          <w:lang w:val="en-GB"/>
        </w:rPr>
      </w:pPr>
      <w:r>
        <w:rPr>
          <w:noProof/>
          <w:lang w:val="en-GB" w:eastAsia="en-GB"/>
        </w:rPr>
        <w:drawing>
          <wp:inline distT="0" distB="0" distL="0" distR="0" wp14:anchorId="6C776386" wp14:editId="3B31EB83">
            <wp:extent cx="4389120" cy="3657600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12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3B3" w:rsidRDefault="002473B3" w:rsidP="002473B3">
      <w:r w:rsidRPr="00CA6245">
        <w:rPr>
          <w:lang w:val="en-GB"/>
        </w:rPr>
        <w:t xml:space="preserve">Figure </w:t>
      </w:r>
      <w:r>
        <w:rPr>
          <w:lang w:val="en-GB"/>
        </w:rPr>
        <w:t>S6</w:t>
      </w:r>
      <w:r w:rsidRPr="00CA6245">
        <w:rPr>
          <w:lang w:val="en-GB"/>
        </w:rPr>
        <w:t xml:space="preserve">. Probability of disease </w:t>
      </w:r>
      <w:r>
        <w:rPr>
          <w:lang w:val="en-GB"/>
        </w:rPr>
        <w:t>report</w:t>
      </w:r>
      <w:r w:rsidRPr="00CA6245">
        <w:rPr>
          <w:lang w:val="en-GB"/>
        </w:rPr>
        <w:t xml:space="preserve"> in an area of </w:t>
      </w:r>
      <w:r>
        <w:rPr>
          <w:lang w:val="en-GB"/>
        </w:rPr>
        <w:t>4</w:t>
      </w:r>
      <w:r w:rsidRPr="00CA6245">
        <w:rPr>
          <w:lang w:val="en-GB"/>
        </w:rPr>
        <w:t xml:space="preserve">0-km </w:t>
      </w:r>
      <w:r>
        <w:rPr>
          <w:lang w:val="en-GB"/>
        </w:rPr>
        <w:t>to</w:t>
      </w:r>
      <w:r w:rsidRPr="00CA6245">
        <w:rPr>
          <w:lang w:val="en-GB"/>
        </w:rPr>
        <w:t xml:space="preserve"> 1</w:t>
      </w:r>
      <w:r>
        <w:rPr>
          <w:lang w:val="en-GB"/>
        </w:rPr>
        <w:t>3</w:t>
      </w:r>
      <w:r w:rsidRPr="00CA6245">
        <w:rPr>
          <w:lang w:val="en-GB"/>
        </w:rPr>
        <w:t xml:space="preserve">0-km radius from the </w:t>
      </w:r>
      <w:r>
        <w:rPr>
          <w:lang w:val="en-GB"/>
        </w:rPr>
        <w:t>sampler</w:t>
      </w:r>
      <w:r w:rsidRPr="00CA6245">
        <w:rPr>
          <w:lang w:val="en-GB"/>
        </w:rPr>
        <w:t xml:space="preserve"> as a function of the number of detected spores per day.</w:t>
      </w:r>
      <w:bookmarkStart w:id="0" w:name="_GoBack"/>
      <w:bookmarkEnd w:id="0"/>
    </w:p>
    <w:sectPr w:rsidR="002473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3B3"/>
    <w:rsid w:val="002473B3"/>
    <w:rsid w:val="00B8172A"/>
    <w:rsid w:val="00EB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3381D3-2409-44E5-8EB8-8CE180357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73B3"/>
    <w:pPr>
      <w:spacing w:before="120" w:after="0" w:line="360" w:lineRule="auto"/>
    </w:pPr>
    <w:rPr>
      <w:rFonts w:ascii="Arial" w:hAnsi="Arial"/>
      <w:sz w:val="2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473B3"/>
    <w:pPr>
      <w:spacing w:before="120" w:after="120" w:line="360" w:lineRule="auto"/>
    </w:pPr>
    <w:rPr>
      <w:rFonts w:ascii="Arial" w:hAnsi="Arial"/>
      <w:b/>
      <w:sz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eXtyles Bibliographic Reference Processing</dc:creator>
  <cp:keywords/>
  <dc:description/>
  <cp:lastModifiedBy>eXtyles Bibliographic Reference Processing</cp:lastModifiedBy>
  <cp:revision>1</cp:revision>
  <dcterms:created xsi:type="dcterms:W3CDTF">2023-04-10T10:23:00Z</dcterms:created>
  <dcterms:modified xsi:type="dcterms:W3CDTF">2023-04-10T10:23:00Z</dcterms:modified>
</cp:coreProperties>
</file>