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C15" w:rsidRPr="00CA6245" w:rsidRDefault="008C6C15" w:rsidP="008C6C15">
      <w:pPr>
        <w:pStyle w:val="NoSpacing"/>
        <w:rPr>
          <w:lang w:val="en-GB"/>
        </w:rPr>
      </w:pPr>
      <w:r w:rsidRPr="00CA6245">
        <w:rPr>
          <w:lang w:val="en-GB"/>
        </w:rPr>
        <w:t>Table S</w:t>
      </w:r>
      <w:r>
        <w:rPr>
          <w:lang w:val="en-GB"/>
        </w:rPr>
        <w:t>2</w:t>
      </w:r>
      <w:r w:rsidRPr="00CA6245">
        <w:rPr>
          <w:lang w:val="en-GB"/>
        </w:rPr>
        <w:t>. Coefficient estimate for each</w:t>
      </w:r>
      <w:r>
        <w:rPr>
          <w:lang w:val="en-GB"/>
        </w:rPr>
        <w:t xml:space="preserve"> variable of maple basal area computed for different radius</w:t>
      </w:r>
      <w:r w:rsidRPr="00CA6245">
        <w:rPr>
          <w:lang w:val="en-GB"/>
        </w:rPr>
        <w:t xml:space="preserve"> and their 95% credible intervals in brackets for models predicting </w:t>
      </w:r>
      <w:r>
        <w:rPr>
          <w:lang w:val="en-GB"/>
        </w:rPr>
        <w:t>the number of spores detected per week</w:t>
      </w:r>
      <w:r w:rsidRPr="00CA6245">
        <w:rPr>
          <w:lang w:val="en-GB"/>
        </w:rPr>
        <w:t xml:space="preserve">. Estimates are generated from the posterior distributions of the variables in the Poisson model (Eq. </w:t>
      </w:r>
      <w:r>
        <w:rPr>
          <w:lang w:val="en-GB"/>
        </w:rPr>
        <w:t>5</w:t>
      </w:r>
      <w:r w:rsidRPr="00CA6245">
        <w:rPr>
          <w:lang w:val="en-GB"/>
        </w:rPr>
        <w:t xml:space="preserve">). </w:t>
      </w:r>
      <w:proofErr w:type="spellStart"/>
      <w:r>
        <w:rPr>
          <w:lang w:val="en-GB"/>
        </w:rPr>
        <w:t>Rhat</w:t>
      </w:r>
      <w:proofErr w:type="spellEnd"/>
      <w:r>
        <w:rPr>
          <w:lang w:val="en-GB"/>
        </w:rPr>
        <w:t xml:space="preserve"> is the potential scale reduction factor and indicates </w:t>
      </w:r>
      <w:r w:rsidRPr="00EB4AA0">
        <w:rPr>
          <w:lang w:val="en-US"/>
        </w:rPr>
        <w:t>w</w:t>
      </w:r>
      <w:r>
        <w:rPr>
          <w:lang w:val="en-US"/>
        </w:rPr>
        <w:t xml:space="preserve">hether the model has converged. </w:t>
      </w:r>
      <w:r>
        <w:rPr>
          <w:lang w:val="en-GB"/>
        </w:rPr>
        <w:t xml:space="preserve">Successful </w:t>
      </w:r>
      <w:bookmarkStart w:id="0" w:name="_GoBack"/>
      <w:r>
        <w:rPr>
          <w:lang w:val="en-GB"/>
        </w:rPr>
        <w:t xml:space="preserve">convergence is reached when </w:t>
      </w:r>
      <w:proofErr w:type="spellStart"/>
      <w:r>
        <w:rPr>
          <w:lang w:val="en-GB"/>
        </w:rPr>
        <w:t>Rhat</w:t>
      </w:r>
      <w:proofErr w:type="spellEnd"/>
      <w:r>
        <w:rPr>
          <w:lang w:val="en-GB"/>
        </w:rPr>
        <w:t xml:space="preserve"> values are &lt; 1.1.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2881"/>
        <w:gridCol w:w="1051"/>
        <w:gridCol w:w="2410"/>
      </w:tblGrid>
      <w:tr w:rsidR="008C6C15" w:rsidRPr="00CA6245" w:rsidTr="009B0524">
        <w:trPr>
          <w:jc w:val="center"/>
        </w:trPr>
        <w:tc>
          <w:tcPr>
            <w:tcW w:w="1271" w:type="dxa"/>
            <w:tcBorders>
              <w:bottom w:val="single" w:sz="4" w:space="0" w:color="auto"/>
            </w:tcBorders>
          </w:tcPr>
          <w:bookmarkEnd w:id="0"/>
          <w:p w:rsidR="008C6C15" w:rsidRPr="00CA6245" w:rsidRDefault="008C6C15" w:rsidP="009B0524">
            <w:pPr>
              <w:spacing w:before="40" w:after="40" w:line="240" w:lineRule="auto"/>
              <w:rPr>
                <w:b/>
                <w:noProof/>
                <w:lang w:val="en-GB" w:eastAsia="fr-FR"/>
              </w:rPr>
            </w:pPr>
            <w:r>
              <w:rPr>
                <w:b/>
                <w:noProof/>
                <w:lang w:val="en-GB" w:eastAsia="fr-FR"/>
              </w:rPr>
              <w:t>Radius (km)</w:t>
            </w:r>
          </w:p>
        </w:tc>
        <w:tc>
          <w:tcPr>
            <w:tcW w:w="2881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b/>
                <w:noProof/>
                <w:lang w:val="en-GB" w:eastAsia="fr-FR"/>
              </w:rPr>
            </w:pPr>
            <w:r w:rsidRPr="00CA6245">
              <w:rPr>
                <w:b/>
                <w:noProof/>
                <w:lang w:val="en-GB" w:eastAsia="fr-FR"/>
              </w:rPr>
              <w:t>Coefficient estimate [95% CI]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b/>
                <w:noProof/>
                <w:lang w:val="en-GB" w:eastAsia="fr-FR"/>
              </w:rPr>
            </w:pPr>
            <w:r w:rsidRPr="00CA6245">
              <w:rPr>
                <w:b/>
                <w:noProof/>
                <w:lang w:val="en-GB" w:eastAsia="fr-FR"/>
              </w:rPr>
              <w:t>Rhat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b/>
                <w:noProof/>
                <w:lang w:val="en-GB" w:eastAsia="fr-FR"/>
              </w:rPr>
            </w:pPr>
            <w:r w:rsidRPr="00CA6245">
              <w:rPr>
                <w:b/>
                <w:noProof/>
                <w:lang w:val="en-GB" w:eastAsia="fr-FR"/>
              </w:rPr>
              <w:t>Deviance [95% CI]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bottom w:val="single" w:sz="4" w:space="0" w:color="auto"/>
            </w:tcBorders>
          </w:tcPr>
          <w:p w:rsidR="008C6C15" w:rsidRPr="00C96FDA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C04D71">
              <w:rPr>
                <w:lang w:val="en-GB"/>
              </w:rPr>
              <w:t>40</w:t>
            </w:r>
          </w:p>
        </w:tc>
        <w:tc>
          <w:tcPr>
            <w:tcW w:w="2881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0.06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[-1.</w:t>
            </w:r>
            <w:r w:rsidRPr="00FB532F">
              <w:rPr>
                <w:noProof/>
                <w:lang w:val="en-GB" w:eastAsia="fr-FR"/>
              </w:rPr>
              <w:t>07</w:t>
            </w:r>
            <w:r>
              <w:rPr>
                <w:noProof/>
                <w:lang w:val="en-GB" w:eastAsia="fr-FR"/>
              </w:rPr>
              <w:t>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0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55]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257.</w:t>
            </w:r>
            <w:r>
              <w:rPr>
                <w:noProof/>
                <w:lang w:val="en-GB" w:eastAsia="fr-FR"/>
              </w:rPr>
              <w:t>2</w:t>
            </w:r>
            <w:r w:rsidRPr="00051480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236.7</w:t>
            </w:r>
            <w:r>
              <w:rPr>
                <w:noProof/>
                <w:lang w:val="en-GB" w:eastAsia="fr-FR"/>
              </w:rPr>
              <w:t>,</w:t>
            </w:r>
            <w:r w:rsidRPr="000E1124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281.6</w:t>
            </w:r>
            <w:r>
              <w:rPr>
                <w:noProof/>
                <w:lang w:val="en-GB" w:eastAsia="fr-FR"/>
              </w:rPr>
              <w:t>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96FDA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>
              <w:rPr>
                <w:lang w:val="en-GB"/>
              </w:rPr>
              <w:t>50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0.08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[-</w:t>
            </w:r>
            <w:r w:rsidRPr="00FB532F">
              <w:rPr>
                <w:noProof/>
                <w:lang w:val="en-GB" w:eastAsia="fr-FR"/>
              </w:rPr>
              <w:t>0.</w:t>
            </w:r>
            <w:r>
              <w:rPr>
                <w:noProof/>
                <w:lang w:val="en-GB" w:eastAsia="fr-FR"/>
              </w:rPr>
              <w:t>32,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0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55]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9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</w:t>
            </w:r>
            <w:r>
              <w:rPr>
                <w:noProof/>
                <w:lang w:val="en-GB" w:eastAsia="fr-FR"/>
              </w:rPr>
              <w:t>3</w:t>
            </w:r>
            <w:r w:rsidRPr="00051480">
              <w:rPr>
                <w:noProof/>
                <w:lang w:val="en-GB" w:eastAsia="fr-FR"/>
              </w:rPr>
              <w:t>7.</w:t>
            </w:r>
            <w:r>
              <w:rPr>
                <w:noProof/>
                <w:lang w:val="en-GB" w:eastAsia="fr-FR"/>
              </w:rPr>
              <w:t>4,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282.2</w:t>
            </w:r>
            <w:r>
              <w:rPr>
                <w:noProof/>
                <w:lang w:val="en-GB" w:eastAsia="fr-FR"/>
              </w:rPr>
              <w:t>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04D71" w:rsidRDefault="008C6C15" w:rsidP="009B0524">
            <w:pPr>
              <w:spacing w:before="40" w:after="40" w:line="240" w:lineRule="auto"/>
              <w:rPr>
                <w:lang w:val="en-GB"/>
              </w:rPr>
            </w:pPr>
            <w:r>
              <w:rPr>
                <w:lang w:val="en-GB"/>
              </w:rPr>
              <w:t>60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0.55 [-</w:t>
            </w:r>
            <w:r w:rsidRPr="00FB532F">
              <w:rPr>
                <w:noProof/>
                <w:lang w:val="en-GB" w:eastAsia="fr-FR"/>
              </w:rPr>
              <w:t>0.</w:t>
            </w:r>
            <w:r>
              <w:rPr>
                <w:noProof/>
                <w:lang w:val="en-GB" w:eastAsia="fr-FR"/>
              </w:rPr>
              <w:t>93,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0</w:t>
            </w:r>
            <w:r w:rsidRPr="00FB532F">
              <w:rPr>
                <w:noProof/>
                <w:lang w:val="en-GB" w:eastAsia="fr-FR"/>
              </w:rPr>
              <w:t>.5</w:t>
            </w:r>
            <w:r>
              <w:rPr>
                <w:noProof/>
                <w:lang w:val="en-GB" w:eastAsia="fr-FR"/>
              </w:rPr>
              <w:t>2]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0E1124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5</w:t>
            </w:r>
            <w:r w:rsidRPr="000E1124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[236</w:t>
            </w:r>
            <w:r w:rsidRPr="000E1124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9,</w:t>
            </w:r>
            <w:r w:rsidRPr="000E1124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</w:t>
            </w:r>
            <w:r>
              <w:rPr>
                <w:noProof/>
                <w:lang w:val="en-GB" w:eastAsia="fr-FR"/>
              </w:rPr>
              <w:t>1</w:t>
            </w:r>
            <w:r w:rsidRPr="000E1124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7]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04D71" w:rsidRDefault="008C6C15" w:rsidP="009B0524">
            <w:pPr>
              <w:spacing w:before="40" w:after="40" w:line="240" w:lineRule="auto"/>
              <w:rPr>
                <w:lang w:val="en-GB"/>
              </w:rPr>
            </w:pPr>
            <w:r>
              <w:rPr>
                <w:lang w:val="en-GB"/>
              </w:rPr>
              <w:t>70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0.02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[-</w:t>
            </w:r>
            <w:r w:rsidRPr="00FB532F">
              <w:rPr>
                <w:noProof/>
                <w:lang w:val="en-GB" w:eastAsia="fr-FR"/>
              </w:rPr>
              <w:t>0.</w:t>
            </w:r>
            <w:r>
              <w:rPr>
                <w:noProof/>
                <w:lang w:val="en-GB" w:eastAsia="fr-FR"/>
              </w:rPr>
              <w:t>89,</w:t>
            </w:r>
            <w:r w:rsidRPr="00FB532F">
              <w:rPr>
                <w:noProof/>
                <w:lang w:val="en-GB" w:eastAsia="fr-FR"/>
              </w:rPr>
              <w:t xml:space="preserve"> 0.</w:t>
            </w:r>
            <w:r>
              <w:rPr>
                <w:noProof/>
                <w:lang w:val="en-GB" w:eastAsia="fr-FR"/>
              </w:rPr>
              <w:t>07]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>
              <w:rPr>
                <w:noProof/>
                <w:lang w:val="en-GB" w:eastAsia="fr-FR"/>
              </w:rPr>
              <w:t>.8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237.2</w:t>
            </w:r>
            <w:r>
              <w:rPr>
                <w:noProof/>
                <w:lang w:val="en-GB" w:eastAsia="fr-FR"/>
              </w:rPr>
              <w:t>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282</w:t>
            </w:r>
            <w:r w:rsidRPr="00FB532F">
              <w:rPr>
                <w:noProof/>
                <w:lang w:val="en-GB" w:eastAsia="fr-FR"/>
              </w:rPr>
              <w:t>.1</w:t>
            </w:r>
            <w:r>
              <w:rPr>
                <w:noProof/>
                <w:lang w:val="en-GB" w:eastAsia="fr-FR"/>
              </w:rPr>
              <w:t>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04D71" w:rsidRDefault="008C6C15" w:rsidP="009B0524">
            <w:pPr>
              <w:spacing w:before="40" w:after="40" w:line="240" w:lineRule="auto"/>
              <w:rPr>
                <w:lang w:val="en-GB"/>
              </w:rPr>
            </w:pPr>
            <w:r>
              <w:rPr>
                <w:lang w:val="en-GB"/>
              </w:rPr>
              <w:t>80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0.03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FB532F">
              <w:rPr>
                <w:noProof/>
                <w:lang w:val="en-GB" w:eastAsia="fr-FR"/>
              </w:rPr>
              <w:t>-</w:t>
            </w:r>
            <w:r>
              <w:rPr>
                <w:noProof/>
                <w:lang w:val="en-GB" w:eastAsia="fr-FR"/>
              </w:rPr>
              <w:t>0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9</w:t>
            </w:r>
            <w:r w:rsidRPr="00FB532F">
              <w:rPr>
                <w:noProof/>
                <w:lang w:val="en-GB" w:eastAsia="fr-FR"/>
              </w:rPr>
              <w:t>3</w:t>
            </w:r>
            <w:r>
              <w:rPr>
                <w:noProof/>
                <w:lang w:val="en-GB" w:eastAsia="fr-FR"/>
              </w:rPr>
              <w:t>,</w:t>
            </w:r>
            <w:r w:rsidRPr="00FB532F">
              <w:rPr>
                <w:noProof/>
                <w:lang w:val="en-GB" w:eastAsia="fr-FR"/>
              </w:rPr>
              <w:t xml:space="preserve"> 0.</w:t>
            </w:r>
            <w:r>
              <w:rPr>
                <w:noProof/>
                <w:lang w:val="en-GB" w:eastAsia="fr-FR"/>
              </w:rPr>
              <w:t>51]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6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237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2,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282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1]</w:t>
            </w:r>
          </w:p>
        </w:tc>
      </w:tr>
      <w:tr w:rsidR="008C6C15" w:rsidRPr="00C96FDA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8C6C15" w:rsidRPr="00C04D71" w:rsidRDefault="008C6C15" w:rsidP="009B0524">
            <w:pPr>
              <w:spacing w:before="40" w:after="40" w:line="240" w:lineRule="auto"/>
              <w:rPr>
                <w:lang w:val="en-GB"/>
              </w:rPr>
            </w:pPr>
            <w:r>
              <w:rPr>
                <w:lang w:val="en-GB"/>
              </w:rPr>
              <w:t>90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8C6C15" w:rsidRPr="00C04D71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0.06</w:t>
            </w:r>
            <w:r w:rsidRPr="00C04D71">
              <w:rPr>
                <w:noProof/>
                <w:lang w:val="en-GB" w:eastAsia="fr-FR"/>
              </w:rPr>
              <w:t xml:space="preserve"> [-</w:t>
            </w:r>
            <w:r>
              <w:rPr>
                <w:noProof/>
                <w:lang w:val="en-GB" w:eastAsia="fr-FR"/>
              </w:rPr>
              <w:t>0</w:t>
            </w:r>
            <w:r w:rsidRPr="00C04D71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78</w:t>
            </w:r>
            <w:r w:rsidRPr="00C04D71">
              <w:rPr>
                <w:noProof/>
                <w:lang w:val="en-GB" w:eastAsia="fr-FR"/>
              </w:rPr>
              <w:t>, 0.5</w:t>
            </w:r>
            <w:r>
              <w:rPr>
                <w:noProof/>
                <w:lang w:val="en-GB" w:eastAsia="fr-FR"/>
              </w:rPr>
              <w:t>1</w:t>
            </w:r>
            <w:r w:rsidRPr="00C04D71">
              <w:rPr>
                <w:noProof/>
                <w:lang w:val="en-GB" w:eastAsia="fr-FR"/>
              </w:rPr>
              <w:t>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8C6C15" w:rsidRPr="00C04D71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C04D71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:rsidR="008C6C15" w:rsidRPr="00C04D71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C04D71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5</w:t>
            </w:r>
            <w:r w:rsidRPr="00C04D71">
              <w:rPr>
                <w:noProof/>
                <w:lang w:val="en-GB" w:eastAsia="fr-FR"/>
              </w:rPr>
              <w:t xml:space="preserve"> [</w:t>
            </w:r>
            <w:r w:rsidRPr="00051480">
              <w:rPr>
                <w:noProof/>
                <w:lang w:val="en-GB" w:eastAsia="fr-FR"/>
              </w:rPr>
              <w:t>237</w:t>
            </w:r>
            <w:r w:rsidRPr="00C04D71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1</w:t>
            </w:r>
            <w:r w:rsidRPr="00C04D71">
              <w:rPr>
                <w:noProof/>
                <w:lang w:val="en-GB" w:eastAsia="fr-FR"/>
              </w:rPr>
              <w:t xml:space="preserve">, </w:t>
            </w:r>
            <w:r w:rsidRPr="00051480">
              <w:rPr>
                <w:noProof/>
                <w:lang w:val="en-GB" w:eastAsia="fr-FR"/>
              </w:rPr>
              <w:t>282</w:t>
            </w:r>
            <w:r w:rsidRPr="00C04D71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1</w:t>
            </w:r>
            <w:r w:rsidRPr="00C04D71">
              <w:rPr>
                <w:noProof/>
                <w:lang w:val="en-GB" w:eastAsia="fr-FR"/>
              </w:rPr>
              <w:t>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04D71" w:rsidRDefault="008C6C15" w:rsidP="009B0524">
            <w:pPr>
              <w:spacing w:before="40" w:after="40" w:line="240" w:lineRule="auto"/>
              <w:rPr>
                <w:lang w:val="en-GB"/>
              </w:rPr>
            </w:pPr>
            <w:r>
              <w:rPr>
                <w:lang w:val="en-GB"/>
              </w:rPr>
              <w:t>100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0.08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FB532F">
              <w:rPr>
                <w:noProof/>
                <w:lang w:val="en-GB" w:eastAsia="fr-FR"/>
              </w:rPr>
              <w:t>-</w:t>
            </w:r>
            <w:r>
              <w:rPr>
                <w:noProof/>
                <w:lang w:val="en-GB" w:eastAsia="fr-FR"/>
              </w:rPr>
              <w:t>0.85,</w:t>
            </w:r>
            <w:r w:rsidRPr="00FB532F">
              <w:rPr>
                <w:noProof/>
                <w:lang w:val="en-GB" w:eastAsia="fr-FR"/>
              </w:rPr>
              <w:t xml:space="preserve"> 0.</w:t>
            </w:r>
            <w:r>
              <w:rPr>
                <w:noProof/>
                <w:lang w:val="en-GB" w:eastAsia="fr-FR"/>
              </w:rPr>
              <w:t>11]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5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237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 xml:space="preserve">0, </w:t>
            </w:r>
            <w:r w:rsidRPr="00051480">
              <w:rPr>
                <w:noProof/>
                <w:lang w:val="en-GB" w:eastAsia="fr-FR"/>
              </w:rPr>
              <w:t>282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1]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96FDA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110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0.08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[-</w:t>
            </w:r>
            <w:r w:rsidRPr="00FB532F">
              <w:rPr>
                <w:noProof/>
                <w:lang w:val="en-GB" w:eastAsia="fr-FR"/>
              </w:rPr>
              <w:t>0.</w:t>
            </w:r>
            <w:r>
              <w:rPr>
                <w:noProof/>
                <w:lang w:val="en-GB" w:eastAsia="fr-FR"/>
              </w:rPr>
              <w:t>94,</w:t>
            </w:r>
            <w:r w:rsidRPr="00FB532F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0</w:t>
            </w:r>
            <w:r w:rsidRPr="00FB532F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62]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CA624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 w:rsidRPr="000E1124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6</w:t>
            </w:r>
            <w:r w:rsidRPr="000E1124">
              <w:rPr>
                <w:noProof/>
                <w:lang w:val="en-GB" w:eastAsia="fr-FR"/>
              </w:rPr>
              <w:t xml:space="preserve"> </w:t>
            </w:r>
            <w:r>
              <w:rPr>
                <w:noProof/>
                <w:lang w:val="en-GB" w:eastAsia="fr-FR"/>
              </w:rPr>
              <w:t>[</w:t>
            </w:r>
            <w:r w:rsidRPr="00051480">
              <w:rPr>
                <w:noProof/>
                <w:lang w:val="en-GB" w:eastAsia="fr-FR"/>
              </w:rPr>
              <w:t>237</w:t>
            </w:r>
            <w:r w:rsidRPr="000E1124">
              <w:rPr>
                <w:noProof/>
                <w:lang w:val="en-GB" w:eastAsia="fr-FR"/>
              </w:rPr>
              <w:t>.</w:t>
            </w:r>
            <w:r>
              <w:rPr>
                <w:noProof/>
                <w:lang w:val="en-GB" w:eastAsia="fr-FR"/>
              </w:rPr>
              <w:t>0,</w:t>
            </w:r>
            <w:r w:rsidRPr="000E1124">
              <w:rPr>
                <w:noProof/>
                <w:lang w:val="en-GB" w:eastAsia="fr-FR"/>
              </w:rPr>
              <w:t xml:space="preserve"> </w:t>
            </w:r>
            <w:r w:rsidRPr="00051480">
              <w:rPr>
                <w:noProof/>
                <w:lang w:val="en-GB" w:eastAsia="fr-FR"/>
              </w:rPr>
              <w:t>282</w:t>
            </w:r>
            <w:r w:rsidRPr="000E1124">
              <w:rPr>
                <w:noProof/>
                <w:lang w:val="en-GB" w:eastAsia="fr-FR"/>
              </w:rPr>
              <w:t>.1</w:t>
            </w:r>
            <w:r>
              <w:rPr>
                <w:noProof/>
                <w:lang w:val="en-GB" w:eastAsia="fr-FR"/>
              </w:rPr>
              <w:t>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120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FB532F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0.11 [-0.94, 0.62]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1E7D67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0E1124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>
              <w:rPr>
                <w:noProof/>
                <w:lang w:val="en-GB" w:eastAsia="fr-FR"/>
              </w:rPr>
              <w:t>.7 [</w:t>
            </w:r>
            <w:r w:rsidRPr="00051480">
              <w:rPr>
                <w:noProof/>
                <w:lang w:val="en-GB" w:eastAsia="fr-FR"/>
              </w:rPr>
              <w:t>237</w:t>
            </w:r>
            <w:r>
              <w:rPr>
                <w:noProof/>
                <w:lang w:val="en-GB" w:eastAsia="fr-FR"/>
              </w:rPr>
              <w:t xml:space="preserve">.2, </w:t>
            </w:r>
            <w:r w:rsidRPr="00051480">
              <w:rPr>
                <w:noProof/>
                <w:lang w:val="en-GB" w:eastAsia="fr-FR"/>
              </w:rPr>
              <w:t>282</w:t>
            </w:r>
            <w:r>
              <w:rPr>
                <w:noProof/>
                <w:lang w:val="en-GB" w:eastAsia="fr-FR"/>
              </w:rPr>
              <w:t>.1]</w:t>
            </w:r>
          </w:p>
        </w:tc>
      </w:tr>
      <w:tr w:rsidR="008C6C15" w:rsidRPr="00CA6245" w:rsidTr="009B0524">
        <w:trPr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130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FB532F" w:rsidRDefault="008C6C15" w:rsidP="009B0524">
            <w:pPr>
              <w:spacing w:before="40" w:after="40" w:line="240" w:lineRule="auto"/>
              <w:jc w:val="center"/>
              <w:rPr>
                <w:noProof/>
                <w:lang w:val="en-GB" w:eastAsia="fr-FR"/>
              </w:rPr>
            </w:pPr>
            <w:r>
              <w:rPr>
                <w:noProof/>
                <w:lang w:val="en-GB" w:eastAsia="fr-FR"/>
              </w:rPr>
              <w:t>0.09 [-0.40, 0.60]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1E7D67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1E7D67">
              <w:rPr>
                <w:noProof/>
                <w:lang w:val="en-GB" w:eastAsia="fr-FR"/>
              </w:rPr>
              <w:t>1.00</w:t>
            </w:r>
            <w:r>
              <w:rPr>
                <w:noProof/>
                <w:lang w:val="en-GB" w:eastAsia="fr-FR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C6C15" w:rsidRPr="000E1124" w:rsidRDefault="008C6C15" w:rsidP="009B0524">
            <w:pPr>
              <w:spacing w:before="40" w:after="40" w:line="240" w:lineRule="auto"/>
              <w:rPr>
                <w:noProof/>
                <w:lang w:val="en-GB" w:eastAsia="fr-FR"/>
              </w:rPr>
            </w:pPr>
            <w:r w:rsidRPr="00051480">
              <w:rPr>
                <w:noProof/>
                <w:lang w:val="en-GB" w:eastAsia="fr-FR"/>
              </w:rPr>
              <w:t>257</w:t>
            </w:r>
            <w:r>
              <w:rPr>
                <w:noProof/>
                <w:lang w:val="en-GB" w:eastAsia="fr-FR"/>
              </w:rPr>
              <w:t>.7 [</w:t>
            </w:r>
            <w:r w:rsidRPr="00051480">
              <w:rPr>
                <w:noProof/>
                <w:lang w:val="en-GB" w:eastAsia="fr-FR"/>
              </w:rPr>
              <w:t>237</w:t>
            </w:r>
            <w:r>
              <w:rPr>
                <w:noProof/>
                <w:lang w:val="en-GB" w:eastAsia="fr-FR"/>
              </w:rPr>
              <w:t xml:space="preserve">.0, </w:t>
            </w:r>
            <w:r w:rsidRPr="00051480">
              <w:rPr>
                <w:noProof/>
                <w:lang w:val="en-GB" w:eastAsia="fr-FR"/>
              </w:rPr>
              <w:t>282</w:t>
            </w:r>
            <w:r>
              <w:rPr>
                <w:noProof/>
                <w:lang w:val="en-GB" w:eastAsia="fr-FR"/>
              </w:rPr>
              <w:t>.1]</w:t>
            </w:r>
          </w:p>
        </w:tc>
      </w:tr>
    </w:tbl>
    <w:p w:rsidR="00EB17C0" w:rsidRDefault="00EB17C0"/>
    <w:sectPr w:rsidR="00EB17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C15"/>
    <w:rsid w:val="008C6C15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EA4BFE-25D1-423B-8FB4-82DA4BC2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C15"/>
    <w:pPr>
      <w:spacing w:before="120" w:after="0" w:line="360" w:lineRule="auto"/>
    </w:pPr>
    <w:rPr>
      <w:rFonts w:ascii="Arial" w:hAnsi="Arial"/>
      <w:sz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6C15"/>
    <w:pPr>
      <w:spacing w:before="120" w:after="120" w:line="360" w:lineRule="auto"/>
    </w:pPr>
    <w:rPr>
      <w:rFonts w:ascii="Arial" w:hAnsi="Arial"/>
      <w:b/>
      <w:sz w:val="18"/>
      <w:lang w:val="fr-FR"/>
    </w:rPr>
  </w:style>
  <w:style w:type="table" w:styleId="TableGrid">
    <w:name w:val="Table Grid"/>
    <w:basedOn w:val="TableNormal"/>
    <w:uiPriority w:val="39"/>
    <w:rsid w:val="008C6C15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2023-04-10T10:22:00Z</dcterms:created>
  <dcterms:modified xsi:type="dcterms:W3CDTF">2023-04-10T10:22:00Z</dcterms:modified>
</cp:coreProperties>
</file>