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D3267" w14:textId="1C1C15CE" w:rsidR="00F76153" w:rsidRDefault="007A25BA">
      <w:pPr>
        <w:rPr>
          <w:rFonts w:ascii="Times New Roman" w:hAnsi="Times New Roman" w:cs="Times New Roman"/>
          <w:b/>
          <w:bCs/>
        </w:rPr>
      </w:pPr>
      <w:r w:rsidRPr="00730520">
        <w:rPr>
          <w:rFonts w:ascii="Times New Roman" w:hAnsi="Times New Roman" w:cs="Times New Roman"/>
          <w:b/>
          <w:bCs/>
        </w:rPr>
        <w:t xml:space="preserve">Supplementary </w:t>
      </w:r>
      <w:r w:rsidR="00E97384">
        <w:rPr>
          <w:rFonts w:ascii="Times New Roman" w:hAnsi="Times New Roman" w:cs="Times New Roman"/>
          <w:b/>
          <w:bCs/>
        </w:rPr>
        <w:t xml:space="preserve">Information 1: </w:t>
      </w:r>
    </w:p>
    <w:p w14:paraId="7C7D3B53" w14:textId="008E21CF" w:rsidR="00310188" w:rsidRDefault="00310188">
      <w:pPr>
        <w:rPr>
          <w:rFonts w:ascii="Times New Roman" w:hAnsi="Times New Roman" w:cs="Times New Roman"/>
          <w:b/>
          <w:bCs/>
        </w:rPr>
      </w:pPr>
    </w:p>
    <w:p w14:paraId="602DF883" w14:textId="72578EED" w:rsidR="00310188" w:rsidRDefault="0031018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3E8B9CE" wp14:editId="73E7EE2D">
            <wp:extent cx="7874000" cy="2637154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944" cy="265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3039A" w14:textId="1D04FA8F" w:rsidR="00310188" w:rsidRPr="00730520" w:rsidRDefault="0031018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30D04CE" wp14:editId="2AA014E2">
            <wp:extent cx="7874000" cy="30922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034" cy="310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B4AC4" w14:textId="439E48C3" w:rsidR="00310188" w:rsidRPr="00730520" w:rsidRDefault="00310188" w:rsidP="00310188">
      <w:pPr>
        <w:ind w:left="426" w:hanging="426"/>
        <w:rPr>
          <w:rFonts w:ascii="Times New Roman" w:hAnsi="Times New Roman" w:cs="Times New Roman"/>
          <w:sz w:val="20"/>
          <w:szCs w:val="20"/>
        </w:rPr>
      </w:pPr>
      <w:r w:rsidRPr="00730520">
        <w:rPr>
          <w:rFonts w:ascii="Times New Roman" w:hAnsi="Times New Roman" w:cs="Times New Roman"/>
          <w:b/>
          <w:bCs/>
          <w:sz w:val="20"/>
          <w:szCs w:val="20"/>
        </w:rPr>
        <w:t>Figure 1</w:t>
      </w:r>
      <w:r w:rsidRPr="00730520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730520">
        <w:rPr>
          <w:rFonts w:ascii="Times New Roman" w:hAnsi="Times New Roman" w:cs="Times New Roman"/>
          <w:sz w:val="20"/>
          <w:szCs w:val="20"/>
        </w:rPr>
        <w:t>xport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above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73052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import (below) data </w:t>
      </w:r>
      <w:r w:rsidRPr="00730520">
        <w:rPr>
          <w:rFonts w:ascii="Times New Roman" w:hAnsi="Times New Roman" w:cs="Times New Roman"/>
          <w:sz w:val="20"/>
          <w:szCs w:val="20"/>
        </w:rPr>
        <w:t>of frogs’ legs by country</w:t>
      </w:r>
      <w:r>
        <w:rPr>
          <w:rFonts w:ascii="Times New Roman" w:hAnsi="Times New Roman" w:cs="Times New Roman"/>
          <w:sz w:val="20"/>
          <w:szCs w:val="20"/>
        </w:rPr>
        <w:t>/regions</w:t>
      </w:r>
      <w:r w:rsidRPr="00730520">
        <w:rPr>
          <w:rFonts w:ascii="Times New Roman" w:hAnsi="Times New Roman" w:cs="Times New Roman"/>
          <w:sz w:val="20"/>
          <w:szCs w:val="20"/>
        </w:rPr>
        <w:t xml:space="preserve"> from 1996-2009</w:t>
      </w:r>
      <w:r>
        <w:rPr>
          <w:rFonts w:ascii="Times New Roman" w:hAnsi="Times New Roman" w:cs="Times New Roman"/>
          <w:sz w:val="20"/>
          <w:szCs w:val="20"/>
        </w:rPr>
        <w:t xml:space="preserve">. Source: </w:t>
      </w:r>
      <w:r w:rsidRPr="00730520">
        <w:rPr>
          <w:rFonts w:ascii="Times New Roman" w:hAnsi="Times New Roman" w:cs="Times New Roman"/>
          <w:sz w:val="20"/>
          <w:szCs w:val="20"/>
        </w:rPr>
        <w:t xml:space="preserve">Atlas of Economic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730520">
        <w:rPr>
          <w:rFonts w:ascii="Times New Roman" w:hAnsi="Times New Roman" w:cs="Times New Roman"/>
          <w:sz w:val="20"/>
          <w:szCs w:val="20"/>
        </w:rPr>
        <w:t>omplexity (202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730520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EC2BC49" w14:textId="3FBE1F6D" w:rsidR="007A25BA" w:rsidRDefault="007A25BA"/>
    <w:p w14:paraId="784DAB24" w14:textId="77777777" w:rsidR="007A25BA" w:rsidRDefault="007A25BA" w:rsidP="007A25BA">
      <w:pPr>
        <w:ind w:left="426" w:hanging="426"/>
      </w:pPr>
    </w:p>
    <w:p w14:paraId="7961E794" w14:textId="20DC948B" w:rsidR="007A25BA" w:rsidRDefault="007A25BA"/>
    <w:p w14:paraId="493B4E98" w14:textId="7AB7C48B" w:rsidR="004F08CE" w:rsidRDefault="004F08CE"/>
    <w:p w14:paraId="762FDBD1" w14:textId="77777777" w:rsidR="00B77AAB" w:rsidRPr="00B77AAB" w:rsidRDefault="00B77AAB" w:rsidP="00B77AAB">
      <w:pPr>
        <w:ind w:left="426" w:hanging="426"/>
        <w:rPr>
          <w:rFonts w:ascii="Times New Roman" w:hAnsi="Times New Roman" w:cs="Times New Roman"/>
        </w:rPr>
      </w:pPr>
      <w:r w:rsidRPr="00B77AAB">
        <w:rPr>
          <w:rFonts w:ascii="Times New Roman" w:hAnsi="Times New Roman" w:cs="Times New Roman"/>
          <w:noProof/>
        </w:rPr>
        <w:drawing>
          <wp:inline distT="0" distB="0" distL="0" distR="0" wp14:anchorId="75FE80C8" wp14:editId="619F5AC6">
            <wp:extent cx="9806940" cy="5124450"/>
            <wp:effectExtent l="0" t="0" r="3810" b="0"/>
            <wp:docPr id="12" name="Picture 12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Map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1964" cy="5142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E0E8" w14:textId="522084CD" w:rsidR="00B77AAB" w:rsidRPr="007E1452" w:rsidRDefault="00B77AAB" w:rsidP="00B77AAB">
      <w:pPr>
        <w:ind w:left="426" w:hanging="426"/>
        <w:rPr>
          <w:rFonts w:ascii="Times New Roman" w:hAnsi="Times New Roman" w:cs="Times New Roman"/>
          <w:b/>
          <w:bCs/>
          <w:sz w:val="20"/>
          <w:szCs w:val="20"/>
        </w:rPr>
      </w:pPr>
      <w:r w:rsidRPr="007E1452">
        <w:rPr>
          <w:rFonts w:ascii="Times New Roman" w:hAnsi="Times New Roman" w:cs="Times New Roman"/>
          <w:b/>
          <w:bCs/>
          <w:sz w:val="20"/>
          <w:szCs w:val="20"/>
        </w:rPr>
        <w:t xml:space="preserve">Figure 2. </w:t>
      </w:r>
      <w:r w:rsidRPr="007E1452">
        <w:rPr>
          <w:rFonts w:ascii="Times New Roman" w:hAnsi="Times New Roman" w:cs="Times New Roman"/>
          <w:sz w:val="20"/>
          <w:szCs w:val="20"/>
        </w:rPr>
        <w:t>Richness of frog species in trade for consumption based on IUCN species ranges</w:t>
      </w:r>
      <w:r w:rsidR="001A664A">
        <w:rPr>
          <w:rFonts w:ascii="Times New Roman" w:hAnsi="Times New Roman" w:cs="Times New Roman"/>
          <w:sz w:val="20"/>
          <w:szCs w:val="20"/>
        </w:rPr>
        <w:t xml:space="preserve"> (see Methods).</w:t>
      </w:r>
    </w:p>
    <w:p w14:paraId="1390E10D" w14:textId="77777777" w:rsidR="00B77AAB" w:rsidRPr="00B77AAB" w:rsidRDefault="00B77AAB" w:rsidP="00B77AAB">
      <w:pPr>
        <w:ind w:left="426" w:hanging="426"/>
        <w:rPr>
          <w:rFonts w:ascii="Times New Roman" w:hAnsi="Times New Roman" w:cs="Times New Roman"/>
        </w:rPr>
      </w:pPr>
      <w:r w:rsidRPr="00B77A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33FE96D" wp14:editId="69FB915C">
            <wp:extent cx="9914209" cy="5381625"/>
            <wp:effectExtent l="0" t="0" r="0" b="0"/>
            <wp:docPr id="10" name="Picture 10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Map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3952" cy="540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66F1D" w14:textId="3A007B24" w:rsidR="00B77AAB" w:rsidRPr="007E1452" w:rsidRDefault="00B77AAB" w:rsidP="00B77AAB">
      <w:pPr>
        <w:ind w:left="426" w:hanging="426"/>
        <w:rPr>
          <w:rFonts w:ascii="Times New Roman" w:hAnsi="Times New Roman" w:cs="Times New Roman"/>
          <w:sz w:val="20"/>
          <w:szCs w:val="20"/>
        </w:rPr>
      </w:pPr>
      <w:r w:rsidRPr="007E145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F27AB7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7E1452">
        <w:rPr>
          <w:rFonts w:ascii="Times New Roman" w:hAnsi="Times New Roman" w:cs="Times New Roman"/>
          <w:sz w:val="20"/>
          <w:szCs w:val="20"/>
        </w:rPr>
        <w:t>. Richness of frog species traded internationally for consumption based on IUCN species ranges</w:t>
      </w:r>
      <w:r w:rsidR="001A664A">
        <w:rPr>
          <w:rFonts w:ascii="Times New Roman" w:hAnsi="Times New Roman" w:cs="Times New Roman"/>
          <w:sz w:val="20"/>
          <w:szCs w:val="20"/>
        </w:rPr>
        <w:t xml:space="preserve"> (see Methods);</w:t>
      </w:r>
      <w:r w:rsidR="00E22513">
        <w:rPr>
          <w:rFonts w:ascii="Times New Roman" w:hAnsi="Times New Roman" w:cs="Times New Roman"/>
          <w:sz w:val="20"/>
          <w:szCs w:val="20"/>
        </w:rPr>
        <w:t xml:space="preserve"> blue</w:t>
      </w:r>
      <w:r w:rsidR="001A664A">
        <w:rPr>
          <w:rFonts w:ascii="Times New Roman" w:hAnsi="Times New Roman" w:cs="Times New Roman"/>
          <w:sz w:val="20"/>
          <w:szCs w:val="20"/>
        </w:rPr>
        <w:t>:</w:t>
      </w:r>
      <w:r w:rsidR="00E22513">
        <w:rPr>
          <w:rFonts w:ascii="Times New Roman" w:hAnsi="Times New Roman" w:cs="Times New Roman"/>
          <w:sz w:val="20"/>
          <w:szCs w:val="20"/>
        </w:rPr>
        <w:t xml:space="preserve"> 1, yellow</w:t>
      </w:r>
      <w:r w:rsidR="001A664A">
        <w:rPr>
          <w:rFonts w:ascii="Times New Roman" w:hAnsi="Times New Roman" w:cs="Times New Roman"/>
          <w:sz w:val="20"/>
          <w:szCs w:val="20"/>
        </w:rPr>
        <w:t>:</w:t>
      </w:r>
      <w:r w:rsidR="00E22513">
        <w:rPr>
          <w:rFonts w:ascii="Times New Roman" w:hAnsi="Times New Roman" w:cs="Times New Roman"/>
          <w:sz w:val="20"/>
          <w:szCs w:val="20"/>
        </w:rPr>
        <w:t xml:space="preserve"> 2, </w:t>
      </w:r>
      <w:r w:rsidR="001A664A">
        <w:rPr>
          <w:rFonts w:ascii="Times New Roman" w:hAnsi="Times New Roman" w:cs="Times New Roman"/>
          <w:sz w:val="20"/>
          <w:szCs w:val="20"/>
        </w:rPr>
        <w:t xml:space="preserve">and </w:t>
      </w:r>
      <w:r w:rsidR="00E22513">
        <w:rPr>
          <w:rFonts w:ascii="Times New Roman" w:hAnsi="Times New Roman" w:cs="Times New Roman"/>
          <w:sz w:val="20"/>
          <w:szCs w:val="20"/>
        </w:rPr>
        <w:t>red</w:t>
      </w:r>
      <w:r w:rsidR="001A664A">
        <w:rPr>
          <w:rFonts w:ascii="Times New Roman" w:hAnsi="Times New Roman" w:cs="Times New Roman"/>
          <w:sz w:val="20"/>
          <w:szCs w:val="20"/>
        </w:rPr>
        <w:t>:</w:t>
      </w:r>
      <w:r w:rsidR="00E22513">
        <w:rPr>
          <w:rFonts w:ascii="Times New Roman" w:hAnsi="Times New Roman" w:cs="Times New Roman"/>
          <w:sz w:val="20"/>
          <w:szCs w:val="20"/>
        </w:rPr>
        <w:t xml:space="preserve"> 3</w:t>
      </w:r>
      <w:r w:rsidR="001A664A">
        <w:rPr>
          <w:rFonts w:ascii="Times New Roman" w:hAnsi="Times New Roman" w:cs="Times New Roman"/>
          <w:sz w:val="20"/>
          <w:szCs w:val="20"/>
        </w:rPr>
        <w:t>.</w:t>
      </w:r>
    </w:p>
    <w:p w14:paraId="4FB178A3" w14:textId="77777777" w:rsidR="00B77AAB" w:rsidRPr="00B77AAB" w:rsidRDefault="00B77AAB" w:rsidP="00B77AAB">
      <w:pPr>
        <w:ind w:left="426" w:hanging="426"/>
        <w:rPr>
          <w:rFonts w:ascii="Times New Roman" w:hAnsi="Times New Roman" w:cs="Times New Roman"/>
        </w:rPr>
      </w:pPr>
    </w:p>
    <w:p w14:paraId="666DDB88" w14:textId="77777777" w:rsidR="00B77AAB" w:rsidRPr="00B77AAB" w:rsidRDefault="00B77AAB" w:rsidP="00B77AAB">
      <w:pPr>
        <w:ind w:left="426" w:hanging="426"/>
        <w:rPr>
          <w:rFonts w:ascii="Times New Roman" w:hAnsi="Times New Roman" w:cs="Times New Roman"/>
        </w:rPr>
      </w:pPr>
    </w:p>
    <w:p w14:paraId="1F8BD3D7" w14:textId="77777777" w:rsidR="00B77AAB" w:rsidRPr="00B77AAB" w:rsidRDefault="00B77AAB" w:rsidP="00B77AAB">
      <w:pPr>
        <w:ind w:left="426" w:hanging="426"/>
        <w:rPr>
          <w:rFonts w:ascii="Times New Roman" w:hAnsi="Times New Roman" w:cs="Times New Roman"/>
        </w:rPr>
      </w:pPr>
    </w:p>
    <w:p w14:paraId="524A9401" w14:textId="77777777" w:rsidR="00B77AAB" w:rsidRPr="00B77AAB" w:rsidRDefault="00B77AAB" w:rsidP="00B77AAB">
      <w:pPr>
        <w:ind w:left="426" w:hanging="426"/>
        <w:rPr>
          <w:rFonts w:ascii="Times New Roman" w:hAnsi="Times New Roman" w:cs="Times New Roman"/>
        </w:rPr>
      </w:pPr>
      <w:r w:rsidRPr="00B77AA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6E159F" wp14:editId="3AFF1A95">
            <wp:extent cx="10149840" cy="5200650"/>
            <wp:effectExtent l="0" t="0" r="3810" b="0"/>
            <wp:docPr id="13" name="Picture 1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Map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8709" cy="520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CCD59" w14:textId="16F33D04" w:rsidR="00B77AAB" w:rsidRPr="007E1452" w:rsidRDefault="00B77AAB" w:rsidP="00B77AAB">
      <w:pPr>
        <w:ind w:left="426" w:hanging="426"/>
        <w:rPr>
          <w:rFonts w:ascii="Times New Roman" w:hAnsi="Times New Roman" w:cs="Times New Roman"/>
          <w:sz w:val="20"/>
          <w:szCs w:val="20"/>
        </w:rPr>
      </w:pPr>
      <w:r w:rsidRPr="007E145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F27AB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7E1452">
        <w:rPr>
          <w:rFonts w:ascii="Times New Roman" w:hAnsi="Times New Roman" w:cs="Times New Roman"/>
          <w:sz w:val="20"/>
          <w:szCs w:val="20"/>
        </w:rPr>
        <w:t>. Number of species native to each country in international trade for consumption</w:t>
      </w:r>
      <w:r w:rsidR="001A664A">
        <w:rPr>
          <w:rFonts w:ascii="Times New Roman" w:hAnsi="Times New Roman" w:cs="Times New Roman"/>
          <w:sz w:val="20"/>
          <w:szCs w:val="20"/>
        </w:rPr>
        <w:t xml:space="preserve"> based on IUCN species ranges (see Methods)</w:t>
      </w:r>
      <w:r w:rsidRPr="007E1452">
        <w:rPr>
          <w:rFonts w:ascii="Times New Roman" w:hAnsi="Times New Roman" w:cs="Times New Roman"/>
          <w:sz w:val="20"/>
          <w:szCs w:val="20"/>
        </w:rPr>
        <w:t>.</w:t>
      </w:r>
    </w:p>
    <w:p w14:paraId="6EBC8200" w14:textId="19FA0172" w:rsidR="00E97384" w:rsidRDefault="00E97384" w:rsidP="00B77AAB"/>
    <w:sectPr w:rsidR="00E97384" w:rsidSect="00E22513">
      <w:pgSz w:w="16817" w:h="11901" w:orient="landscape"/>
      <w:pgMar w:top="720" w:right="720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5BA"/>
    <w:rsid w:val="000F1C0E"/>
    <w:rsid w:val="00124104"/>
    <w:rsid w:val="00165084"/>
    <w:rsid w:val="001A664A"/>
    <w:rsid w:val="00203FFB"/>
    <w:rsid w:val="002845CF"/>
    <w:rsid w:val="002F1AC4"/>
    <w:rsid w:val="00310188"/>
    <w:rsid w:val="00332258"/>
    <w:rsid w:val="00373356"/>
    <w:rsid w:val="003F4987"/>
    <w:rsid w:val="00464A30"/>
    <w:rsid w:val="004F08CE"/>
    <w:rsid w:val="00511D61"/>
    <w:rsid w:val="005B7B50"/>
    <w:rsid w:val="00633D17"/>
    <w:rsid w:val="00730520"/>
    <w:rsid w:val="007A25BA"/>
    <w:rsid w:val="007E1452"/>
    <w:rsid w:val="00826C42"/>
    <w:rsid w:val="00977CC9"/>
    <w:rsid w:val="009E0FA8"/>
    <w:rsid w:val="009E6450"/>
    <w:rsid w:val="00A0200B"/>
    <w:rsid w:val="00A31177"/>
    <w:rsid w:val="00AB4CD0"/>
    <w:rsid w:val="00B77AAB"/>
    <w:rsid w:val="00BD48F6"/>
    <w:rsid w:val="00C10781"/>
    <w:rsid w:val="00C57E61"/>
    <w:rsid w:val="00CF5F54"/>
    <w:rsid w:val="00D93D90"/>
    <w:rsid w:val="00E22513"/>
    <w:rsid w:val="00E97384"/>
    <w:rsid w:val="00ED14F8"/>
    <w:rsid w:val="00F27AB7"/>
    <w:rsid w:val="00F7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E321"/>
  <w15:chartTrackingRefBased/>
  <w15:docId w15:val="{4DDF1C94-4005-B645-9EB5-F28D4207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25BA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25BA"/>
    <w:rPr>
      <w:rFonts w:ascii="Times New Roman" w:hAnsi="Times New Roman" w:cs="Times New Roman"/>
      <w:sz w:val="18"/>
      <w:szCs w:val="18"/>
      <w:lang w:val="en-GB"/>
    </w:rPr>
  </w:style>
  <w:style w:type="paragraph" w:styleId="berarbeitung">
    <w:name w:val="Revision"/>
    <w:hidden/>
    <w:uiPriority w:val="99"/>
    <w:semiHidden/>
    <w:rsid w:val="00B77AAB"/>
    <w:rPr>
      <w:lang w:val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B5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B7B5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B7B50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7B5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7B50"/>
    <w:rPr>
      <w:b/>
      <w:bCs/>
      <w:sz w:val="20"/>
      <w:szCs w:val="20"/>
      <w:lang w:val="en-GB"/>
    </w:rPr>
  </w:style>
  <w:style w:type="character" w:styleId="Hyperlink">
    <w:name w:val="Hyperlink"/>
    <w:basedOn w:val="Absatz-Standardschriftart"/>
    <w:uiPriority w:val="99"/>
    <w:unhideWhenUsed/>
    <w:rsid w:val="0031018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01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Auliya</dc:creator>
  <cp:keywords/>
  <dc:description/>
  <cp:lastModifiedBy>Mark Auliya</cp:lastModifiedBy>
  <cp:revision>2</cp:revision>
  <dcterms:created xsi:type="dcterms:W3CDTF">2023-01-04T10:59:00Z</dcterms:created>
  <dcterms:modified xsi:type="dcterms:W3CDTF">2023-01-04T10:59:00Z</dcterms:modified>
</cp:coreProperties>
</file>