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71E3" w:rsidRPr="005F55B0" w:rsidRDefault="000471E3" w:rsidP="000471E3">
      <w:pPr>
        <w:spacing w:line="276" w:lineRule="auto"/>
        <w:jc w:val="left"/>
        <w:rPr>
          <w:sz w:val="24"/>
        </w:rPr>
      </w:pPr>
      <w:r w:rsidRPr="005F55B0">
        <w:rPr>
          <w:sz w:val="24"/>
        </w:rPr>
        <w:t xml:space="preserve">Table S1 Sequenced taxa and </w:t>
      </w:r>
      <w:proofErr w:type="spellStart"/>
      <w:r w:rsidRPr="005F55B0">
        <w:rPr>
          <w:sz w:val="24"/>
        </w:rPr>
        <w:t>GenBank</w:t>
      </w:r>
      <w:proofErr w:type="spellEnd"/>
      <w:r w:rsidRPr="005F55B0">
        <w:rPr>
          <w:sz w:val="24"/>
        </w:rPr>
        <w:t xml:space="preserve"> accession numbers.</w:t>
      </w:r>
    </w:p>
    <w:tbl>
      <w:tblPr>
        <w:tblW w:w="928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2205"/>
        <w:gridCol w:w="1665"/>
        <w:gridCol w:w="1335"/>
        <w:gridCol w:w="1335"/>
        <w:gridCol w:w="1305"/>
        <w:gridCol w:w="1440"/>
      </w:tblGrid>
      <w:tr w:rsidR="000471E3" w:rsidRPr="005F55B0" w:rsidTr="00B6016E">
        <w:trPr>
          <w:trHeight w:val="515"/>
        </w:trPr>
        <w:tc>
          <w:tcPr>
            <w:tcW w:w="2205" w:type="dxa"/>
            <w:vMerge w:val="restart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471E3" w:rsidRPr="00770A55" w:rsidRDefault="000471E3" w:rsidP="00B6016E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70A55">
              <w:rPr>
                <w:rFonts w:ascii="Times New Roman" w:eastAsia="Times New Roman" w:hAnsi="Times New Roman" w:cs="Times New Roman"/>
                <w:sz w:val="24"/>
              </w:rPr>
              <w:t>Code</w:t>
            </w:r>
          </w:p>
        </w:tc>
        <w:tc>
          <w:tcPr>
            <w:tcW w:w="1665" w:type="dxa"/>
            <w:vMerge w:val="restart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471E3" w:rsidRPr="00770A55" w:rsidRDefault="000471E3" w:rsidP="00B6016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sz w:val="24"/>
              </w:rPr>
            </w:pPr>
            <w:r w:rsidRPr="00770A55">
              <w:rPr>
                <w:rFonts w:ascii="Times New Roman" w:eastAsia="Times New Roman" w:hAnsi="Times New Roman" w:cs="Times New Roman"/>
                <w:sz w:val="24"/>
              </w:rPr>
              <w:t>Taxon</w:t>
            </w:r>
          </w:p>
        </w:tc>
        <w:tc>
          <w:tcPr>
            <w:tcW w:w="5415" w:type="dxa"/>
            <w:gridSpan w:val="4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471E3" w:rsidRPr="00770A55" w:rsidRDefault="000471E3" w:rsidP="00B6016E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770A55">
              <w:rPr>
                <w:rFonts w:ascii="Times New Roman" w:eastAsia="Times New Roman" w:hAnsi="Times New Roman" w:cs="Times New Roman"/>
                <w:sz w:val="24"/>
              </w:rPr>
              <w:t>GenBank</w:t>
            </w:r>
            <w:proofErr w:type="spellEnd"/>
            <w:r w:rsidRPr="00770A55">
              <w:rPr>
                <w:rFonts w:ascii="Times New Roman" w:eastAsia="Times New Roman" w:hAnsi="Times New Roman" w:cs="Times New Roman"/>
                <w:sz w:val="24"/>
              </w:rPr>
              <w:t xml:space="preserve"> accession No.</w:t>
            </w:r>
          </w:p>
        </w:tc>
      </w:tr>
      <w:tr w:rsidR="000471E3" w:rsidRPr="005F55B0" w:rsidTr="00B6016E">
        <w:trPr>
          <w:trHeight w:val="515"/>
        </w:trPr>
        <w:tc>
          <w:tcPr>
            <w:tcW w:w="2205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1E3" w:rsidRPr="00770A55" w:rsidRDefault="000471E3" w:rsidP="00B601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665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71E3" w:rsidRPr="00770A55" w:rsidRDefault="000471E3" w:rsidP="00B601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33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471E3" w:rsidRPr="00770A55" w:rsidRDefault="000471E3" w:rsidP="00B6016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sz w:val="24"/>
              </w:rPr>
            </w:pPr>
            <w:r w:rsidRPr="00770A55">
              <w:rPr>
                <w:rFonts w:ascii="Times New Roman" w:eastAsia="Times New Roman" w:hAnsi="Times New Roman" w:cs="Times New Roman"/>
                <w:sz w:val="24"/>
              </w:rPr>
              <w:t>18S</w:t>
            </w:r>
          </w:p>
        </w:tc>
        <w:tc>
          <w:tcPr>
            <w:tcW w:w="133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471E3" w:rsidRPr="00770A55" w:rsidRDefault="000471E3" w:rsidP="00B6016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sz w:val="24"/>
              </w:rPr>
            </w:pPr>
            <w:r w:rsidRPr="00770A55">
              <w:rPr>
                <w:rFonts w:ascii="Times New Roman" w:eastAsia="Times New Roman" w:hAnsi="Times New Roman" w:cs="Times New Roman"/>
                <w:sz w:val="24"/>
              </w:rPr>
              <w:t>28S</w:t>
            </w:r>
          </w:p>
        </w:tc>
        <w:tc>
          <w:tcPr>
            <w:tcW w:w="130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471E3" w:rsidRPr="00770A55" w:rsidRDefault="000471E3" w:rsidP="00B6016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sz w:val="24"/>
              </w:rPr>
            </w:pPr>
            <w:r w:rsidRPr="00770A55">
              <w:rPr>
                <w:rFonts w:ascii="Times New Roman" w:eastAsia="Times New Roman" w:hAnsi="Times New Roman" w:cs="Times New Roman"/>
                <w:sz w:val="24"/>
              </w:rPr>
              <w:t>COI</w:t>
            </w:r>
          </w:p>
        </w:tc>
        <w:tc>
          <w:tcPr>
            <w:tcW w:w="1440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471E3" w:rsidRPr="00770A55" w:rsidRDefault="000471E3" w:rsidP="00B6016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sz w:val="24"/>
              </w:rPr>
            </w:pPr>
            <w:r w:rsidRPr="00770A55">
              <w:rPr>
                <w:rFonts w:ascii="Times New Roman" w:eastAsia="Times New Roman" w:hAnsi="Times New Roman" w:cs="Times New Roman"/>
                <w:sz w:val="24"/>
              </w:rPr>
              <w:t>wingless</w:t>
            </w:r>
          </w:p>
        </w:tc>
      </w:tr>
      <w:tr w:rsidR="000471E3" w:rsidRPr="005F55B0" w:rsidTr="00B6016E">
        <w:trPr>
          <w:trHeight w:val="515"/>
        </w:trPr>
        <w:tc>
          <w:tcPr>
            <w:tcW w:w="220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471E3" w:rsidRPr="00770A55" w:rsidRDefault="000471E3" w:rsidP="00B6016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sz w:val="24"/>
              </w:rPr>
            </w:pPr>
            <w:r w:rsidRPr="00770A55">
              <w:rPr>
                <w:rFonts w:ascii="Times New Roman" w:eastAsia="Times New Roman" w:hAnsi="Times New Roman" w:cs="Times New Roman"/>
                <w:sz w:val="24"/>
              </w:rPr>
              <w:t>SCAU_3042644</w:t>
            </w:r>
          </w:p>
        </w:tc>
        <w:tc>
          <w:tcPr>
            <w:tcW w:w="166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471E3" w:rsidRPr="00770A55" w:rsidRDefault="000471E3" w:rsidP="00B6016E">
            <w:pPr>
              <w:spacing w:line="276" w:lineRule="auto"/>
              <w:ind w:right="396"/>
              <w:jc w:val="left"/>
              <w:rPr>
                <w:rFonts w:ascii="Times New Roman" w:eastAsia="Times New Roman" w:hAnsi="Times New Roman" w:cs="Times New Roman"/>
                <w:i/>
                <w:sz w:val="24"/>
              </w:rPr>
            </w:pPr>
            <w:proofErr w:type="spellStart"/>
            <w:r w:rsidRPr="00770A55">
              <w:rPr>
                <w:rFonts w:ascii="Times New Roman" w:eastAsia="Times New Roman" w:hAnsi="Times New Roman" w:cs="Times New Roman"/>
                <w:i/>
                <w:sz w:val="24"/>
              </w:rPr>
              <w:t>Trissolcus</w:t>
            </w:r>
            <w:proofErr w:type="spellEnd"/>
            <w:r w:rsidRPr="00770A55">
              <w:rPr>
                <w:rFonts w:ascii="Times New Roman" w:eastAsia="Times New Roman" w:hAnsi="Times New Roman" w:cs="Times New Roman"/>
                <w:i/>
                <w:sz w:val="24"/>
              </w:rPr>
              <w:t xml:space="preserve"> </w:t>
            </w:r>
            <w:proofErr w:type="spellStart"/>
            <w:r w:rsidRPr="00770A55">
              <w:rPr>
                <w:rFonts w:ascii="Times New Roman" w:eastAsia="Times New Roman" w:hAnsi="Times New Roman" w:cs="Times New Roman"/>
                <w:i/>
                <w:sz w:val="24"/>
              </w:rPr>
              <w:t>siliangae</w:t>
            </w:r>
            <w:proofErr w:type="spellEnd"/>
          </w:p>
        </w:tc>
        <w:tc>
          <w:tcPr>
            <w:tcW w:w="133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471E3" w:rsidRPr="00770A55" w:rsidRDefault="000471E3" w:rsidP="00B6016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sz w:val="24"/>
              </w:rPr>
            </w:pPr>
            <w:r w:rsidRPr="00770A55">
              <w:rPr>
                <w:rFonts w:ascii="Times New Roman" w:eastAsia="Times New Roman" w:hAnsi="Times New Roman" w:cs="Times New Roman"/>
                <w:sz w:val="24"/>
              </w:rPr>
              <w:t>OP263734</w:t>
            </w:r>
          </w:p>
        </w:tc>
        <w:tc>
          <w:tcPr>
            <w:tcW w:w="133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471E3" w:rsidRPr="00770A55" w:rsidRDefault="000471E3" w:rsidP="00B6016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sz w:val="24"/>
              </w:rPr>
            </w:pPr>
            <w:r w:rsidRPr="00770A55">
              <w:rPr>
                <w:rFonts w:ascii="Times New Roman" w:eastAsia="Times New Roman" w:hAnsi="Times New Roman" w:cs="Times New Roman"/>
                <w:sz w:val="24"/>
              </w:rPr>
              <w:t>OP263731</w:t>
            </w:r>
          </w:p>
        </w:tc>
        <w:tc>
          <w:tcPr>
            <w:tcW w:w="130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471E3" w:rsidRPr="00770A55" w:rsidRDefault="000471E3" w:rsidP="00B6016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sz w:val="24"/>
              </w:rPr>
            </w:pPr>
            <w:r w:rsidRPr="00770A55">
              <w:rPr>
                <w:rFonts w:ascii="Times New Roman" w:eastAsia="Times New Roman" w:hAnsi="Times New Roman" w:cs="Times New Roman"/>
                <w:sz w:val="24"/>
              </w:rPr>
              <w:t>OP252626</w:t>
            </w:r>
          </w:p>
        </w:tc>
        <w:tc>
          <w:tcPr>
            <w:tcW w:w="1440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471E3" w:rsidRPr="00770A55" w:rsidRDefault="000471E3" w:rsidP="00B6016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sz w:val="24"/>
              </w:rPr>
            </w:pPr>
            <w:r w:rsidRPr="00770A55">
              <w:rPr>
                <w:rFonts w:ascii="Times New Roman" w:eastAsia="Times New Roman" w:hAnsi="Times New Roman" w:cs="Times New Roman"/>
                <w:sz w:val="24"/>
              </w:rPr>
              <w:t>OP328253</w:t>
            </w:r>
          </w:p>
        </w:tc>
      </w:tr>
      <w:tr w:rsidR="000471E3" w:rsidRPr="005F55B0" w:rsidTr="00B6016E">
        <w:trPr>
          <w:trHeight w:val="515"/>
        </w:trPr>
        <w:tc>
          <w:tcPr>
            <w:tcW w:w="220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471E3" w:rsidRPr="00770A55" w:rsidRDefault="000471E3" w:rsidP="00B6016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sz w:val="24"/>
              </w:rPr>
            </w:pPr>
            <w:r w:rsidRPr="00770A55">
              <w:rPr>
                <w:rFonts w:ascii="Times New Roman" w:eastAsia="Times New Roman" w:hAnsi="Times New Roman" w:cs="Times New Roman"/>
                <w:sz w:val="24"/>
              </w:rPr>
              <w:t>SCBG-E0000022</w:t>
            </w:r>
          </w:p>
        </w:tc>
        <w:tc>
          <w:tcPr>
            <w:tcW w:w="166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471E3" w:rsidRPr="00770A55" w:rsidRDefault="000471E3" w:rsidP="00B6016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i/>
                <w:sz w:val="24"/>
              </w:rPr>
            </w:pPr>
            <w:proofErr w:type="spellStart"/>
            <w:r w:rsidRPr="00770A55">
              <w:rPr>
                <w:rFonts w:ascii="Times New Roman" w:eastAsia="Times New Roman" w:hAnsi="Times New Roman" w:cs="Times New Roman"/>
                <w:i/>
                <w:sz w:val="24"/>
              </w:rPr>
              <w:t>Maruzza</w:t>
            </w:r>
            <w:proofErr w:type="spellEnd"/>
            <w:r w:rsidRPr="00770A55">
              <w:rPr>
                <w:rFonts w:ascii="Times New Roman" w:eastAsia="Times New Roman" w:hAnsi="Times New Roman" w:cs="Times New Roman"/>
                <w:i/>
                <w:sz w:val="24"/>
              </w:rPr>
              <w:t xml:space="preserve"> </w:t>
            </w:r>
          </w:p>
        </w:tc>
        <w:tc>
          <w:tcPr>
            <w:tcW w:w="133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471E3" w:rsidRPr="00770A55" w:rsidRDefault="000471E3" w:rsidP="00B6016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sz w:val="24"/>
              </w:rPr>
            </w:pPr>
            <w:r w:rsidRPr="00770A55">
              <w:rPr>
                <w:rFonts w:ascii="Times New Roman" w:eastAsia="Times New Roman" w:hAnsi="Times New Roman" w:cs="Times New Roman"/>
                <w:sz w:val="24"/>
              </w:rPr>
              <w:t>OP263735</w:t>
            </w:r>
          </w:p>
        </w:tc>
        <w:tc>
          <w:tcPr>
            <w:tcW w:w="133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471E3" w:rsidRPr="00770A55" w:rsidRDefault="000471E3" w:rsidP="00B6016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sz w:val="24"/>
              </w:rPr>
            </w:pPr>
            <w:r w:rsidRPr="00770A55">
              <w:rPr>
                <w:rFonts w:ascii="Times New Roman" w:eastAsia="Times New Roman" w:hAnsi="Times New Roman" w:cs="Times New Roman"/>
                <w:sz w:val="24"/>
              </w:rPr>
              <w:t>OP263732</w:t>
            </w:r>
          </w:p>
        </w:tc>
        <w:tc>
          <w:tcPr>
            <w:tcW w:w="130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471E3" w:rsidRPr="00770A55" w:rsidRDefault="000471E3" w:rsidP="00B6016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sz w:val="24"/>
              </w:rPr>
            </w:pPr>
            <w:r w:rsidRPr="00770A55">
              <w:rPr>
                <w:rFonts w:ascii="Times New Roman" w:eastAsia="Times New Roman" w:hAnsi="Times New Roman" w:cs="Times New Roman"/>
                <w:sz w:val="24"/>
              </w:rPr>
              <w:t>OP252627</w:t>
            </w:r>
          </w:p>
        </w:tc>
        <w:tc>
          <w:tcPr>
            <w:tcW w:w="1440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471E3" w:rsidRPr="00770A55" w:rsidRDefault="000471E3" w:rsidP="00B6016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sz w:val="24"/>
              </w:rPr>
            </w:pPr>
            <w:r w:rsidRPr="00770A55">
              <w:rPr>
                <w:rFonts w:ascii="Times New Roman" w:eastAsia="Times New Roman" w:hAnsi="Times New Roman" w:cs="Times New Roman"/>
                <w:sz w:val="24"/>
              </w:rPr>
              <w:t>OP328254</w:t>
            </w:r>
          </w:p>
        </w:tc>
      </w:tr>
      <w:tr w:rsidR="000471E3" w:rsidRPr="005F55B0" w:rsidTr="00B6016E">
        <w:trPr>
          <w:trHeight w:val="515"/>
        </w:trPr>
        <w:tc>
          <w:tcPr>
            <w:tcW w:w="220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471E3" w:rsidRPr="00770A55" w:rsidRDefault="000471E3" w:rsidP="00B6016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sz w:val="24"/>
              </w:rPr>
            </w:pPr>
            <w:r w:rsidRPr="00770A55">
              <w:rPr>
                <w:rFonts w:ascii="Times New Roman" w:eastAsia="Times New Roman" w:hAnsi="Times New Roman" w:cs="Times New Roman"/>
                <w:sz w:val="24"/>
              </w:rPr>
              <w:t>SCBG-E0000023</w:t>
            </w:r>
          </w:p>
        </w:tc>
        <w:tc>
          <w:tcPr>
            <w:tcW w:w="166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471E3" w:rsidRPr="00770A55" w:rsidRDefault="000471E3" w:rsidP="00B6016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i/>
                <w:sz w:val="24"/>
              </w:rPr>
            </w:pPr>
            <w:proofErr w:type="spellStart"/>
            <w:r w:rsidRPr="00770A55">
              <w:rPr>
                <w:rFonts w:ascii="Times New Roman" w:eastAsia="Times New Roman" w:hAnsi="Times New Roman" w:cs="Times New Roman"/>
                <w:i/>
                <w:sz w:val="24"/>
              </w:rPr>
              <w:t>Paratelenomus</w:t>
            </w:r>
            <w:proofErr w:type="spellEnd"/>
          </w:p>
        </w:tc>
        <w:tc>
          <w:tcPr>
            <w:tcW w:w="133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471E3" w:rsidRPr="00770A55" w:rsidRDefault="000471E3" w:rsidP="00B6016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sz w:val="24"/>
              </w:rPr>
            </w:pPr>
            <w:r w:rsidRPr="00770A55">
              <w:rPr>
                <w:rFonts w:ascii="Times New Roman" w:eastAsia="Times New Roman" w:hAnsi="Times New Roman" w:cs="Times New Roman"/>
                <w:sz w:val="24"/>
              </w:rPr>
              <w:t>OP263736</w:t>
            </w:r>
          </w:p>
        </w:tc>
        <w:tc>
          <w:tcPr>
            <w:tcW w:w="133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471E3" w:rsidRPr="00770A55" w:rsidRDefault="000471E3" w:rsidP="00B6016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sz w:val="24"/>
              </w:rPr>
            </w:pPr>
            <w:r w:rsidRPr="00770A55">
              <w:rPr>
                <w:rFonts w:ascii="Times New Roman" w:eastAsia="Times New Roman" w:hAnsi="Times New Roman" w:cs="Times New Roman"/>
                <w:sz w:val="24"/>
              </w:rPr>
              <w:t>OP263733</w:t>
            </w:r>
          </w:p>
        </w:tc>
        <w:tc>
          <w:tcPr>
            <w:tcW w:w="130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471E3" w:rsidRPr="00770A55" w:rsidRDefault="000471E3" w:rsidP="00B6016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sz w:val="24"/>
              </w:rPr>
            </w:pPr>
            <w:r w:rsidRPr="00770A55">
              <w:rPr>
                <w:rFonts w:ascii="Times New Roman" w:eastAsia="Times New Roman" w:hAnsi="Times New Roman" w:cs="Times New Roman"/>
                <w:sz w:val="24"/>
              </w:rPr>
              <w:t>OP252628</w:t>
            </w:r>
          </w:p>
        </w:tc>
        <w:tc>
          <w:tcPr>
            <w:tcW w:w="1440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0471E3" w:rsidRPr="00770A55" w:rsidRDefault="000471E3" w:rsidP="00B6016E">
            <w:pPr>
              <w:spacing w:line="276" w:lineRule="auto"/>
              <w:jc w:val="left"/>
              <w:rPr>
                <w:rFonts w:ascii="Times New Roman" w:eastAsia="Times New Roman" w:hAnsi="Times New Roman" w:cs="Times New Roman"/>
                <w:sz w:val="24"/>
              </w:rPr>
            </w:pPr>
            <w:r w:rsidRPr="00770A55">
              <w:rPr>
                <w:rFonts w:ascii="Times New Roman" w:eastAsia="Times New Roman" w:hAnsi="Times New Roman" w:cs="Times New Roman"/>
                <w:sz w:val="24"/>
              </w:rPr>
              <w:t>OP328255</w:t>
            </w:r>
          </w:p>
        </w:tc>
      </w:tr>
    </w:tbl>
    <w:p w:rsidR="00EB17C0" w:rsidRDefault="00EB17C0">
      <w:bookmarkStart w:id="0" w:name="_GoBack"/>
      <w:bookmarkEnd w:id="0"/>
    </w:p>
    <w:sectPr w:rsidR="00EB17C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71E3"/>
    <w:rsid w:val="000471E3"/>
    <w:rsid w:val="00B8172A"/>
    <w:rsid w:val="00EB1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C385C3D-D02A-466C-9C6D-3046484E7E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471E3"/>
    <w:pPr>
      <w:widowControl w:val="0"/>
      <w:spacing w:after="0" w:line="240" w:lineRule="auto"/>
      <w:jc w:val="both"/>
    </w:pPr>
    <w:rPr>
      <w:rFonts w:ascii="Calibri" w:eastAsia="Calibri" w:hAnsi="Calibri" w:cs="SimSun"/>
      <w:kern w:val="2"/>
      <w:sz w:val="21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46</Words>
  <Characters>264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309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eXtyles Bibliographic Reference Processing</dc:creator>
  <cp:keywords/>
  <dc:description/>
  <cp:lastModifiedBy>eXtyles Bibliographic Reference Processing</cp:lastModifiedBy>
  <cp:revision>1</cp:revision>
  <dcterms:created xsi:type="dcterms:W3CDTF">2022-11-11T12:29:00Z</dcterms:created>
  <dcterms:modified xsi:type="dcterms:W3CDTF">2022-11-11T12:30:00Z</dcterms:modified>
</cp:coreProperties>
</file>