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267D4" w14:textId="1813C2BF" w:rsidR="00FE0998" w:rsidRPr="00466444" w:rsidRDefault="00E85DC2" w:rsidP="00A525F0">
      <w:pPr>
        <w:spacing w:after="36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i/>
          <w:sz w:val="24"/>
          <w:szCs w:val="24"/>
          <w:lang w:val="en-GB"/>
        </w:rPr>
        <w:t>Arthropod Systematics &amp; Phylogeny</w:t>
      </w:r>
    </w:p>
    <w:p w14:paraId="1947A76F" w14:textId="77777777" w:rsidR="00A525F0" w:rsidRDefault="00FE0998" w:rsidP="00A525F0">
      <w:pPr>
        <w:spacing w:after="36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A525F0">
        <w:rPr>
          <w:rFonts w:ascii="Times New Roman" w:hAnsi="Times New Roman" w:cs="Times New Roman"/>
          <w:b/>
          <w:sz w:val="24"/>
          <w:szCs w:val="24"/>
          <w:lang w:val="en-GB"/>
        </w:rPr>
        <w:t>UPPLEMENATARY METHODS</w:t>
      </w:r>
    </w:p>
    <w:p w14:paraId="2605B57B" w14:textId="203E8381" w:rsidR="00FE0998" w:rsidRPr="00466444" w:rsidRDefault="00E85DC2" w:rsidP="00A525F0">
      <w:pPr>
        <w:spacing w:after="36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b/>
          <w:sz w:val="24"/>
          <w:szCs w:val="24"/>
          <w:lang w:val="en-GB"/>
        </w:rPr>
        <w:t xml:space="preserve">"Filling gaps </w:t>
      </w:r>
      <w:r w:rsidR="00703C87" w:rsidRPr="00466444"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r w:rsidRPr="00466444">
        <w:rPr>
          <w:rFonts w:ascii="Times New Roman" w:hAnsi="Times New Roman" w:cs="Times New Roman"/>
          <w:b/>
          <w:sz w:val="24"/>
          <w:szCs w:val="24"/>
          <w:lang w:val="en-GB"/>
        </w:rPr>
        <w:t>n the diversity and biogeography of Chilean millipedes (Myriapoda, Diplopoda)</w:t>
      </w:r>
    </w:p>
    <w:p w14:paraId="440FF2F8" w14:textId="4C429939" w:rsidR="00FE0998" w:rsidRPr="00466444" w:rsidRDefault="00E85DC2" w:rsidP="00A525F0">
      <w:pPr>
        <w:spacing w:after="360" w:line="276" w:lineRule="auto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466444">
        <w:rPr>
          <w:rFonts w:ascii="Times New Roman" w:hAnsi="Times New Roman" w:cs="Times New Roman"/>
          <w:sz w:val="24"/>
          <w:szCs w:val="24"/>
          <w:lang w:val="es-CL"/>
        </w:rPr>
        <w:t xml:space="preserve">Antonio Parra-Gómez &amp; </w:t>
      </w:r>
      <w:r w:rsidR="00FE0998" w:rsidRPr="00466444">
        <w:rPr>
          <w:rFonts w:ascii="Times New Roman" w:hAnsi="Times New Roman" w:cs="Times New Roman"/>
          <w:sz w:val="24"/>
          <w:szCs w:val="24"/>
          <w:lang w:val="es-CL"/>
        </w:rPr>
        <w:t>Leonardo D. Fernández</w:t>
      </w:r>
    </w:p>
    <w:p w14:paraId="32E8F248" w14:textId="77777777" w:rsidR="00FE0998" w:rsidRPr="00466444" w:rsidRDefault="00FE0998" w:rsidP="00A525F0">
      <w:pPr>
        <w:spacing w:after="120" w:line="276" w:lineRule="auto"/>
        <w:jc w:val="both"/>
        <w:rPr>
          <w:rFonts w:ascii="Times New Roman" w:eastAsia="Cambria" w:hAnsi="Times New Roman" w:cs="Times New Roman"/>
          <w:b/>
          <w:sz w:val="24"/>
          <w:szCs w:val="24"/>
          <w:lang w:val="es-CL"/>
        </w:rPr>
      </w:pPr>
    </w:p>
    <w:p w14:paraId="5CD3F32E" w14:textId="19C4EF96" w:rsidR="00EF0B1E" w:rsidRPr="00466444" w:rsidRDefault="003C35F8" w:rsidP="00A525F0">
      <w:pPr>
        <w:spacing w:before="120" w:after="12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b/>
          <w:sz w:val="24"/>
          <w:szCs w:val="24"/>
          <w:lang w:val="en-GB"/>
        </w:rPr>
        <w:t>Obtaining the environmental variables used in this study</w:t>
      </w:r>
    </w:p>
    <w:p w14:paraId="4A2521A6" w14:textId="77777777" w:rsidR="007F4565" w:rsidRPr="00466444" w:rsidRDefault="007F4565" w:rsidP="00A525F0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D88B367" w14:textId="6CEF104F" w:rsidR="007B1921" w:rsidRDefault="00F5152D" w:rsidP="00A525F0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>The 18 environmental variables used in this study were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D3A3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re-sampled from different sources (see below), using a resolution of 1° x 1°. </w:t>
      </w:r>
      <w:r w:rsidR="008F73A3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This procedure generated </w:t>
      </w:r>
      <w:r w:rsidR="003F3C9E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1° x 1° </w:t>
      </w:r>
      <w:r w:rsidR="008F73A3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cells </w:t>
      </w:r>
      <w:r w:rsidR="00080629" w:rsidRPr="00466444">
        <w:rPr>
          <w:rFonts w:ascii="Times New Roman" w:hAnsi="Times New Roman" w:cs="Times New Roman"/>
          <w:sz w:val="24"/>
          <w:szCs w:val="24"/>
          <w:lang w:val="en-GB"/>
        </w:rPr>
        <w:t>within each 1° latitudinal band</w:t>
      </w:r>
      <w:r w:rsidR="003F3C9E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4A77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(i.e. latitudinal 1° x 1° cells) </w:t>
      </w:r>
      <w:r w:rsidR="003F3C9E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="00325D5F" w:rsidRPr="00466444">
        <w:rPr>
          <w:rFonts w:ascii="Times New Roman" w:hAnsi="Times New Roman" w:cs="Times New Roman"/>
          <w:sz w:val="24"/>
          <w:szCs w:val="24"/>
          <w:lang w:val="en-GB"/>
        </w:rPr>
        <w:t>information</w:t>
      </w:r>
      <w:r w:rsidR="003F3C9E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for each variable</w:t>
      </w:r>
      <w:r w:rsidR="008F73A3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6F25B3" w:rsidRPr="00466444">
        <w:rPr>
          <w:rFonts w:ascii="Times New Roman" w:hAnsi="Times New Roman" w:cs="Times New Roman"/>
          <w:sz w:val="24"/>
          <w:szCs w:val="24"/>
          <w:lang w:val="en-GB"/>
        </w:rPr>
        <w:t>The information contained within the latitudinal 1° x 1° cells was then averaged</w:t>
      </w:r>
      <w:r w:rsidR="00864A77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to get an overall value per each 1° latitudinal band. </w:t>
      </w:r>
      <w:r w:rsidR="009D3A3C" w:rsidRPr="00466444">
        <w:rPr>
          <w:rFonts w:ascii="Times New Roman" w:hAnsi="Times New Roman" w:cs="Times New Roman"/>
          <w:sz w:val="24"/>
          <w:szCs w:val="24"/>
          <w:lang w:val="en-GB"/>
        </w:rPr>
        <w:t>The re-sampling procedure and arithmetic mean calculations were performed using ArcGIS 10.2 (ESRI 2014).</w:t>
      </w:r>
      <w:r w:rsidR="007B1921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A518F60" w14:textId="77777777" w:rsidR="00A525F0" w:rsidRPr="00466444" w:rsidRDefault="00A525F0" w:rsidP="00A525F0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6D9F546" w14:textId="77777777" w:rsidR="00EF04D5" w:rsidRPr="00466444" w:rsidRDefault="00F5152D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</w:rPr>
        <w:t>U</w:t>
      </w:r>
      <w:r w:rsidRPr="00466444">
        <w:rPr>
          <w:rFonts w:ascii="Times New Roman" w:hAnsi="Times New Roman" w:cs="Times New Roman"/>
          <w:sz w:val="24"/>
          <w:szCs w:val="24"/>
        </w:rPr>
        <w:t>ltraviolet radiation B (UV-B)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F04D5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data 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is available at Beckmann </w:t>
      </w:r>
      <w:r w:rsidRPr="00466444">
        <w:rPr>
          <w:rFonts w:ascii="Times New Roman" w:hAnsi="Times New Roman" w:cs="Times New Roman"/>
          <w:iCs/>
          <w:sz w:val="24"/>
          <w:szCs w:val="24"/>
          <w:lang w:val="en-GB"/>
        </w:rPr>
        <w:t>et al.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(2014)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61854C4" w14:textId="4FDB57D6" w:rsidR="00EF04D5" w:rsidRPr="00466444" w:rsidRDefault="00F5152D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otential evapotranspiration (PET)</w:t>
      </w:r>
      <w:r w:rsidR="00EF04D5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data</w:t>
      </w:r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is available </w:t>
      </w:r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at </w:t>
      </w:r>
      <w:hyperlink r:id="rId7" w:history="1">
        <w:r w:rsidR="00A8712C"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http://www.csi.cgiar.org</w:t>
        </w:r>
      </w:hyperlink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>Trabucco</w:t>
      </w:r>
      <w:proofErr w:type="spellEnd"/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03C87" w:rsidRPr="00466444"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>Zomer</w:t>
      </w:r>
      <w:proofErr w:type="spellEnd"/>
      <w:r w:rsidR="00A8712C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2009)</w:t>
      </w:r>
      <w:r w:rsidR="00EF04D5" w:rsidRPr="0046644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EC17E38" w14:textId="77777777" w:rsidR="00EF04D5" w:rsidRPr="00466444" w:rsidRDefault="00EF04D5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nnual mean temperature (AMT)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data 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is available at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8" w:history="1">
        <w:r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http://www.worldclim.org/</w:t>
        </w:r>
      </w:hyperlink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Hijmans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6444">
        <w:rPr>
          <w:rFonts w:ascii="Times New Roman" w:hAnsi="Times New Roman" w:cs="Times New Roman"/>
          <w:i/>
          <w:sz w:val="24"/>
          <w:szCs w:val="24"/>
          <w:lang w:val="en-GB"/>
        </w:rPr>
        <w:t>et al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., 2005)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55CB106" w14:textId="4226C55F" w:rsidR="00EF04D5" w:rsidRPr="00466444" w:rsidRDefault="00EF04D5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et primary productivity (NPP)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data 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available at </w:t>
      </w:r>
      <w:hyperlink r:id="rId9" w:history="1">
        <w:r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http://sedac.ciesin.columbia.edu/data/collection/hanpp</w:t>
        </w:r>
      </w:hyperlink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(Imhoff </w:t>
      </w:r>
      <w:r w:rsidRPr="00466444">
        <w:rPr>
          <w:rFonts w:ascii="Times New Roman" w:hAnsi="Times New Roman" w:cs="Times New Roman"/>
          <w:iCs/>
          <w:sz w:val="24"/>
          <w:szCs w:val="24"/>
          <w:lang w:val="en-GB"/>
        </w:rPr>
        <w:t>et al.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2004).</w:t>
      </w:r>
    </w:p>
    <w:p w14:paraId="458BB759" w14:textId="567C3057" w:rsidR="00F5152D" w:rsidRPr="00466444" w:rsidRDefault="00EF04D5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Data on 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>normalized difference vegetation index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NDVI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available at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FAO</w:t>
      </w:r>
      <w:r w:rsidR="006B3031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(2008)</w:t>
      </w:r>
      <w:r w:rsidR="00887B3D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10" w:history="1">
        <w:r w:rsidR="00887B3D"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http://www.fao.org/geonetwork/srv/en/metadata.show?id=37060</w:t>
        </w:r>
      </w:hyperlink>
      <w:r w:rsidRPr="0046644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7D09882" w14:textId="646E9870" w:rsidR="00D4688B" w:rsidRPr="00466444" w:rsidRDefault="00901A47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Data on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Annual Mean Temperature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(AMT), Max Temperature of Warmest Month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MTW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Mean Temperature Of Wettest Quarter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MTQ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Mean Temperature of Warmest Quarter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MWQ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Mean Temperature of Coldest Quarter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MCQ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Annual Precipitation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APR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Precipitation of Driest Month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PDM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Precipitation of Warmest Quarter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PWQ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Isothermality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ISO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Temperature Seasonality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TES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Mean Diurnal Range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MDR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, Temperature Annual Range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TAR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Min Temperature of Coldest Month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MTC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are available at </w:t>
      </w:r>
      <w:hyperlink r:id="rId11" w:history="1">
        <w:r w:rsidR="00D4688B"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http://www.worldclim.org/</w:t>
        </w:r>
      </w:hyperlink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>Hijmans</w:t>
      </w:r>
      <w:proofErr w:type="spellEnd"/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4688B" w:rsidRPr="00466444">
        <w:rPr>
          <w:rFonts w:ascii="Times New Roman" w:hAnsi="Times New Roman" w:cs="Times New Roman"/>
          <w:iCs/>
          <w:sz w:val="24"/>
          <w:szCs w:val="24"/>
          <w:lang w:val="en-GB"/>
        </w:rPr>
        <w:t>et al.</w:t>
      </w:r>
      <w:r w:rsidR="00D4688B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2005).</w:t>
      </w:r>
    </w:p>
    <w:p w14:paraId="21EC2DA4" w14:textId="01DAF31B" w:rsidR="003930D8" w:rsidRPr="00466444" w:rsidRDefault="00C03946" w:rsidP="00A525F0">
      <w:pPr>
        <w:pStyle w:val="Prrafodelista"/>
        <w:numPr>
          <w:ilvl w:val="0"/>
          <w:numId w:val="1"/>
        </w:numPr>
        <w:spacing w:before="120" w:after="12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he T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opographic Elevation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(ELE) </w:t>
      </w:r>
      <w:r w:rsidR="00A10FCC" w:rsidRPr="00466444">
        <w:rPr>
          <w:rFonts w:ascii="Times New Roman" w:hAnsi="Times New Roman" w:cs="Times New Roman"/>
          <w:sz w:val="24"/>
          <w:szCs w:val="24"/>
          <w:lang w:val="en-GB"/>
        </w:rPr>
        <w:t>represents the average elevation per each 1° latitudinal band calculated with ArcGIS 10.2 (ESRI 2014).</w:t>
      </w:r>
      <w:r w:rsidR="00CA1F29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C9FA1C6" w14:textId="77777777" w:rsidR="003930D8" w:rsidRPr="00466444" w:rsidRDefault="003930D8" w:rsidP="00A525F0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0E27C9" w14:textId="31E30B79" w:rsidR="00CD6FE1" w:rsidRPr="00466444" w:rsidRDefault="00CD6FE1" w:rsidP="00A525F0">
      <w:pPr>
        <w:spacing w:before="12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</w:t>
      </w:r>
      <w:r w:rsidR="00C03946" w:rsidRPr="00466444">
        <w:rPr>
          <w:rFonts w:ascii="Times New Roman" w:hAnsi="Times New Roman" w:cs="Times New Roman"/>
          <w:b/>
          <w:sz w:val="24"/>
          <w:szCs w:val="24"/>
          <w:lang w:val="en-GB"/>
        </w:rPr>
        <w:t>eferences</w:t>
      </w:r>
    </w:p>
    <w:p w14:paraId="77855F81" w14:textId="47A1997E" w:rsidR="009D3A3C" w:rsidRPr="00466444" w:rsidRDefault="009D3A3C" w:rsidP="00A525F0">
      <w:pPr>
        <w:spacing w:before="120" w:after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Beckmann M, </w:t>
      </w:r>
      <w:proofErr w:type="spellStart"/>
      <w:r w:rsidRPr="00B7448A">
        <w:rPr>
          <w:rFonts w:ascii="Times New Roman" w:hAnsi="Times New Roman" w:cs="Times New Roman"/>
          <w:sz w:val="24"/>
          <w:szCs w:val="24"/>
          <w:lang w:val="en-GB"/>
        </w:rPr>
        <w:t>Václavík</w:t>
      </w:r>
      <w:proofErr w:type="spellEnd"/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 T, </w:t>
      </w:r>
      <w:proofErr w:type="spellStart"/>
      <w:r w:rsidRPr="00B7448A">
        <w:rPr>
          <w:rFonts w:ascii="Times New Roman" w:hAnsi="Times New Roman" w:cs="Times New Roman"/>
          <w:sz w:val="24"/>
          <w:szCs w:val="24"/>
          <w:lang w:val="en-GB"/>
        </w:rPr>
        <w:t>Manceur</w:t>
      </w:r>
      <w:proofErr w:type="spellEnd"/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 AM, </w:t>
      </w:r>
      <w:proofErr w:type="spellStart"/>
      <w:r w:rsidRPr="00B7448A">
        <w:rPr>
          <w:rFonts w:ascii="Times New Roman" w:hAnsi="Times New Roman" w:cs="Times New Roman"/>
          <w:sz w:val="24"/>
          <w:szCs w:val="24"/>
          <w:lang w:val="en-GB"/>
        </w:rPr>
        <w:t>Šprtová</w:t>
      </w:r>
      <w:proofErr w:type="spellEnd"/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 L, von </w:t>
      </w:r>
      <w:proofErr w:type="spellStart"/>
      <w:r w:rsidRPr="00B7448A">
        <w:rPr>
          <w:rFonts w:ascii="Times New Roman" w:hAnsi="Times New Roman" w:cs="Times New Roman"/>
          <w:sz w:val="24"/>
          <w:szCs w:val="24"/>
          <w:lang w:val="en-GB"/>
        </w:rPr>
        <w:t>Wehrden</w:t>
      </w:r>
      <w:proofErr w:type="spellEnd"/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 H, Welk E</w:t>
      </w:r>
      <w:r w:rsidR="00B7448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Cord AF (2014) </w:t>
      </w:r>
      <w:proofErr w:type="spellStart"/>
      <w:r w:rsidRPr="00B7448A">
        <w:rPr>
          <w:rFonts w:ascii="Times New Roman" w:hAnsi="Times New Roman" w:cs="Times New Roman"/>
          <w:sz w:val="24"/>
          <w:szCs w:val="24"/>
          <w:lang w:val="en-GB"/>
        </w:rPr>
        <w:t>lUV</w:t>
      </w:r>
      <w:proofErr w:type="spellEnd"/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: a global UV-B radiation data set for macroecological studies. Methods in Ecology and Evolution </w:t>
      </w:r>
      <w:r w:rsidRPr="00B7448A">
        <w:rPr>
          <w:rFonts w:ascii="Times New Roman" w:hAnsi="Times New Roman" w:cs="Times New Roman"/>
          <w:bCs/>
          <w:sz w:val="24"/>
          <w:szCs w:val="24"/>
          <w:lang w:val="en-GB"/>
        </w:rPr>
        <w:t>5</w:t>
      </w:r>
      <w:r w:rsidR="00B7448A">
        <w:rPr>
          <w:rFonts w:ascii="Times New Roman" w:hAnsi="Times New Roman" w:cs="Times New Roman"/>
          <w:bCs/>
          <w:sz w:val="24"/>
          <w:szCs w:val="24"/>
          <w:lang w:val="en-GB"/>
        </w:rPr>
        <w:t>:</w:t>
      </w:r>
      <w:r w:rsidRPr="00B7448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3</w:t>
      </w:r>
      <w:r w:rsidRPr="00B7448A">
        <w:rPr>
          <w:rFonts w:ascii="Times New Roman" w:hAnsi="Times New Roman" w:cs="Times New Roman"/>
          <w:sz w:val="24"/>
          <w:szCs w:val="24"/>
          <w:lang w:val="en-GB"/>
        </w:rPr>
        <w:t>72–383.</w:t>
      </w:r>
    </w:p>
    <w:p w14:paraId="5C5276AA" w14:textId="06364111" w:rsidR="009D3A3C" w:rsidRPr="00466444" w:rsidRDefault="009D3A3C" w:rsidP="00A525F0">
      <w:pPr>
        <w:spacing w:before="120" w:after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7448A">
        <w:rPr>
          <w:rFonts w:ascii="Times New Roman" w:hAnsi="Times New Roman" w:cs="Times New Roman"/>
          <w:sz w:val="24"/>
          <w:szCs w:val="24"/>
          <w:lang w:val="en-GB"/>
        </w:rPr>
        <w:t>ESRI: ArcGIS version 10.2</w:t>
      </w:r>
      <w:r w:rsidR="00B7448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B7448A">
        <w:rPr>
          <w:rFonts w:ascii="Times New Roman" w:hAnsi="Times New Roman" w:cs="Times New Roman"/>
          <w:sz w:val="24"/>
          <w:szCs w:val="24"/>
          <w:lang w:val="en-GB"/>
        </w:rPr>
        <w:t>2014</w:t>
      </w:r>
      <w:r w:rsidR="00B7448A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B7448A">
        <w:rPr>
          <w:rFonts w:ascii="Times New Roman" w:hAnsi="Times New Roman" w:cs="Times New Roman"/>
          <w:sz w:val="24"/>
          <w:szCs w:val="24"/>
          <w:lang w:val="en-GB"/>
        </w:rPr>
        <w:t xml:space="preserve"> Environmental Systems Research Institute (ESRI). Redlands, CA, USA.</w:t>
      </w:r>
    </w:p>
    <w:p w14:paraId="629F3784" w14:textId="77777777" w:rsidR="009D3A3C" w:rsidRPr="00466444" w:rsidRDefault="009D3A3C" w:rsidP="00A525F0">
      <w:pPr>
        <w:spacing w:before="120" w:after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7448A">
        <w:rPr>
          <w:rFonts w:ascii="Times New Roman" w:hAnsi="Times New Roman" w:cs="Times New Roman"/>
          <w:sz w:val="24"/>
          <w:szCs w:val="24"/>
          <w:lang w:val="en-GB"/>
        </w:rPr>
        <w:t>FAO (Food and Agriculture Organization of the United Nations) (2008) Global pattern, trends and confidence levels of NDVI coefficient of variation 1981-2003. FAO, Rome, Italy.</w:t>
      </w:r>
    </w:p>
    <w:p w14:paraId="33B07B9C" w14:textId="00D6EF3A" w:rsidR="009D3A3C" w:rsidRPr="00466444" w:rsidRDefault="009D3A3C" w:rsidP="00A525F0">
      <w:pPr>
        <w:spacing w:before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466444">
        <w:rPr>
          <w:rFonts w:ascii="Times New Roman" w:hAnsi="Times New Roman" w:cs="Times New Roman"/>
          <w:sz w:val="24"/>
          <w:szCs w:val="24"/>
        </w:rPr>
        <w:t>Hijmans</w:t>
      </w:r>
      <w:proofErr w:type="spellEnd"/>
      <w:r w:rsidRPr="00466444">
        <w:rPr>
          <w:rFonts w:ascii="Times New Roman" w:hAnsi="Times New Roman" w:cs="Times New Roman"/>
          <w:sz w:val="24"/>
          <w:szCs w:val="24"/>
        </w:rPr>
        <w:t xml:space="preserve"> RJ, Cameron SE, Parra JL, Jones PG</w:t>
      </w:r>
      <w:r w:rsidR="00466444" w:rsidRPr="00466444">
        <w:rPr>
          <w:rFonts w:ascii="Times New Roman" w:hAnsi="Times New Roman" w:cs="Times New Roman"/>
          <w:sz w:val="24"/>
          <w:szCs w:val="24"/>
        </w:rPr>
        <w:t>,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Jarvis A (2005) Very </w:t>
      </w:r>
      <w:r w:rsidR="006B3031" w:rsidRPr="00466444">
        <w:rPr>
          <w:rFonts w:ascii="Times New Roman" w:hAnsi="Times New Roman" w:cs="Times New Roman"/>
          <w:sz w:val="24"/>
          <w:szCs w:val="24"/>
          <w:lang w:val="en-GB"/>
        </w:rPr>
        <w:t>high-resolution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interpolated climate surfaces for global land areas. International Journal of Climatology, </w:t>
      </w:r>
      <w:r w:rsidRPr="00466444">
        <w:rPr>
          <w:rFonts w:ascii="Times New Roman" w:hAnsi="Times New Roman" w:cs="Times New Roman"/>
          <w:bCs/>
          <w:sz w:val="24"/>
          <w:szCs w:val="24"/>
          <w:lang w:val="en-GB"/>
        </w:rPr>
        <w:t>25, 1965</w:t>
      </w:r>
      <w:r w:rsidR="00466444" w:rsidRPr="00466444">
        <w:rPr>
          <w:rFonts w:ascii="Times New Roman" w:hAnsi="Times New Roman" w:cs="Times New Roman"/>
          <w:bCs/>
          <w:sz w:val="24"/>
          <w:szCs w:val="24"/>
          <w:lang w:val="en-GB"/>
        </w:rPr>
        <w:t>–</w:t>
      </w:r>
      <w:r w:rsidRPr="00466444">
        <w:rPr>
          <w:rFonts w:ascii="Times New Roman" w:hAnsi="Times New Roman" w:cs="Times New Roman"/>
          <w:bCs/>
          <w:sz w:val="24"/>
          <w:szCs w:val="24"/>
          <w:lang w:val="en-GB"/>
        </w:rPr>
        <w:t>1978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482D1C3" w14:textId="12A6A18B" w:rsidR="009D3A3C" w:rsidRPr="00466444" w:rsidRDefault="009D3A3C" w:rsidP="00A525F0">
      <w:pPr>
        <w:spacing w:before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Imhoff M, </w:t>
      </w: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Bounoua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L, Ricketts T, Loucks C, </w:t>
      </w: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Harriss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R</w:t>
      </w:r>
      <w:r w:rsidR="00417F89" w:rsidRPr="0046644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Lawrence W (2004) Global patterns in human consumption of net primary production. Nature </w:t>
      </w:r>
      <w:r w:rsidRPr="00466444">
        <w:rPr>
          <w:rFonts w:ascii="Times New Roman" w:hAnsi="Times New Roman" w:cs="Times New Roman"/>
          <w:bCs/>
          <w:sz w:val="24"/>
          <w:szCs w:val="24"/>
          <w:lang w:val="en-GB"/>
        </w:rPr>
        <w:t>429</w:t>
      </w:r>
      <w:r w:rsidR="00466444" w:rsidRPr="00466444">
        <w:rPr>
          <w:rFonts w:ascii="Times New Roman" w:hAnsi="Times New Roman" w:cs="Times New Roman"/>
          <w:bCs/>
          <w:sz w:val="24"/>
          <w:szCs w:val="24"/>
          <w:lang w:val="en-GB"/>
        </w:rPr>
        <w:t>:</w:t>
      </w:r>
      <w:r w:rsidRPr="0046644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870</w:t>
      </w:r>
      <w:bookmarkStart w:id="0" w:name="_Hlk112188865"/>
      <w:r w:rsidR="00466444" w:rsidRPr="00466444">
        <w:rPr>
          <w:rFonts w:ascii="Times New Roman" w:hAnsi="Times New Roman" w:cs="Times New Roman"/>
          <w:sz w:val="24"/>
          <w:szCs w:val="24"/>
          <w:lang w:val="en-GB"/>
        </w:rPr>
        <w:t>–</w:t>
      </w:r>
      <w:bookmarkEnd w:id="0"/>
      <w:r w:rsidRPr="00466444">
        <w:rPr>
          <w:rFonts w:ascii="Times New Roman" w:hAnsi="Times New Roman" w:cs="Times New Roman"/>
          <w:sz w:val="24"/>
          <w:szCs w:val="24"/>
          <w:lang w:val="en-GB"/>
        </w:rPr>
        <w:t>873.</w:t>
      </w:r>
    </w:p>
    <w:p w14:paraId="38D3A187" w14:textId="619C9B3B" w:rsidR="009D3A3C" w:rsidRPr="00466444" w:rsidRDefault="009D3A3C" w:rsidP="00A525F0">
      <w:pPr>
        <w:spacing w:before="12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Trabucco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="00466444" w:rsidRPr="0046644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Zomer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RJ (2009) Global Potential Evapo</w:t>
      </w:r>
      <w:r w:rsidR="00DF0698" w:rsidRPr="00466444"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ranspiration (Global-PET) and Global Aridity Index (Global-Aridity) Geo-Database.</w:t>
      </w:r>
      <w:r w:rsidR="00466444"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CGIAR Consortium for Spatial Information. CGIAR-CSI </w:t>
      </w:r>
      <w:proofErr w:type="spellStart"/>
      <w:r w:rsidRPr="00466444">
        <w:rPr>
          <w:rFonts w:ascii="Times New Roman" w:hAnsi="Times New Roman" w:cs="Times New Roman"/>
          <w:sz w:val="24"/>
          <w:szCs w:val="24"/>
          <w:lang w:val="en-GB"/>
        </w:rPr>
        <w:t>GeoPortal</w:t>
      </w:r>
      <w:proofErr w:type="spellEnd"/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. Available at: </w:t>
      </w:r>
      <w:hyperlink r:id="rId12" w:history="1">
        <w:r w:rsidRPr="00466444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http://www.csi.cgiar.org</w:t>
        </w:r>
      </w:hyperlink>
      <w:r w:rsidRPr="00466444">
        <w:rPr>
          <w:rFonts w:ascii="Times New Roman" w:hAnsi="Times New Roman" w:cs="Times New Roman"/>
          <w:sz w:val="24"/>
          <w:szCs w:val="24"/>
          <w:lang w:val="en-GB"/>
        </w:rPr>
        <w:t xml:space="preserve"> (accessed March 20</w:t>
      </w:r>
      <w:r w:rsidR="00466444" w:rsidRPr="00466444">
        <w:rPr>
          <w:rFonts w:ascii="Times New Roman" w:hAnsi="Times New Roman" w:cs="Times New Roman"/>
          <w:sz w:val="24"/>
          <w:szCs w:val="24"/>
          <w:lang w:val="en-GB"/>
        </w:rPr>
        <w:t>20</w:t>
      </w:r>
      <w:r w:rsidRPr="00466444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5B64EEEF" w14:textId="77777777" w:rsidR="009D3A3C" w:rsidRPr="00466444" w:rsidRDefault="009D3A3C" w:rsidP="00A525F0">
      <w:pPr>
        <w:spacing w:before="120" w:after="12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A2F339F" w14:textId="77777777" w:rsidR="00BD48B9" w:rsidRPr="00466444" w:rsidRDefault="00BD48B9" w:rsidP="00A525F0">
      <w:pPr>
        <w:spacing w:before="120" w:line="276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0FDC2AB7" w14:textId="77777777" w:rsidR="00BD48B9" w:rsidRPr="00466444" w:rsidRDefault="00BD48B9" w:rsidP="00A525F0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0C5F5AB1" w14:textId="77777777" w:rsidR="00BD48B9" w:rsidRPr="00466444" w:rsidRDefault="00BD48B9" w:rsidP="00A525F0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4126F238" w14:textId="77777777" w:rsidR="00BD48B9" w:rsidRPr="00466444" w:rsidRDefault="00BD48B9" w:rsidP="00A525F0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sectPr w:rsidR="00BD48B9" w:rsidRPr="00466444" w:rsidSect="004B44C0">
      <w:footerReference w:type="default" r:id="rId13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B14C" w14:textId="77777777" w:rsidR="00FF3624" w:rsidRDefault="00FF3624" w:rsidP="00343445">
      <w:pPr>
        <w:spacing w:line="240" w:lineRule="auto"/>
      </w:pPr>
      <w:r>
        <w:separator/>
      </w:r>
    </w:p>
  </w:endnote>
  <w:endnote w:type="continuationSeparator" w:id="0">
    <w:p w14:paraId="4F2C57DB" w14:textId="77777777" w:rsidR="00FF3624" w:rsidRDefault="00FF3624" w:rsidP="003434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B0D79" w14:textId="3A00DC39" w:rsidR="00AD062E" w:rsidRDefault="00A525F0" w:rsidP="009C6B93">
    <w:pPr>
      <w:pStyle w:val="Piedepgina"/>
    </w:pPr>
    <w:r>
      <w:rPr>
        <w:rFonts w:ascii="Times New Roman" w:hAnsi="Times New Roman" w:cs="Times New Roman"/>
        <w:sz w:val="24"/>
        <w:szCs w:val="24"/>
        <w:lang w:val="en-GB"/>
      </w:rPr>
      <w:t xml:space="preserve">Running title: </w:t>
    </w:r>
    <w:r w:rsidRPr="00145807">
      <w:rPr>
        <w:rFonts w:ascii="Times New Roman" w:hAnsi="Times New Roman" w:cs="Times New Roman"/>
        <w:sz w:val="24"/>
        <w:szCs w:val="24"/>
        <w:lang w:val="en-GB"/>
      </w:rPr>
      <w:t xml:space="preserve">Diversity and Biogeography </w:t>
    </w:r>
    <w:r>
      <w:rPr>
        <w:rFonts w:ascii="Times New Roman" w:hAnsi="Times New Roman" w:cs="Times New Roman"/>
        <w:sz w:val="24"/>
        <w:szCs w:val="24"/>
        <w:lang w:val="en-GB"/>
      </w:rPr>
      <w:t>of</w:t>
    </w:r>
    <w:r w:rsidRPr="00145807">
      <w:rPr>
        <w:rFonts w:ascii="Times New Roman" w:hAnsi="Times New Roman" w:cs="Times New Roman"/>
        <w:sz w:val="24"/>
        <w:szCs w:val="24"/>
        <w:lang w:val="en-GB"/>
      </w:rPr>
      <w:t xml:space="preserve"> Chilean millipedes</w:t>
    </w:r>
    <w:r>
      <w:t xml:space="preserve"> </w:t>
    </w:r>
    <w:sdt>
      <w:sdtPr>
        <w:id w:val="31804756"/>
        <w:docPartObj>
          <w:docPartGallery w:val="Page Numbers (Bottom of Page)"/>
          <w:docPartUnique/>
        </w:docPartObj>
      </w:sdtPr>
      <w:sdtContent>
        <w:r w:rsidR="00AD062E">
          <w:tab/>
        </w:r>
        <w:r w:rsidR="00000000">
          <w:fldChar w:fldCharType="begin"/>
        </w:r>
        <w:r w:rsidR="00000000">
          <w:instrText xml:space="preserve"> PAGE   \* MERGEFORMAT </w:instrText>
        </w:r>
        <w:r w:rsidR="00000000">
          <w:fldChar w:fldCharType="separate"/>
        </w:r>
        <w:r w:rsidR="00537BA4">
          <w:rPr>
            <w:noProof/>
          </w:rPr>
          <w:t>11</w:t>
        </w:r>
        <w:r w:rsidR="00000000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460F7" w14:textId="77777777" w:rsidR="00FF3624" w:rsidRDefault="00FF3624" w:rsidP="00343445">
      <w:pPr>
        <w:spacing w:line="240" w:lineRule="auto"/>
      </w:pPr>
      <w:r>
        <w:separator/>
      </w:r>
    </w:p>
  </w:footnote>
  <w:footnote w:type="continuationSeparator" w:id="0">
    <w:p w14:paraId="7FE391AD" w14:textId="77777777" w:rsidR="00FF3624" w:rsidRDefault="00FF3624" w:rsidP="003434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110B2"/>
    <w:multiLevelType w:val="hybridMultilevel"/>
    <w:tmpl w:val="02D28D68"/>
    <w:lvl w:ilvl="0" w:tplc="734ED2E0">
      <w:start w:val="1"/>
      <w:numFmt w:val="decimal"/>
      <w:lvlText w:val="%1)"/>
      <w:lvlJc w:val="left"/>
      <w:pPr>
        <w:ind w:left="644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FC50A1"/>
    <w:multiLevelType w:val="hybridMultilevel"/>
    <w:tmpl w:val="042C479A"/>
    <w:lvl w:ilvl="0" w:tplc="64384D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363254">
    <w:abstractNumId w:val="0"/>
  </w:num>
  <w:num w:numId="2" w16cid:durableId="31465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008"/>
    <w:rsid w:val="00005899"/>
    <w:rsid w:val="000064C5"/>
    <w:rsid w:val="00014A08"/>
    <w:rsid w:val="000168EE"/>
    <w:rsid w:val="000179DD"/>
    <w:rsid w:val="000307EE"/>
    <w:rsid w:val="00033440"/>
    <w:rsid w:val="00036D39"/>
    <w:rsid w:val="000468E7"/>
    <w:rsid w:val="00061F6F"/>
    <w:rsid w:val="0006269D"/>
    <w:rsid w:val="00073645"/>
    <w:rsid w:val="00080629"/>
    <w:rsid w:val="000A3F7F"/>
    <w:rsid w:val="000B13C2"/>
    <w:rsid w:val="000B380F"/>
    <w:rsid w:val="000C1BEA"/>
    <w:rsid w:val="000C40F9"/>
    <w:rsid w:val="000D41CB"/>
    <w:rsid w:val="000E29F7"/>
    <w:rsid w:val="000E321A"/>
    <w:rsid w:val="000E4842"/>
    <w:rsid w:val="000E6752"/>
    <w:rsid w:val="00100F23"/>
    <w:rsid w:val="00111E07"/>
    <w:rsid w:val="00125493"/>
    <w:rsid w:val="00130230"/>
    <w:rsid w:val="00141406"/>
    <w:rsid w:val="00175E4E"/>
    <w:rsid w:val="00181302"/>
    <w:rsid w:val="0018236D"/>
    <w:rsid w:val="00185C88"/>
    <w:rsid w:val="00187E76"/>
    <w:rsid w:val="00193FDA"/>
    <w:rsid w:val="001A129A"/>
    <w:rsid w:val="001A35D5"/>
    <w:rsid w:val="001B5C43"/>
    <w:rsid w:val="001C0490"/>
    <w:rsid w:val="001C7188"/>
    <w:rsid w:val="001D6D48"/>
    <w:rsid w:val="001D7614"/>
    <w:rsid w:val="001E4F85"/>
    <w:rsid w:val="001F7B74"/>
    <w:rsid w:val="002006EE"/>
    <w:rsid w:val="00207E18"/>
    <w:rsid w:val="00234B35"/>
    <w:rsid w:val="002559D3"/>
    <w:rsid w:val="0026546D"/>
    <w:rsid w:val="00275F68"/>
    <w:rsid w:val="0029285E"/>
    <w:rsid w:val="002942CF"/>
    <w:rsid w:val="002968FD"/>
    <w:rsid w:val="002B1CC3"/>
    <w:rsid w:val="002C1F5C"/>
    <w:rsid w:val="002C4674"/>
    <w:rsid w:val="002D6DF6"/>
    <w:rsid w:val="002D7488"/>
    <w:rsid w:val="002E6C60"/>
    <w:rsid w:val="002F6FF1"/>
    <w:rsid w:val="0031174B"/>
    <w:rsid w:val="003174A6"/>
    <w:rsid w:val="00324B7C"/>
    <w:rsid w:val="00325D5F"/>
    <w:rsid w:val="003322A9"/>
    <w:rsid w:val="003323C8"/>
    <w:rsid w:val="00342228"/>
    <w:rsid w:val="00343445"/>
    <w:rsid w:val="0035431B"/>
    <w:rsid w:val="00391E33"/>
    <w:rsid w:val="003930D8"/>
    <w:rsid w:val="003967BF"/>
    <w:rsid w:val="003C2635"/>
    <w:rsid w:val="003C35F8"/>
    <w:rsid w:val="003C7DA9"/>
    <w:rsid w:val="003D2402"/>
    <w:rsid w:val="003E10E7"/>
    <w:rsid w:val="003E5905"/>
    <w:rsid w:val="003F1A88"/>
    <w:rsid w:val="003F34F2"/>
    <w:rsid w:val="003F3C9E"/>
    <w:rsid w:val="00401593"/>
    <w:rsid w:val="00417F89"/>
    <w:rsid w:val="00426FBD"/>
    <w:rsid w:val="004363EB"/>
    <w:rsid w:val="004379C7"/>
    <w:rsid w:val="004445D0"/>
    <w:rsid w:val="00445AB7"/>
    <w:rsid w:val="004464A6"/>
    <w:rsid w:val="00451290"/>
    <w:rsid w:val="00462754"/>
    <w:rsid w:val="00466444"/>
    <w:rsid w:val="00472E6C"/>
    <w:rsid w:val="0048635C"/>
    <w:rsid w:val="00486F9D"/>
    <w:rsid w:val="004A1ECC"/>
    <w:rsid w:val="004A6CB7"/>
    <w:rsid w:val="004A7EFA"/>
    <w:rsid w:val="004B3A66"/>
    <w:rsid w:val="004B44C0"/>
    <w:rsid w:val="004B72A0"/>
    <w:rsid w:val="004C23CE"/>
    <w:rsid w:val="004C45F5"/>
    <w:rsid w:val="004C711E"/>
    <w:rsid w:val="004D709A"/>
    <w:rsid w:val="004E3A8E"/>
    <w:rsid w:val="004E4021"/>
    <w:rsid w:val="005165AF"/>
    <w:rsid w:val="00537BA4"/>
    <w:rsid w:val="005544F2"/>
    <w:rsid w:val="00575723"/>
    <w:rsid w:val="00577264"/>
    <w:rsid w:val="00580324"/>
    <w:rsid w:val="00584B59"/>
    <w:rsid w:val="0059077A"/>
    <w:rsid w:val="005959CA"/>
    <w:rsid w:val="005A2F55"/>
    <w:rsid w:val="005B6AEC"/>
    <w:rsid w:val="005C2B17"/>
    <w:rsid w:val="005C4D2A"/>
    <w:rsid w:val="005D5322"/>
    <w:rsid w:val="005D7984"/>
    <w:rsid w:val="005E5031"/>
    <w:rsid w:val="005E6400"/>
    <w:rsid w:val="006000AB"/>
    <w:rsid w:val="00602DB9"/>
    <w:rsid w:val="00634E55"/>
    <w:rsid w:val="006420BE"/>
    <w:rsid w:val="006456FD"/>
    <w:rsid w:val="0065680C"/>
    <w:rsid w:val="006635AB"/>
    <w:rsid w:val="006803AB"/>
    <w:rsid w:val="00693F83"/>
    <w:rsid w:val="006A3FA6"/>
    <w:rsid w:val="006B1B7A"/>
    <w:rsid w:val="006B3031"/>
    <w:rsid w:val="006B328E"/>
    <w:rsid w:val="006C03B3"/>
    <w:rsid w:val="006C4E4F"/>
    <w:rsid w:val="006C57C4"/>
    <w:rsid w:val="006C5B5A"/>
    <w:rsid w:val="006D45A6"/>
    <w:rsid w:val="006D590C"/>
    <w:rsid w:val="006E5D48"/>
    <w:rsid w:val="006F25B3"/>
    <w:rsid w:val="006F7E1A"/>
    <w:rsid w:val="00703C87"/>
    <w:rsid w:val="00713FC3"/>
    <w:rsid w:val="00720C0E"/>
    <w:rsid w:val="00732D45"/>
    <w:rsid w:val="007360F2"/>
    <w:rsid w:val="00736FF2"/>
    <w:rsid w:val="00742896"/>
    <w:rsid w:val="00755EA0"/>
    <w:rsid w:val="00762741"/>
    <w:rsid w:val="00772D6E"/>
    <w:rsid w:val="007740E1"/>
    <w:rsid w:val="0077694C"/>
    <w:rsid w:val="00781631"/>
    <w:rsid w:val="00781FD7"/>
    <w:rsid w:val="00787C04"/>
    <w:rsid w:val="007B1921"/>
    <w:rsid w:val="007B2799"/>
    <w:rsid w:val="007B4682"/>
    <w:rsid w:val="007C19BA"/>
    <w:rsid w:val="007F2C84"/>
    <w:rsid w:val="007F4565"/>
    <w:rsid w:val="00801E8A"/>
    <w:rsid w:val="00811B11"/>
    <w:rsid w:val="00815579"/>
    <w:rsid w:val="00816597"/>
    <w:rsid w:val="008309BB"/>
    <w:rsid w:val="00833492"/>
    <w:rsid w:val="00845719"/>
    <w:rsid w:val="00864A77"/>
    <w:rsid w:val="0086725A"/>
    <w:rsid w:val="00870607"/>
    <w:rsid w:val="00871008"/>
    <w:rsid w:val="008771C7"/>
    <w:rsid w:val="0088573F"/>
    <w:rsid w:val="00887B3D"/>
    <w:rsid w:val="008B0993"/>
    <w:rsid w:val="008B0D0F"/>
    <w:rsid w:val="008B1344"/>
    <w:rsid w:val="008B2F21"/>
    <w:rsid w:val="008D1558"/>
    <w:rsid w:val="008D2D14"/>
    <w:rsid w:val="008F19B9"/>
    <w:rsid w:val="008F73A3"/>
    <w:rsid w:val="00901A47"/>
    <w:rsid w:val="00905AA9"/>
    <w:rsid w:val="00912ACB"/>
    <w:rsid w:val="00926996"/>
    <w:rsid w:val="009507D2"/>
    <w:rsid w:val="00956C7C"/>
    <w:rsid w:val="00960289"/>
    <w:rsid w:val="00963F89"/>
    <w:rsid w:val="00970A81"/>
    <w:rsid w:val="00972AC8"/>
    <w:rsid w:val="0099300B"/>
    <w:rsid w:val="009A4C67"/>
    <w:rsid w:val="009B344C"/>
    <w:rsid w:val="009C324B"/>
    <w:rsid w:val="009C6B93"/>
    <w:rsid w:val="009D260D"/>
    <w:rsid w:val="009D2F59"/>
    <w:rsid w:val="009D3A3C"/>
    <w:rsid w:val="00A01A06"/>
    <w:rsid w:val="00A0411D"/>
    <w:rsid w:val="00A104E6"/>
    <w:rsid w:val="00A10FCC"/>
    <w:rsid w:val="00A16B22"/>
    <w:rsid w:val="00A525F0"/>
    <w:rsid w:val="00A5375C"/>
    <w:rsid w:val="00A54E33"/>
    <w:rsid w:val="00A56FAE"/>
    <w:rsid w:val="00A62795"/>
    <w:rsid w:val="00A66A66"/>
    <w:rsid w:val="00A86813"/>
    <w:rsid w:val="00A8712C"/>
    <w:rsid w:val="00AA6F26"/>
    <w:rsid w:val="00AB1DF0"/>
    <w:rsid w:val="00AD062E"/>
    <w:rsid w:val="00AE3496"/>
    <w:rsid w:val="00AE68BE"/>
    <w:rsid w:val="00AE7A63"/>
    <w:rsid w:val="00B05ED9"/>
    <w:rsid w:val="00B06728"/>
    <w:rsid w:val="00B32D3F"/>
    <w:rsid w:val="00B32D43"/>
    <w:rsid w:val="00B52A19"/>
    <w:rsid w:val="00B664C5"/>
    <w:rsid w:val="00B70D2C"/>
    <w:rsid w:val="00B7448A"/>
    <w:rsid w:val="00B75CE9"/>
    <w:rsid w:val="00B90A15"/>
    <w:rsid w:val="00BA7CE0"/>
    <w:rsid w:val="00BC12D7"/>
    <w:rsid w:val="00BC5DA9"/>
    <w:rsid w:val="00BD48B9"/>
    <w:rsid w:val="00BD4CB6"/>
    <w:rsid w:val="00BF0471"/>
    <w:rsid w:val="00C03946"/>
    <w:rsid w:val="00C326EB"/>
    <w:rsid w:val="00C32AA7"/>
    <w:rsid w:val="00C416AC"/>
    <w:rsid w:val="00C433FE"/>
    <w:rsid w:val="00C44719"/>
    <w:rsid w:val="00C56F41"/>
    <w:rsid w:val="00C81C4B"/>
    <w:rsid w:val="00C855FE"/>
    <w:rsid w:val="00C910BF"/>
    <w:rsid w:val="00C9686E"/>
    <w:rsid w:val="00CA1F29"/>
    <w:rsid w:val="00CB1664"/>
    <w:rsid w:val="00CB3C64"/>
    <w:rsid w:val="00CB61A7"/>
    <w:rsid w:val="00CC14AB"/>
    <w:rsid w:val="00CC1DC8"/>
    <w:rsid w:val="00CD6FE1"/>
    <w:rsid w:val="00CE11D6"/>
    <w:rsid w:val="00CF2CDD"/>
    <w:rsid w:val="00CF4AD7"/>
    <w:rsid w:val="00CF570A"/>
    <w:rsid w:val="00CF5FA5"/>
    <w:rsid w:val="00D00CB3"/>
    <w:rsid w:val="00D0711A"/>
    <w:rsid w:val="00D11F1F"/>
    <w:rsid w:val="00D404D8"/>
    <w:rsid w:val="00D44FD5"/>
    <w:rsid w:val="00D4688B"/>
    <w:rsid w:val="00D9015F"/>
    <w:rsid w:val="00DA1135"/>
    <w:rsid w:val="00DA39DC"/>
    <w:rsid w:val="00DA4407"/>
    <w:rsid w:val="00DB694F"/>
    <w:rsid w:val="00DC0762"/>
    <w:rsid w:val="00DC11DC"/>
    <w:rsid w:val="00DC426C"/>
    <w:rsid w:val="00DC6E3A"/>
    <w:rsid w:val="00DD1EF0"/>
    <w:rsid w:val="00DE54D8"/>
    <w:rsid w:val="00DE5DBA"/>
    <w:rsid w:val="00DF0698"/>
    <w:rsid w:val="00DF65B9"/>
    <w:rsid w:val="00E02C55"/>
    <w:rsid w:val="00E06BF9"/>
    <w:rsid w:val="00E07BD3"/>
    <w:rsid w:val="00E1437C"/>
    <w:rsid w:val="00E21E86"/>
    <w:rsid w:val="00E25277"/>
    <w:rsid w:val="00E30C88"/>
    <w:rsid w:val="00E32918"/>
    <w:rsid w:val="00E35415"/>
    <w:rsid w:val="00E623E7"/>
    <w:rsid w:val="00E82ACD"/>
    <w:rsid w:val="00E85DC2"/>
    <w:rsid w:val="00E97DDC"/>
    <w:rsid w:val="00EA29BA"/>
    <w:rsid w:val="00EB552C"/>
    <w:rsid w:val="00EC0836"/>
    <w:rsid w:val="00EC28BD"/>
    <w:rsid w:val="00EE6B30"/>
    <w:rsid w:val="00EF04D5"/>
    <w:rsid w:val="00EF0B1E"/>
    <w:rsid w:val="00EF5AD0"/>
    <w:rsid w:val="00F079F8"/>
    <w:rsid w:val="00F17916"/>
    <w:rsid w:val="00F24B0F"/>
    <w:rsid w:val="00F5152D"/>
    <w:rsid w:val="00F53195"/>
    <w:rsid w:val="00F64643"/>
    <w:rsid w:val="00F73714"/>
    <w:rsid w:val="00F85558"/>
    <w:rsid w:val="00FA4B42"/>
    <w:rsid w:val="00FC6213"/>
    <w:rsid w:val="00FD4DFD"/>
    <w:rsid w:val="00FE0998"/>
    <w:rsid w:val="00FF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FDCE9"/>
  <w15:docId w15:val="{FB9F8AA1-42EE-4E57-BA11-B9FB071A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F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06BF9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4344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3445"/>
  </w:style>
  <w:style w:type="paragraph" w:styleId="Piedepgina">
    <w:name w:val="footer"/>
    <w:basedOn w:val="Normal"/>
    <w:link w:val="PiedepginaCar"/>
    <w:uiPriority w:val="99"/>
    <w:unhideWhenUsed/>
    <w:rsid w:val="0034344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3445"/>
  </w:style>
  <w:style w:type="character" w:styleId="Hipervnculo">
    <w:name w:val="Hyperlink"/>
    <w:basedOn w:val="Fuentedeprrafopredeter"/>
    <w:uiPriority w:val="99"/>
    <w:unhideWhenUsed/>
    <w:rsid w:val="009D3A3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9D3A3C"/>
    <w:pPr>
      <w:spacing w:after="200" w:line="276" w:lineRule="auto"/>
      <w:ind w:left="720"/>
      <w:contextualSpacing/>
    </w:pPr>
    <w:rPr>
      <w:rFonts w:eastAsiaTheme="minorEastAsia"/>
    </w:rPr>
  </w:style>
  <w:style w:type="character" w:styleId="Hipervnculovisitado">
    <w:name w:val="FollowedHyperlink"/>
    <w:basedOn w:val="Fuentedeprrafopredeter"/>
    <w:uiPriority w:val="99"/>
    <w:semiHidden/>
    <w:unhideWhenUsed/>
    <w:rsid w:val="00AE68BE"/>
    <w:rPr>
      <w:color w:val="800080" w:themeColor="followedHyperlink"/>
      <w:u w:val="single"/>
    </w:rPr>
  </w:style>
  <w:style w:type="paragraph" w:customStyle="1" w:styleId="EndNoteBibliography">
    <w:name w:val="EndNote Bibliography"/>
    <w:basedOn w:val="Normal"/>
    <w:link w:val="EndNoteBibliographyCar"/>
    <w:rsid w:val="00F64643"/>
    <w:pPr>
      <w:spacing w:after="160" w:line="240" w:lineRule="auto"/>
    </w:pPr>
    <w:rPr>
      <w:rFonts w:ascii="Calibri" w:hAnsi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F64643"/>
    <w:rPr>
      <w:rFonts w:ascii="Calibri" w:hAnsi="Calibri"/>
      <w:noProof/>
    </w:rPr>
  </w:style>
  <w:style w:type="character" w:styleId="Mencinsinresolver">
    <w:name w:val="Unresolved Mention"/>
    <w:basedOn w:val="Fuentedeprrafopredeter"/>
    <w:uiPriority w:val="99"/>
    <w:semiHidden/>
    <w:unhideWhenUsed/>
    <w:rsid w:val="00EF04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9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064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4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2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clim.org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si.cgiar.org" TargetMode="External"/><Relationship Id="rId12" Type="http://schemas.openxmlformats.org/officeDocument/2006/relationships/hyperlink" Target="http://www.csi.cgiar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rldclim.org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fao.org/geonetwork/srv/en/metadata.show?id=370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dac.ciesin.columbia.edu/data/collection/hanp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Leonardo</cp:lastModifiedBy>
  <cp:revision>2</cp:revision>
  <dcterms:created xsi:type="dcterms:W3CDTF">2022-08-24T03:18:00Z</dcterms:created>
  <dcterms:modified xsi:type="dcterms:W3CDTF">2022-08-24T03:18:00Z</dcterms:modified>
</cp:coreProperties>
</file>