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9F131" w14:textId="77777777" w:rsidR="004F35C3" w:rsidRPr="004F35C3" w:rsidRDefault="004F35C3" w:rsidP="000814AF">
      <w:pPr>
        <w:pStyle w:val="Ttulo1"/>
        <w:spacing w:line="240" w:lineRule="auto"/>
        <w:jc w:val="center"/>
        <w:rPr>
          <w:rFonts w:cs="Times New Roman"/>
          <w:b/>
          <w:bCs w:val="0"/>
          <w:szCs w:val="24"/>
          <w:lang w:val="en-US"/>
        </w:rPr>
      </w:pPr>
      <w:r w:rsidRPr="004F35C3">
        <w:rPr>
          <w:rFonts w:cs="Times New Roman"/>
          <w:b/>
          <w:bCs w:val="0"/>
          <w:szCs w:val="24"/>
          <w:lang w:val="en-US"/>
        </w:rPr>
        <w:t xml:space="preserve">Lizards (Reptiles: Squamata) from the Caatinga, northeastern Brazil: </w:t>
      </w:r>
      <w:r w:rsidRPr="004F35C3">
        <w:rPr>
          <w:rFonts w:cs="Times New Roman"/>
          <w:b/>
          <w:szCs w:val="24"/>
          <w:lang w:val="en-US"/>
        </w:rPr>
        <w:t>detailed and updated overview</w:t>
      </w:r>
    </w:p>
    <w:p w14:paraId="37F6A025" w14:textId="77777777" w:rsidR="004F35C3" w:rsidRPr="004F35C3" w:rsidRDefault="004F35C3" w:rsidP="000814AF">
      <w:pPr>
        <w:spacing w:line="240" w:lineRule="auto"/>
        <w:rPr>
          <w:rFonts w:ascii="Times New Roman" w:hAnsi="Times New Roman" w:cs="Times New Roman"/>
          <w:sz w:val="24"/>
          <w:szCs w:val="24"/>
          <w:lang w:val="en-US"/>
        </w:rPr>
      </w:pPr>
    </w:p>
    <w:p w14:paraId="0B6A7FE4" w14:textId="36AC53B5" w:rsidR="004F35C3" w:rsidRPr="004F35C3" w:rsidRDefault="004F35C3" w:rsidP="000814AF">
      <w:pPr>
        <w:keepNext/>
        <w:keepLines/>
        <w:spacing w:line="240" w:lineRule="auto"/>
        <w:jc w:val="center"/>
        <w:rPr>
          <w:rFonts w:ascii="Times New Roman" w:hAnsi="Times New Roman" w:cs="Times New Roman"/>
          <w:sz w:val="24"/>
          <w:szCs w:val="24"/>
          <w:vertAlign w:val="superscript"/>
        </w:rPr>
      </w:pPr>
      <w:r w:rsidRPr="004F35C3">
        <w:rPr>
          <w:rFonts w:ascii="Times New Roman" w:hAnsi="Times New Roman" w:cs="Times New Roman"/>
          <w:sz w:val="24"/>
          <w:szCs w:val="24"/>
        </w:rPr>
        <w:t>Lucas Rafael Uch</w:t>
      </w:r>
      <w:r w:rsidR="00925683">
        <w:rPr>
          <w:rFonts w:ascii="Times New Roman" w:hAnsi="Times New Roman" w:cs="Times New Roman"/>
          <w:sz w:val="24"/>
          <w:szCs w:val="24"/>
        </w:rPr>
        <w:t>ô</w:t>
      </w:r>
      <w:r w:rsidRPr="004F35C3">
        <w:rPr>
          <w:rFonts w:ascii="Times New Roman" w:hAnsi="Times New Roman" w:cs="Times New Roman"/>
          <w:sz w:val="24"/>
          <w:szCs w:val="24"/>
        </w:rPr>
        <w:t>a</w:t>
      </w:r>
      <w:r w:rsidRPr="004F35C3">
        <w:rPr>
          <w:rFonts w:ascii="Times New Roman" w:hAnsi="Times New Roman" w:cs="Times New Roman"/>
          <w:sz w:val="24"/>
          <w:szCs w:val="24"/>
          <w:vertAlign w:val="superscript"/>
        </w:rPr>
        <w:t>1</w:t>
      </w:r>
      <w:r w:rsidRPr="004F35C3">
        <w:rPr>
          <w:rFonts w:ascii="Times New Roman" w:hAnsi="Times New Roman" w:cs="Times New Roman"/>
          <w:sz w:val="24"/>
          <w:szCs w:val="24"/>
        </w:rPr>
        <w:t>, Fagner Ribeiro Delfim</w:t>
      </w:r>
      <w:r w:rsidRPr="004F35C3">
        <w:rPr>
          <w:rFonts w:ascii="Times New Roman" w:hAnsi="Times New Roman" w:cs="Times New Roman"/>
          <w:sz w:val="24"/>
          <w:szCs w:val="24"/>
          <w:vertAlign w:val="superscript"/>
        </w:rPr>
        <w:t>2</w:t>
      </w:r>
      <w:r w:rsidRPr="004F35C3">
        <w:rPr>
          <w:rFonts w:ascii="Times New Roman" w:hAnsi="Times New Roman" w:cs="Times New Roman"/>
          <w:sz w:val="24"/>
          <w:szCs w:val="24"/>
        </w:rPr>
        <w:t>, Daniel Oliveira Mesquita</w:t>
      </w:r>
      <w:r w:rsidRPr="004F35C3">
        <w:rPr>
          <w:rFonts w:ascii="Times New Roman" w:hAnsi="Times New Roman" w:cs="Times New Roman"/>
          <w:sz w:val="24"/>
          <w:szCs w:val="24"/>
          <w:vertAlign w:val="superscript"/>
        </w:rPr>
        <w:t>2</w:t>
      </w:r>
      <w:r w:rsidRPr="004F35C3">
        <w:rPr>
          <w:rFonts w:ascii="Times New Roman" w:hAnsi="Times New Roman" w:cs="Times New Roman"/>
          <w:sz w:val="24"/>
          <w:szCs w:val="24"/>
        </w:rPr>
        <w:t xml:space="preserve">, </w:t>
      </w:r>
      <w:proofErr w:type="spellStart"/>
      <w:r w:rsidRPr="004F35C3">
        <w:rPr>
          <w:rFonts w:ascii="Times New Roman" w:hAnsi="Times New Roman" w:cs="Times New Roman"/>
          <w:sz w:val="24"/>
          <w:szCs w:val="24"/>
        </w:rPr>
        <w:t>Guarino</w:t>
      </w:r>
      <w:proofErr w:type="spellEnd"/>
      <w:r w:rsidRPr="004F35C3">
        <w:rPr>
          <w:rFonts w:ascii="Times New Roman" w:hAnsi="Times New Roman" w:cs="Times New Roman"/>
          <w:sz w:val="24"/>
          <w:szCs w:val="24"/>
        </w:rPr>
        <w:t xml:space="preserve"> Rinaldi Colli</w:t>
      </w:r>
      <w:r w:rsidRPr="004F35C3">
        <w:rPr>
          <w:rFonts w:ascii="Times New Roman" w:hAnsi="Times New Roman" w:cs="Times New Roman"/>
          <w:sz w:val="24"/>
          <w:szCs w:val="24"/>
          <w:vertAlign w:val="superscript"/>
        </w:rPr>
        <w:t>3</w:t>
      </w:r>
      <w:r w:rsidRPr="004F35C3">
        <w:rPr>
          <w:rFonts w:ascii="Times New Roman" w:hAnsi="Times New Roman" w:cs="Times New Roman"/>
          <w:sz w:val="24"/>
          <w:szCs w:val="24"/>
        </w:rPr>
        <w:t>,</w:t>
      </w:r>
      <w:r w:rsidRPr="004F35C3">
        <w:rPr>
          <w:rFonts w:ascii="Times New Roman" w:hAnsi="Times New Roman" w:cs="Times New Roman"/>
          <w:sz w:val="24"/>
          <w:szCs w:val="24"/>
          <w:vertAlign w:val="superscript"/>
        </w:rPr>
        <w:t xml:space="preserve"> </w:t>
      </w:r>
      <w:r w:rsidRPr="004F35C3">
        <w:rPr>
          <w:rFonts w:ascii="Times New Roman" w:hAnsi="Times New Roman" w:cs="Times New Roman"/>
          <w:sz w:val="24"/>
          <w:szCs w:val="24"/>
        </w:rPr>
        <w:t>Thaís B. Guedes</w:t>
      </w:r>
      <w:r w:rsidRPr="004F35C3">
        <w:rPr>
          <w:rFonts w:ascii="Times New Roman" w:hAnsi="Times New Roman" w:cs="Times New Roman"/>
          <w:sz w:val="24"/>
          <w:szCs w:val="24"/>
          <w:vertAlign w:val="superscript"/>
        </w:rPr>
        <w:t>1,4,5</w:t>
      </w:r>
    </w:p>
    <w:p w14:paraId="0FB8F625" w14:textId="77777777" w:rsidR="004F35C3" w:rsidRPr="004F35C3" w:rsidRDefault="004F35C3" w:rsidP="000814AF">
      <w:pPr>
        <w:spacing w:line="240" w:lineRule="auto"/>
        <w:rPr>
          <w:rFonts w:ascii="Times New Roman" w:hAnsi="Times New Roman" w:cs="Times New Roman"/>
          <w:sz w:val="24"/>
          <w:szCs w:val="24"/>
        </w:rPr>
      </w:pPr>
    </w:p>
    <w:p w14:paraId="45C79247" w14:textId="77777777" w:rsidR="004F35C3" w:rsidRPr="004F35C3" w:rsidRDefault="004F35C3" w:rsidP="000814AF">
      <w:pPr>
        <w:spacing w:line="240" w:lineRule="auto"/>
        <w:jc w:val="center"/>
        <w:rPr>
          <w:rFonts w:ascii="Times New Roman" w:hAnsi="Times New Roman" w:cs="Times New Roman"/>
          <w:sz w:val="24"/>
          <w:szCs w:val="24"/>
        </w:rPr>
      </w:pPr>
      <w:r w:rsidRPr="004F35C3">
        <w:rPr>
          <w:rFonts w:ascii="Times New Roman" w:hAnsi="Times New Roman" w:cs="Times New Roman"/>
          <w:sz w:val="24"/>
          <w:szCs w:val="24"/>
          <w:vertAlign w:val="superscript"/>
        </w:rPr>
        <w:t>1</w:t>
      </w:r>
      <w:r w:rsidRPr="004F35C3">
        <w:rPr>
          <w:rFonts w:ascii="Times New Roman" w:hAnsi="Times New Roman" w:cs="Times New Roman"/>
          <w:sz w:val="24"/>
          <w:szCs w:val="24"/>
        </w:rPr>
        <w:t xml:space="preserve"> Centro de Estudos Superiores de Caxias, Universidade Estadual do Maranhão, Programa de Pós-Graduação em Biodiversidade, Ambiente e Saúde, Praça Duque de Caxias, 65604-380, Caxias, MA, </w:t>
      </w:r>
      <w:proofErr w:type="spellStart"/>
      <w:r w:rsidRPr="004F35C3">
        <w:rPr>
          <w:rFonts w:ascii="Times New Roman" w:hAnsi="Times New Roman" w:cs="Times New Roman"/>
          <w:sz w:val="24"/>
          <w:szCs w:val="24"/>
        </w:rPr>
        <w:t>Brazil</w:t>
      </w:r>
      <w:proofErr w:type="spellEnd"/>
    </w:p>
    <w:p w14:paraId="14438769" w14:textId="77777777" w:rsidR="004F35C3" w:rsidRPr="004F35C3" w:rsidRDefault="004F35C3" w:rsidP="000814AF">
      <w:pPr>
        <w:spacing w:line="240" w:lineRule="auto"/>
        <w:jc w:val="center"/>
        <w:rPr>
          <w:rFonts w:ascii="Times New Roman" w:hAnsi="Times New Roman" w:cs="Times New Roman"/>
          <w:sz w:val="24"/>
          <w:szCs w:val="24"/>
        </w:rPr>
      </w:pPr>
      <w:r w:rsidRPr="004F35C3">
        <w:rPr>
          <w:rFonts w:ascii="Times New Roman" w:hAnsi="Times New Roman" w:cs="Times New Roman"/>
          <w:sz w:val="24"/>
          <w:szCs w:val="24"/>
          <w:vertAlign w:val="superscript"/>
        </w:rPr>
        <w:t xml:space="preserve"> 2</w:t>
      </w:r>
      <w:r w:rsidRPr="004F35C3">
        <w:rPr>
          <w:rFonts w:ascii="Times New Roman" w:hAnsi="Times New Roman" w:cs="Times New Roman"/>
          <w:sz w:val="24"/>
          <w:szCs w:val="24"/>
        </w:rPr>
        <w:t xml:space="preserve"> Departamento de Sistemática e Ecologia, Centro de Ciências Exatas e da Natureza, Universidade Federal da Paraíba, João Pessoa, PB, </w:t>
      </w:r>
      <w:proofErr w:type="spellStart"/>
      <w:r w:rsidRPr="004F35C3">
        <w:rPr>
          <w:rFonts w:ascii="Times New Roman" w:hAnsi="Times New Roman" w:cs="Times New Roman"/>
          <w:sz w:val="24"/>
          <w:szCs w:val="24"/>
        </w:rPr>
        <w:t>Brazil</w:t>
      </w:r>
      <w:proofErr w:type="spellEnd"/>
    </w:p>
    <w:p w14:paraId="7DAE83E8" w14:textId="77777777" w:rsidR="004F35C3" w:rsidRPr="004F35C3" w:rsidRDefault="004F35C3" w:rsidP="000814AF">
      <w:pPr>
        <w:spacing w:line="240" w:lineRule="auto"/>
        <w:jc w:val="center"/>
        <w:rPr>
          <w:rFonts w:ascii="Times New Roman" w:hAnsi="Times New Roman" w:cs="Times New Roman"/>
          <w:sz w:val="24"/>
          <w:szCs w:val="24"/>
          <w:vertAlign w:val="superscript"/>
        </w:rPr>
      </w:pPr>
      <w:r w:rsidRPr="004F35C3">
        <w:rPr>
          <w:rFonts w:ascii="Times New Roman" w:hAnsi="Times New Roman" w:cs="Times New Roman"/>
          <w:sz w:val="24"/>
          <w:szCs w:val="24"/>
          <w:vertAlign w:val="superscript"/>
        </w:rPr>
        <w:t xml:space="preserve">3 </w:t>
      </w:r>
      <w:r w:rsidRPr="004F35C3">
        <w:rPr>
          <w:rFonts w:ascii="Times New Roman" w:hAnsi="Times New Roman" w:cs="Times New Roman"/>
          <w:sz w:val="24"/>
          <w:szCs w:val="24"/>
          <w:highlight w:val="white"/>
        </w:rPr>
        <w:t xml:space="preserve">Departamento de Zoologia, Universidade de Brasília, 70910-900, Brasília, DF, </w:t>
      </w:r>
      <w:proofErr w:type="spellStart"/>
      <w:r w:rsidRPr="004F35C3">
        <w:rPr>
          <w:rFonts w:ascii="Times New Roman" w:hAnsi="Times New Roman" w:cs="Times New Roman"/>
          <w:sz w:val="24"/>
          <w:szCs w:val="24"/>
          <w:highlight w:val="white"/>
        </w:rPr>
        <w:t>Brazil</w:t>
      </w:r>
      <w:proofErr w:type="spellEnd"/>
    </w:p>
    <w:p w14:paraId="2B076766" w14:textId="77777777" w:rsidR="004F35C3" w:rsidRPr="004F35C3" w:rsidRDefault="004F35C3" w:rsidP="000814AF">
      <w:pPr>
        <w:spacing w:line="240" w:lineRule="auto"/>
        <w:jc w:val="center"/>
        <w:rPr>
          <w:rFonts w:ascii="Times New Roman" w:hAnsi="Times New Roman" w:cs="Times New Roman"/>
          <w:sz w:val="24"/>
          <w:szCs w:val="24"/>
          <w:lang w:val="en-US"/>
        </w:rPr>
      </w:pPr>
      <w:r w:rsidRPr="004F35C3">
        <w:rPr>
          <w:rFonts w:ascii="Times New Roman" w:hAnsi="Times New Roman" w:cs="Times New Roman"/>
          <w:sz w:val="24"/>
          <w:szCs w:val="24"/>
          <w:vertAlign w:val="superscript"/>
          <w:lang w:val="en-US"/>
        </w:rPr>
        <w:t>4</w:t>
      </w:r>
      <w:r w:rsidRPr="004F35C3">
        <w:rPr>
          <w:rFonts w:ascii="Times New Roman" w:hAnsi="Times New Roman" w:cs="Times New Roman"/>
          <w:sz w:val="24"/>
          <w:szCs w:val="24"/>
          <w:lang w:val="en-US"/>
        </w:rPr>
        <w:t xml:space="preserve"> University of Gothenburg, Gothenburg Global Biodiversity Center, Department of Biological and Environmental Sciences, Box 461, SE-405 30, </w:t>
      </w:r>
      <w:proofErr w:type="spellStart"/>
      <w:r w:rsidRPr="004F35C3">
        <w:rPr>
          <w:rFonts w:ascii="Times New Roman" w:hAnsi="Times New Roman" w:cs="Times New Roman"/>
          <w:sz w:val="24"/>
          <w:szCs w:val="24"/>
          <w:lang w:val="en-US"/>
        </w:rPr>
        <w:t>Göteborg</w:t>
      </w:r>
      <w:proofErr w:type="spellEnd"/>
      <w:r w:rsidRPr="004F35C3">
        <w:rPr>
          <w:rFonts w:ascii="Times New Roman" w:hAnsi="Times New Roman" w:cs="Times New Roman"/>
          <w:sz w:val="24"/>
          <w:szCs w:val="24"/>
          <w:lang w:val="en-US"/>
        </w:rPr>
        <w:t>, Sweden</w:t>
      </w:r>
    </w:p>
    <w:p w14:paraId="5616814E" w14:textId="77777777" w:rsidR="004F35C3" w:rsidRPr="00A653F4" w:rsidRDefault="004F35C3" w:rsidP="000814AF">
      <w:pPr>
        <w:spacing w:line="240" w:lineRule="auto"/>
        <w:jc w:val="center"/>
        <w:rPr>
          <w:rFonts w:ascii="Times New Roman" w:hAnsi="Times New Roman" w:cs="Times New Roman"/>
          <w:sz w:val="24"/>
          <w:szCs w:val="24"/>
          <w:lang w:val="en-US"/>
        </w:rPr>
      </w:pPr>
      <w:r w:rsidRPr="004F35C3">
        <w:rPr>
          <w:rFonts w:ascii="Times New Roman" w:hAnsi="Times New Roman" w:cs="Times New Roman"/>
          <w:sz w:val="24"/>
          <w:szCs w:val="24"/>
          <w:vertAlign w:val="superscript"/>
          <w:lang w:val="en-US"/>
        </w:rPr>
        <w:t>5</w:t>
      </w:r>
      <w:r w:rsidRPr="004F35C3">
        <w:rPr>
          <w:rFonts w:ascii="Times New Roman" w:hAnsi="Times New Roman" w:cs="Times New Roman"/>
          <w:sz w:val="24"/>
          <w:szCs w:val="24"/>
          <w:lang w:val="en-US"/>
        </w:rPr>
        <w:t xml:space="preserve"> Corresponding </w:t>
      </w:r>
      <w:r w:rsidRPr="00A653F4">
        <w:rPr>
          <w:rFonts w:ascii="Times New Roman" w:hAnsi="Times New Roman" w:cs="Times New Roman"/>
          <w:sz w:val="24"/>
          <w:szCs w:val="24"/>
          <w:lang w:val="en-US"/>
        </w:rPr>
        <w:t xml:space="preserve">author: </w:t>
      </w:r>
      <w:proofErr w:type="spellStart"/>
      <w:r w:rsidRPr="00A653F4">
        <w:rPr>
          <w:rFonts w:ascii="Times New Roman" w:hAnsi="Times New Roman" w:cs="Times New Roman"/>
          <w:sz w:val="24"/>
          <w:szCs w:val="24"/>
          <w:lang w:val="en-US"/>
        </w:rPr>
        <w:t>Thaís</w:t>
      </w:r>
      <w:proofErr w:type="spellEnd"/>
      <w:r w:rsidRPr="00A653F4">
        <w:rPr>
          <w:rFonts w:ascii="Times New Roman" w:hAnsi="Times New Roman" w:cs="Times New Roman"/>
          <w:sz w:val="24"/>
          <w:szCs w:val="24"/>
          <w:lang w:val="en-US"/>
        </w:rPr>
        <w:t xml:space="preserve"> B. Guedes (</w:t>
      </w:r>
      <w:hyperlink r:id="rId6">
        <w:r w:rsidRPr="00A653F4">
          <w:rPr>
            <w:rFonts w:ascii="Times New Roman" w:hAnsi="Times New Roman" w:cs="Times New Roman"/>
            <w:color w:val="0000FF"/>
            <w:sz w:val="24"/>
            <w:szCs w:val="24"/>
            <w:u w:val="single"/>
            <w:lang w:val="en-US"/>
          </w:rPr>
          <w:t>thaisbguedes@yahoo.com.br</w:t>
        </w:r>
      </w:hyperlink>
      <w:r w:rsidRPr="00A653F4">
        <w:rPr>
          <w:rFonts w:ascii="Times New Roman" w:hAnsi="Times New Roman" w:cs="Times New Roman"/>
          <w:color w:val="0000FF"/>
          <w:sz w:val="24"/>
          <w:szCs w:val="24"/>
          <w:u w:val="single"/>
          <w:lang w:val="en-US"/>
        </w:rPr>
        <w:t>)</w:t>
      </w:r>
    </w:p>
    <w:p w14:paraId="2CE5E43D" w14:textId="20C064A2" w:rsidR="004F35C3" w:rsidRPr="00A653F4" w:rsidRDefault="004F35C3" w:rsidP="000814AF">
      <w:pPr>
        <w:pBdr>
          <w:top w:val="nil"/>
          <w:left w:val="nil"/>
          <w:bottom w:val="nil"/>
          <w:right w:val="nil"/>
          <w:between w:val="nil"/>
        </w:pBdr>
        <w:tabs>
          <w:tab w:val="left" w:pos="5743"/>
        </w:tabs>
        <w:spacing w:line="240" w:lineRule="auto"/>
        <w:ind w:right="4"/>
        <w:rPr>
          <w:rFonts w:ascii="Times New Roman" w:hAnsi="Times New Roman" w:cs="Times New Roman"/>
          <w:b/>
          <w:sz w:val="24"/>
          <w:szCs w:val="24"/>
          <w:lang w:val="en-US"/>
        </w:rPr>
      </w:pPr>
    </w:p>
    <w:p w14:paraId="4C2794F2" w14:textId="73C43542" w:rsidR="004F35C3" w:rsidRPr="009B58AA" w:rsidRDefault="00A653F4" w:rsidP="000814AF">
      <w:pPr>
        <w:spacing w:line="240" w:lineRule="auto"/>
        <w:jc w:val="center"/>
        <w:rPr>
          <w:rFonts w:ascii="Times New Roman" w:hAnsi="Times New Roman" w:cs="Times New Roman"/>
          <w:b/>
          <w:bCs/>
          <w:sz w:val="24"/>
          <w:szCs w:val="24"/>
          <w:lang w:val="en-US"/>
        </w:rPr>
      </w:pPr>
      <w:r w:rsidRPr="009B58AA">
        <w:rPr>
          <w:rFonts w:ascii="Times New Roman" w:hAnsi="Times New Roman" w:cs="Times New Roman"/>
          <w:b/>
          <w:bCs/>
          <w:sz w:val="24"/>
          <w:szCs w:val="24"/>
          <w:lang w:val="en-US"/>
        </w:rPr>
        <w:t>S</w:t>
      </w:r>
      <w:r w:rsidRPr="00A653F4">
        <w:rPr>
          <w:rFonts w:ascii="Times New Roman" w:hAnsi="Times New Roman" w:cs="Times New Roman"/>
          <w:b/>
          <w:bCs/>
          <w:sz w:val="24"/>
          <w:szCs w:val="24"/>
          <w:lang w:val="en-US"/>
        </w:rPr>
        <w:t xml:space="preserve">upplementary </w:t>
      </w:r>
      <w:r>
        <w:rPr>
          <w:rFonts w:ascii="Times New Roman" w:hAnsi="Times New Roman" w:cs="Times New Roman"/>
          <w:b/>
          <w:bCs/>
          <w:sz w:val="24"/>
          <w:szCs w:val="24"/>
          <w:lang w:val="en-US"/>
        </w:rPr>
        <w:t>Material</w:t>
      </w:r>
    </w:p>
    <w:p w14:paraId="47EC913B" w14:textId="3F90DB3D" w:rsidR="00910564" w:rsidRPr="0025774D" w:rsidRDefault="00910564" w:rsidP="000814AF">
      <w:pPr>
        <w:pBdr>
          <w:top w:val="nil"/>
          <w:left w:val="nil"/>
          <w:bottom w:val="nil"/>
          <w:right w:val="nil"/>
          <w:between w:val="nil"/>
        </w:pBdr>
        <w:tabs>
          <w:tab w:val="left" w:pos="5743"/>
        </w:tabs>
        <w:spacing w:line="240" w:lineRule="auto"/>
        <w:ind w:right="4"/>
        <w:rPr>
          <w:rFonts w:ascii="Times New Roman" w:hAnsi="Times New Roman" w:cs="Times New Roman"/>
          <w:sz w:val="24"/>
          <w:szCs w:val="24"/>
          <w:lang w:val="en-US"/>
        </w:rPr>
      </w:pPr>
      <w:r w:rsidRPr="00A653F4">
        <w:rPr>
          <w:rFonts w:ascii="Times New Roman" w:hAnsi="Times New Roman" w:cs="Times New Roman"/>
          <w:b/>
          <w:sz w:val="24"/>
          <w:szCs w:val="24"/>
          <w:lang w:val="en-US"/>
        </w:rPr>
        <w:t>Appendix S1</w:t>
      </w:r>
      <w:r w:rsidRPr="00A653F4">
        <w:rPr>
          <w:rFonts w:ascii="Times New Roman" w:hAnsi="Times New Roman" w:cs="Times New Roman"/>
          <w:sz w:val="24"/>
          <w:szCs w:val="24"/>
          <w:lang w:val="en-US"/>
        </w:rPr>
        <w:t>. Voucher specimens of lizards of the Caatinga examined</w:t>
      </w:r>
      <w:r w:rsidRPr="0025774D">
        <w:rPr>
          <w:rFonts w:ascii="Times New Roman" w:hAnsi="Times New Roman" w:cs="Times New Roman"/>
          <w:sz w:val="24"/>
          <w:szCs w:val="24"/>
          <w:lang w:val="en-US"/>
        </w:rPr>
        <w:t xml:space="preserve"> in biological collections.</w:t>
      </w:r>
    </w:p>
    <w:p w14:paraId="7C56BD23" w14:textId="3914B130" w:rsidR="00714F41" w:rsidRPr="0025774D" w:rsidRDefault="00714F41" w:rsidP="000814AF">
      <w:pPr>
        <w:spacing w:after="0" w:line="240" w:lineRule="auto"/>
        <w:jc w:val="both"/>
        <w:rPr>
          <w:rFonts w:ascii="Times New Roman" w:hAnsi="Times New Roman" w:cs="Times New Roman"/>
          <w:color w:val="000000" w:themeColor="text1"/>
          <w:sz w:val="24"/>
          <w:szCs w:val="24"/>
        </w:rPr>
      </w:pPr>
      <w:r w:rsidRPr="0025774D">
        <w:rPr>
          <w:rFonts w:ascii="Times New Roman" w:hAnsi="Times New Roman" w:cs="Times New Roman"/>
          <w:color w:val="000000" w:themeColor="text1"/>
          <w:sz w:val="24"/>
          <w:szCs w:val="24"/>
        </w:rPr>
        <w:t xml:space="preserve">DACTYLOIDAE: </w:t>
      </w:r>
      <w:proofErr w:type="spellStart"/>
      <w:r w:rsidRPr="0025774D">
        <w:rPr>
          <w:rFonts w:ascii="Times New Roman" w:hAnsi="Times New Roman" w:cs="Times New Roman"/>
          <w:i/>
          <w:iCs/>
          <w:color w:val="000000" w:themeColor="text1"/>
          <w:sz w:val="24"/>
          <w:szCs w:val="24"/>
        </w:rPr>
        <w:t>Norops</w:t>
      </w:r>
      <w:proofErr w:type="spellEnd"/>
      <w:r w:rsidRPr="0025774D">
        <w:rPr>
          <w:rFonts w:ascii="Times New Roman" w:hAnsi="Times New Roman" w:cs="Times New Roman"/>
          <w:i/>
          <w:iCs/>
          <w:color w:val="000000" w:themeColor="text1"/>
          <w:sz w:val="24"/>
          <w:szCs w:val="24"/>
        </w:rPr>
        <w:t xml:space="preserve"> brasiliensis</w:t>
      </w:r>
      <w:r w:rsidRPr="0025774D">
        <w:rPr>
          <w:rFonts w:ascii="Times New Roman" w:hAnsi="Times New Roman" w:cs="Times New Roman"/>
          <w:color w:val="000000" w:themeColor="text1"/>
          <w:sz w:val="24"/>
          <w:szCs w:val="24"/>
        </w:rPr>
        <w:t xml:space="preserve">: CEARÁ: Barbalha, </w:t>
      </w:r>
      <w:proofErr w:type="spellStart"/>
      <w:r w:rsidRPr="0025774D">
        <w:rPr>
          <w:rFonts w:ascii="Times New Roman" w:hAnsi="Times New Roman" w:cs="Times New Roman"/>
          <w:color w:val="000000" w:themeColor="text1"/>
          <w:sz w:val="24"/>
          <w:szCs w:val="24"/>
        </w:rPr>
        <w:t>Arajara</w:t>
      </w:r>
      <w:proofErr w:type="spellEnd"/>
      <w:r w:rsidRPr="0025774D">
        <w:rPr>
          <w:rFonts w:ascii="Times New Roman" w:hAnsi="Times New Roman" w:cs="Times New Roman"/>
          <w:color w:val="000000" w:themeColor="text1"/>
          <w:sz w:val="24"/>
          <w:szCs w:val="24"/>
        </w:rPr>
        <w:t>: MZUSP 51691</w:t>
      </w:r>
      <w:r w:rsidR="003B019E" w:rsidRPr="0025774D">
        <w:rPr>
          <w:rFonts w:ascii="Times New Roman" w:hAnsi="Times New Roman" w:cs="Times New Roman"/>
          <w:color w:val="000000" w:themeColor="text1"/>
          <w:sz w:val="24"/>
          <w:szCs w:val="24"/>
        </w:rPr>
        <w:t xml:space="preserve">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1710; Crato: CHUNB 64671</w:t>
      </w:r>
      <w:r w:rsidR="003B019E" w:rsidRPr="0025774D">
        <w:rPr>
          <w:rFonts w:ascii="Times New Roman" w:hAnsi="Times New Roman" w:cs="Times New Roman"/>
          <w:color w:val="000000" w:themeColor="text1"/>
          <w:sz w:val="24"/>
          <w:szCs w:val="24"/>
        </w:rPr>
        <w:t xml:space="preserve">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 xml:space="preserve">64686; PIAUÍ: Ribeiro Gonçalves: CHUNB 57028. </w:t>
      </w:r>
      <w:proofErr w:type="spellStart"/>
      <w:r w:rsidRPr="0025774D">
        <w:rPr>
          <w:rFonts w:ascii="Times New Roman" w:hAnsi="Times New Roman" w:cs="Times New Roman"/>
          <w:i/>
          <w:iCs/>
          <w:color w:val="000000" w:themeColor="text1"/>
          <w:sz w:val="24"/>
          <w:szCs w:val="24"/>
        </w:rPr>
        <w:t>Norops</w:t>
      </w:r>
      <w:proofErr w:type="spellEnd"/>
      <w:r w:rsidRPr="0025774D">
        <w:rPr>
          <w:rFonts w:ascii="Times New Roman" w:hAnsi="Times New Roman" w:cs="Times New Roman"/>
          <w:i/>
          <w:iCs/>
          <w:color w:val="000000" w:themeColor="text1"/>
          <w:sz w:val="24"/>
          <w:szCs w:val="24"/>
        </w:rPr>
        <w:t xml:space="preserve"> </w:t>
      </w:r>
      <w:proofErr w:type="spellStart"/>
      <w:r w:rsidRPr="0025774D">
        <w:rPr>
          <w:rFonts w:ascii="Times New Roman" w:hAnsi="Times New Roman" w:cs="Times New Roman"/>
          <w:i/>
          <w:iCs/>
          <w:color w:val="000000" w:themeColor="text1"/>
          <w:sz w:val="24"/>
          <w:szCs w:val="24"/>
        </w:rPr>
        <w:t>fuscoauratus</w:t>
      </w:r>
      <w:proofErr w:type="spellEnd"/>
      <w:r w:rsidRPr="0025774D">
        <w:rPr>
          <w:rFonts w:ascii="Times New Roman" w:hAnsi="Times New Roman" w:cs="Times New Roman"/>
          <w:color w:val="000000" w:themeColor="text1"/>
          <w:sz w:val="24"/>
          <w:szCs w:val="24"/>
        </w:rPr>
        <w:t>: BAHIA: São José: MZUSP 66412; CEARÁ: Guaramiranga: MZUSP 78730; Maranguape, Serra de Maranguape: UFC L2097, L2125, L2173, L2174, L2534, L2535, L2540; Pacatuba, Serra da Aratanha: UFC L2202, L2203; Pacoti: MZUSP 87559; Área de Proteção Ambiental Serra de Baturité: UFC L2082, L2083, L2093, L2148</w:t>
      </w:r>
      <w:r w:rsidR="003B019E" w:rsidRPr="0025774D">
        <w:rPr>
          <w:rFonts w:ascii="Times New Roman" w:hAnsi="Times New Roman" w:cs="Times New Roman"/>
          <w:color w:val="000000" w:themeColor="text1"/>
          <w:sz w:val="24"/>
          <w:szCs w:val="24"/>
        </w:rPr>
        <w:t xml:space="preserve">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L2167, L2179, L2224, L2225, L2530</w:t>
      </w:r>
      <w:r w:rsidR="003B019E" w:rsidRPr="0025774D">
        <w:rPr>
          <w:rFonts w:ascii="Times New Roman" w:hAnsi="Times New Roman" w:cs="Times New Roman"/>
          <w:color w:val="000000" w:themeColor="text1"/>
          <w:sz w:val="24"/>
          <w:szCs w:val="24"/>
        </w:rPr>
        <w:t xml:space="preserve">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L2533, L2539, Ubajara: CHUNB 57363; Planalto da Ibiapaba: UFC L1968</w:t>
      </w:r>
      <w:r w:rsidR="003B019E" w:rsidRPr="0025774D">
        <w:rPr>
          <w:rFonts w:ascii="Times New Roman" w:hAnsi="Times New Roman" w:cs="Times New Roman"/>
          <w:color w:val="000000" w:themeColor="text1"/>
          <w:sz w:val="24"/>
          <w:szCs w:val="24"/>
        </w:rPr>
        <w:t xml:space="preserve">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L1970, L1985</w:t>
      </w:r>
      <w:r w:rsidR="003B019E" w:rsidRPr="0025774D">
        <w:rPr>
          <w:rFonts w:ascii="Times New Roman" w:hAnsi="Times New Roman" w:cs="Times New Roman"/>
          <w:color w:val="000000" w:themeColor="text1"/>
          <w:sz w:val="24"/>
          <w:szCs w:val="24"/>
        </w:rPr>
        <w:t xml:space="preserve">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 xml:space="preserve">L1990, L1993, L2021, L2022, L2028, L2037, L2068, L2069, L2076, L2107 </w:t>
      </w:r>
      <w:r w:rsidR="006233C0" w:rsidRPr="0025774D">
        <w:rPr>
          <w:rFonts w:ascii="Times New Roman" w:hAnsi="Times New Roman" w:cs="Times New Roman"/>
          <w:color w:val="000000" w:themeColor="text1"/>
          <w:sz w:val="24"/>
          <w:szCs w:val="24"/>
        </w:rPr>
        <w:t>–</w:t>
      </w:r>
      <w:r w:rsidRPr="0025774D">
        <w:rPr>
          <w:rFonts w:ascii="Times New Roman" w:hAnsi="Times New Roman" w:cs="Times New Roman"/>
          <w:color w:val="000000" w:themeColor="text1"/>
          <w:sz w:val="24"/>
          <w:szCs w:val="24"/>
        </w:rPr>
        <w:t xml:space="preserve"> L2109, L2115, L2168, L2170 </w:t>
      </w:r>
      <w:r w:rsidR="006233C0" w:rsidRPr="0025774D">
        <w:rPr>
          <w:rFonts w:ascii="Times New Roman" w:hAnsi="Times New Roman" w:cs="Times New Roman"/>
          <w:color w:val="000000" w:themeColor="text1"/>
          <w:sz w:val="24"/>
          <w:szCs w:val="24"/>
        </w:rPr>
        <w:t>–</w:t>
      </w:r>
      <w:r w:rsidR="003B019E"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t xml:space="preserve">L2172, L2178, L2536 </w:t>
      </w:r>
      <w:r w:rsidR="006233C0" w:rsidRPr="0025774D">
        <w:rPr>
          <w:rFonts w:ascii="Times New Roman" w:hAnsi="Times New Roman" w:cs="Times New Roman"/>
          <w:color w:val="000000" w:themeColor="text1"/>
          <w:sz w:val="24"/>
          <w:szCs w:val="24"/>
        </w:rPr>
        <w:t>–</w:t>
      </w:r>
      <w:r w:rsidRPr="0025774D">
        <w:rPr>
          <w:rFonts w:ascii="Times New Roman" w:hAnsi="Times New Roman" w:cs="Times New Roman"/>
          <w:color w:val="000000" w:themeColor="text1"/>
          <w:sz w:val="24"/>
          <w:szCs w:val="24"/>
        </w:rPr>
        <w:t xml:space="preserve"> L2538; Área de Proteção Ambiental Chapada do Araripe; PERNAMBUCO: São Caitano, Serra dos Cavalos: MZUSP 66128, 66129; Timbaúba: FRD 146*, 151*; Vicência, Água Azul: MZUSP 23079, 23126.</w:t>
      </w:r>
    </w:p>
    <w:p w14:paraId="3AF3145C" w14:textId="77777777" w:rsidR="00714F41" w:rsidRPr="0025774D" w:rsidRDefault="00714F41" w:rsidP="000814AF">
      <w:pPr>
        <w:spacing w:after="0" w:line="240" w:lineRule="auto"/>
        <w:jc w:val="both"/>
        <w:rPr>
          <w:rFonts w:ascii="Times New Roman" w:hAnsi="Times New Roman" w:cs="Times New Roman"/>
          <w:color w:val="000000" w:themeColor="text1"/>
          <w:sz w:val="24"/>
          <w:szCs w:val="24"/>
        </w:rPr>
      </w:pPr>
    </w:p>
    <w:p w14:paraId="0D3AC4BE" w14:textId="03C0F87B"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DIPLOGLOSSIDAE: </w:t>
      </w:r>
      <w:proofErr w:type="spellStart"/>
      <w:r w:rsidRPr="0025774D">
        <w:rPr>
          <w:rFonts w:ascii="Times New Roman" w:eastAsia="Times New Roman" w:hAnsi="Times New Roman" w:cs="Times New Roman"/>
          <w:i/>
          <w:iCs/>
          <w:color w:val="000000" w:themeColor="text1"/>
          <w:sz w:val="24"/>
          <w:szCs w:val="24"/>
          <w:lang w:eastAsia="pt-BR"/>
        </w:rPr>
        <w:t>Diploglossus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lessonae</w:t>
      </w:r>
      <w:proofErr w:type="spellEnd"/>
      <w:r w:rsidRPr="0025774D">
        <w:rPr>
          <w:rFonts w:ascii="Times New Roman" w:eastAsia="Times New Roman" w:hAnsi="Times New Roman" w:cs="Times New Roman"/>
          <w:color w:val="000000" w:themeColor="text1"/>
          <w:sz w:val="24"/>
          <w:szCs w:val="24"/>
          <w:lang w:eastAsia="pt-BR"/>
        </w:rPr>
        <w:t xml:space="preserve">: ALAGOAS: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MZUFBA 119, 521; BAHIA: Miguel Calmon: MZUFBA 551; Santo Amaro: MBML 2294, 2295; Caatinga do Moura: MZUSP 55404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55407; São Gonçalo: MNRJ 2026; CEARÁ: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52306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52336; Crato: CHUNB 6436, 6438; </w:t>
      </w:r>
      <w:r w:rsidR="00510699" w:rsidRPr="0025774D">
        <w:rPr>
          <w:rFonts w:ascii="Times New Roman" w:eastAsia="Times New Roman" w:hAnsi="Times New Roman" w:cs="Times New Roman"/>
          <w:color w:val="000000" w:themeColor="text1"/>
          <w:sz w:val="24"/>
          <w:szCs w:val="24"/>
          <w:lang w:eastAsia="pt-BR"/>
        </w:rPr>
        <w:t>Balneário</w:t>
      </w:r>
      <w:r w:rsidRPr="0025774D">
        <w:rPr>
          <w:rFonts w:ascii="Times New Roman" w:eastAsia="Times New Roman" w:hAnsi="Times New Roman" w:cs="Times New Roman"/>
          <w:color w:val="000000" w:themeColor="text1"/>
          <w:sz w:val="24"/>
          <w:szCs w:val="24"/>
          <w:lang w:eastAsia="pt-BR"/>
        </w:rPr>
        <w:t xml:space="preserve"> Pirapora: UFC L2123; Serra de Maranguape: UFC L1851, L1853; Serra da Aratanha: UFC L1852; Área de Proteção Ambiental Serra de Baturité: UFC L2116, L2299</w:t>
      </w:r>
      <w:r w:rsidR="003B019E"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L2301; Quixadá, Daniel de Queiroz: ACF 847*; Santana do Cariri: MZUSP 54284; Área de Proteção Ambiental Chapada do Araripe: UFC L2102; PARAÍBA: Cabaceiras: </w:t>
      </w:r>
      <w:r w:rsidR="0084558F" w:rsidRPr="0025774D">
        <w:rPr>
          <w:rFonts w:ascii="Times New Roman" w:eastAsia="Times New Roman" w:hAnsi="Times New Roman" w:cs="Times New Roman"/>
          <w:color w:val="000000" w:themeColor="text1"/>
          <w:sz w:val="24"/>
          <w:szCs w:val="24"/>
          <w:lang w:eastAsia="pt-BR"/>
        </w:rPr>
        <w:t>Rodrigues (1986)</w:t>
      </w:r>
      <w:r w:rsidRPr="0025774D">
        <w:rPr>
          <w:rFonts w:ascii="Times New Roman" w:eastAsia="Times New Roman" w:hAnsi="Times New Roman" w:cs="Times New Roman"/>
          <w:color w:val="000000" w:themeColor="text1"/>
          <w:sz w:val="24"/>
          <w:szCs w:val="24"/>
          <w:lang w:eastAsia="pt-BR"/>
        </w:rPr>
        <w:t xml:space="preserve">; Serra de Santa Catarina: MNCK 114,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Campina Grande: MZUSP 95086, 96846; Guarabira: MZUSP 65604; Fazenda Salgado: MZUSP 68673;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CHUFPB 3518; São José da Mata: MNRJ 20330, 20331; PERNAMBUCO: Exu: MZUSP 47721, 47722, </w:t>
      </w:r>
      <w:r w:rsidRPr="0025774D">
        <w:rPr>
          <w:rFonts w:ascii="Times New Roman" w:eastAsia="Times New Roman" w:hAnsi="Times New Roman" w:cs="Times New Roman"/>
          <w:color w:val="000000" w:themeColor="text1"/>
          <w:sz w:val="24"/>
          <w:szCs w:val="24"/>
          <w:lang w:eastAsia="pt-BR"/>
        </w:rPr>
        <w:lastRenderedPageBreak/>
        <w:t xml:space="preserve">50275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50277; 05 km E Exu: MZUSP 47724, 12 km NW Exu: MZUSP 47723, 13 km E Exu: MZUSP 47720, 16 km SE Exu: MZUSP 47719, 7 km SE Exu: MZUSP 47725, Fazenda Batente 13 km E Exu: MZUSP 50278, Fazenda </w:t>
      </w:r>
      <w:proofErr w:type="spellStart"/>
      <w:r w:rsidRPr="0025774D">
        <w:rPr>
          <w:rFonts w:ascii="Times New Roman" w:eastAsia="Times New Roman" w:hAnsi="Times New Roman" w:cs="Times New Roman"/>
          <w:color w:val="000000" w:themeColor="text1"/>
          <w:sz w:val="24"/>
          <w:szCs w:val="24"/>
          <w:lang w:eastAsia="pt-BR"/>
        </w:rPr>
        <w:t>Cantarino</w:t>
      </w:r>
      <w:proofErr w:type="spellEnd"/>
      <w:r w:rsidRPr="0025774D">
        <w:rPr>
          <w:rFonts w:ascii="Times New Roman" w:eastAsia="Times New Roman" w:hAnsi="Times New Roman" w:cs="Times New Roman"/>
          <w:color w:val="000000" w:themeColor="text1"/>
          <w:sz w:val="24"/>
          <w:szCs w:val="24"/>
          <w:lang w:eastAsia="pt-BR"/>
        </w:rPr>
        <w:t xml:space="preserve"> 10 km NE Exu: MZUSP 50279, </w:t>
      </w:r>
      <w:proofErr w:type="spellStart"/>
      <w:r w:rsidRPr="0025774D">
        <w:rPr>
          <w:rFonts w:ascii="Times New Roman" w:eastAsia="Times New Roman" w:hAnsi="Times New Roman" w:cs="Times New Roman"/>
          <w:color w:val="000000" w:themeColor="text1"/>
          <w:sz w:val="24"/>
          <w:szCs w:val="24"/>
          <w:lang w:eastAsia="pt-BR"/>
        </w:rPr>
        <w:t>REBio</w:t>
      </w:r>
      <w:proofErr w:type="spellEnd"/>
      <w:r w:rsidRPr="0025774D">
        <w:rPr>
          <w:rFonts w:ascii="Times New Roman" w:eastAsia="Times New Roman" w:hAnsi="Times New Roman" w:cs="Times New Roman"/>
          <w:color w:val="000000" w:themeColor="text1"/>
          <w:sz w:val="24"/>
          <w:szCs w:val="24"/>
          <w:lang w:eastAsia="pt-BR"/>
        </w:rPr>
        <w:t xml:space="preserve"> de Serra Negra: MUFAL 7270; João Alfredo: MZUSP 7039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7047;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1876,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Timbaúba: MZUSP 7048; RIO GRANDE DO NORTE: Natal: CHUFPB 3517; </w:t>
      </w:r>
      <w:proofErr w:type="spellStart"/>
      <w:r w:rsidRPr="0025774D">
        <w:rPr>
          <w:rFonts w:ascii="Times New Roman" w:eastAsia="Times New Roman" w:hAnsi="Times New Roman" w:cs="Times New Roman"/>
          <w:color w:val="000000" w:themeColor="text1"/>
          <w:sz w:val="24"/>
          <w:szCs w:val="24"/>
          <w:lang w:eastAsia="pt-BR"/>
        </w:rPr>
        <w:t>Coitezeiras</w:t>
      </w:r>
      <w:proofErr w:type="spellEnd"/>
      <w:r w:rsidRPr="0025774D">
        <w:rPr>
          <w:rFonts w:ascii="Times New Roman" w:eastAsia="Times New Roman" w:hAnsi="Times New Roman" w:cs="Times New Roman"/>
          <w:color w:val="000000" w:themeColor="text1"/>
          <w:sz w:val="24"/>
          <w:szCs w:val="24"/>
          <w:lang w:eastAsia="pt-BR"/>
        </w:rPr>
        <w:t xml:space="preserve">: MZUSP 9938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9940; SERGIPE: Fazenda Cana Brava: MUFAL 5306, 5971; Povoado Caiçara: CHUFS 334; Simão Dias: CHUFS 376; </w:t>
      </w:r>
      <w:proofErr w:type="spellStart"/>
      <w:r w:rsidRPr="0025774D">
        <w:rPr>
          <w:rFonts w:ascii="Times New Roman" w:eastAsia="Times New Roman" w:hAnsi="Times New Roman" w:cs="Times New Roman"/>
          <w:i/>
          <w:iCs/>
          <w:color w:val="000000" w:themeColor="text1"/>
          <w:sz w:val="24"/>
          <w:szCs w:val="24"/>
          <w:lang w:eastAsia="pt-BR"/>
        </w:rPr>
        <w:t>Ophiodes</w:t>
      </w:r>
      <w:proofErr w:type="spellEnd"/>
      <w:r w:rsidRPr="0025774D">
        <w:rPr>
          <w:rFonts w:ascii="Times New Roman" w:eastAsia="Times New Roman" w:hAnsi="Times New Roman" w:cs="Times New Roman"/>
          <w:color w:val="000000" w:themeColor="text1"/>
          <w:sz w:val="24"/>
          <w:szCs w:val="24"/>
          <w:lang w:eastAsia="pt-BR"/>
        </w:rPr>
        <w:t xml:space="preserve"> sp. 2: BAHIA: São Felipe: MZUSP 36922; CEARÁ: Ubajara: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3420, 3427; Planalto da Ibiapaba: UFC L1940, L1991, L1994, L1995, L2044, L2067, L2302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L2307; PERNAMBUCO: Brejão: MZUSP 45746; </w:t>
      </w:r>
      <w:proofErr w:type="spellStart"/>
      <w:r w:rsidRPr="0025774D">
        <w:rPr>
          <w:rFonts w:ascii="Times New Roman" w:eastAsia="Times New Roman" w:hAnsi="Times New Roman" w:cs="Times New Roman"/>
          <w:i/>
          <w:iCs/>
          <w:color w:val="000000" w:themeColor="text1"/>
          <w:sz w:val="24"/>
          <w:szCs w:val="24"/>
          <w:lang w:eastAsia="pt-BR"/>
        </w:rPr>
        <w:t>Ophiodes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striatus</w:t>
      </w:r>
      <w:proofErr w:type="spellEnd"/>
      <w:r w:rsidRPr="0025774D">
        <w:rPr>
          <w:rFonts w:ascii="Times New Roman" w:eastAsia="Times New Roman" w:hAnsi="Times New Roman" w:cs="Times New Roman"/>
          <w:color w:val="000000" w:themeColor="text1"/>
          <w:sz w:val="24"/>
          <w:szCs w:val="24"/>
          <w:lang w:eastAsia="pt-BR"/>
        </w:rPr>
        <w:t xml:space="preserve">: MINAS GERAIS: </w:t>
      </w:r>
      <w:r w:rsidR="0045031A" w:rsidRPr="0025774D">
        <w:rPr>
          <w:rFonts w:ascii="Times New Roman" w:eastAsia="Times New Roman" w:hAnsi="Times New Roman" w:cs="Times New Roman"/>
          <w:color w:val="000000" w:themeColor="text1"/>
          <w:sz w:val="24"/>
          <w:szCs w:val="24"/>
          <w:lang w:eastAsia="pt-BR"/>
        </w:rPr>
        <w:t>Jaíba</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MZUFV 243.</w:t>
      </w:r>
    </w:p>
    <w:p w14:paraId="16808B2B" w14:textId="5C67A8AB"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4C5B6A67" w14:textId="42C8DD6E"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GEKKONIDAE: </w:t>
      </w:r>
      <w:proofErr w:type="spellStart"/>
      <w:r w:rsidRPr="0025774D">
        <w:rPr>
          <w:rFonts w:ascii="Times New Roman" w:eastAsia="Times New Roman" w:hAnsi="Times New Roman" w:cs="Times New Roman"/>
          <w:i/>
          <w:iCs/>
          <w:color w:val="000000" w:themeColor="text1"/>
          <w:sz w:val="24"/>
          <w:szCs w:val="24"/>
          <w:lang w:eastAsia="pt-BR"/>
        </w:rPr>
        <w:t>Hemidactylus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agrius</w:t>
      </w:r>
      <w:proofErr w:type="spellEnd"/>
      <w:r w:rsidRPr="0025774D">
        <w:rPr>
          <w:rFonts w:ascii="Times New Roman" w:eastAsia="Times New Roman" w:hAnsi="Times New Roman" w:cs="Times New Roman"/>
          <w:color w:val="000000" w:themeColor="text1"/>
          <w:sz w:val="24"/>
          <w:szCs w:val="24"/>
          <w:lang w:eastAsia="pt-BR"/>
        </w:rPr>
        <w:t xml:space="preserve">: CEARÁ: Maranguape, Serra de Maranguape: UFC L1960, L1961, L2094, L2279; Pacatuba, Serra da Aratanha: UFC L2204, L2214, L2215, L2279; Planalto da Ibiapaba: UFC L2348; PIAUÍ: Pedro II, Açude Joana: CBPII 169; Pedro II, Buritizinho: CBPII 136; Pedro II, Cachoeira Urubu Rei: CBPII 143, 144;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181. </w:t>
      </w:r>
      <w:proofErr w:type="spellStart"/>
      <w:r w:rsidRPr="0025774D">
        <w:rPr>
          <w:rFonts w:ascii="Times New Roman" w:eastAsia="Times New Roman" w:hAnsi="Times New Roman" w:cs="Times New Roman"/>
          <w:i/>
          <w:iCs/>
          <w:color w:val="000000" w:themeColor="text1"/>
          <w:sz w:val="24"/>
          <w:szCs w:val="24"/>
          <w:lang w:eastAsia="pt-BR"/>
        </w:rPr>
        <w:t>Hemidactylus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brasilianus</w:t>
      </w:r>
      <w:proofErr w:type="spellEnd"/>
      <w:r w:rsidRPr="0025774D">
        <w:rPr>
          <w:rFonts w:ascii="Times New Roman" w:eastAsia="Times New Roman" w:hAnsi="Times New Roman" w:cs="Times New Roman"/>
          <w:color w:val="000000" w:themeColor="text1"/>
          <w:sz w:val="24"/>
          <w:szCs w:val="24"/>
          <w:lang w:eastAsia="pt-BR"/>
        </w:rPr>
        <w:t xml:space="preserve">: ALAGOAS: Delmiro Gouveia, Fazenda </w:t>
      </w:r>
      <w:proofErr w:type="spellStart"/>
      <w:r w:rsidRPr="0025774D">
        <w:rPr>
          <w:rFonts w:ascii="Times New Roman" w:eastAsia="Times New Roman" w:hAnsi="Times New Roman" w:cs="Times New Roman"/>
          <w:color w:val="000000" w:themeColor="text1"/>
          <w:sz w:val="24"/>
          <w:szCs w:val="24"/>
          <w:lang w:eastAsia="pt-BR"/>
        </w:rPr>
        <w:t>Xingózinho</w:t>
      </w:r>
      <w:proofErr w:type="spellEnd"/>
      <w:r w:rsidRPr="0025774D">
        <w:rPr>
          <w:rFonts w:ascii="Times New Roman" w:eastAsia="Times New Roman" w:hAnsi="Times New Roman" w:cs="Times New Roman"/>
          <w:color w:val="000000" w:themeColor="text1"/>
          <w:sz w:val="24"/>
          <w:szCs w:val="24"/>
          <w:lang w:eastAsia="pt-BR"/>
        </w:rPr>
        <w:t xml:space="preserve">: MUFAL 3840;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813, 814; Piranhas,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MZUSP 79007; Piranhas: N. de campo 14343*; BAHIA: Barra da Estiva: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2217;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MZUSP 68279, 71909</w:t>
      </w:r>
      <w:r w:rsidR="0013546E"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13546E"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71917, 78433; Barra, Manga: MZUSP 68280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68282; Barra, Mocambo do Vento: MZUSP 93499, 93500; Barra: MZUSP 75483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75485; Brumado, </w:t>
      </w:r>
      <w:r w:rsidR="0045031A" w:rsidRPr="0025774D">
        <w:rPr>
          <w:rFonts w:ascii="Times New Roman" w:eastAsia="Times New Roman" w:hAnsi="Times New Roman" w:cs="Times New Roman"/>
          <w:color w:val="000000" w:themeColor="text1"/>
          <w:sz w:val="24"/>
          <w:szCs w:val="24"/>
          <w:lang w:eastAsia="pt-BR"/>
        </w:rPr>
        <w:t>Cristalândia</w:t>
      </w:r>
      <w:r w:rsidRPr="0025774D">
        <w:rPr>
          <w:rFonts w:ascii="Times New Roman" w:eastAsia="Times New Roman" w:hAnsi="Times New Roman" w:cs="Times New Roman"/>
          <w:color w:val="000000" w:themeColor="text1"/>
          <w:sz w:val="24"/>
          <w:szCs w:val="24"/>
          <w:lang w:eastAsia="pt-BR"/>
        </w:rPr>
        <w:t xml:space="preserve">: MZUFBA 2412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2419; Caetité: MZUSP 76028</w:t>
      </w:r>
      <w:r w:rsidR="0013546E"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76033;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71905, 71906; Correntina: CHUNB 322; Curaçá, Assentamento Novo Horizonte: MUFAL 8224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8228; Gentio do Ouro, Santo Inácio: MZUSP 92134, 93498; Ibipeba: CHUNB 321; Jacobina, Serra do Ouro: MZUSP 73880, 73881; Miguel Calmon, Parque Estadual Sete Passagens: MZUFBA 900; Morro do Chapéu, Morro do Chapéu 1000 m: MZUSP 65785; Morro do Chapéu: MZUSP 62786, 62787, 65763, 73871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73879, 76291, 76292; Mucugê: MZUSP 73849 </w:t>
      </w:r>
      <w:r w:rsidR="006233C0" w:rsidRPr="0025774D">
        <w:rPr>
          <w:rFonts w:ascii="Times New Roman" w:eastAsia="Times New Roman" w:hAnsi="Times New Roman" w:cs="Times New Roman"/>
          <w:color w:val="000000" w:themeColor="text1"/>
          <w:sz w:val="24"/>
          <w:szCs w:val="24"/>
          <w:lang w:eastAsia="pt-BR"/>
        </w:rPr>
        <w:t>–</w:t>
      </w:r>
      <w:r w:rsidR="0013546E"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73870; Nova Soure, 10 km W Nova Soure: MZUSP 65952; Palmeiras, Vale do Capão Chapada Diamantina: MZUFBA 516, 517; Paulo Afonso/Jeremoabo, Estação Ecológica Raso da Catarina: MZUSP 62755, 62756, 65802, 65803; Pilão Arcado, Brejo da Serra: MZUSP 100392; Queimadas: MZUSP 73895, 73896, 75259</w:t>
      </w:r>
      <w:r w:rsidR="00C3528A"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75264; Rio de Contas: MZUSP 75349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75354, 98042; Santo Amaro: MZUSP 56138; Sebastião Laranjeiras: CHUNB 320; Sento Sé: MZUSP 96354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96357; Caatinga do Moura: MZUSP 54971</w:t>
      </w:r>
      <w:r w:rsidR="00C3528A"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54973; Lagoa de Itaparica: MZUSP 71907, 71908, 73883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73894, 76244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76255; CEARÁ: Crateús, São Luís: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xml:space="preserve">; Crateús: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Milagres: CHUNB 56562</w:t>
      </w:r>
      <w:r w:rsidR="00C3528A"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56564; Tianguá: MNRJ 11372, 11373; Planalto da Ibiapaba: UFC L2087, L2089, L2090, L2104; PARAÍBA: Cabaceiras: MZUSP 59109, 60763; São João do Cariri: CHUFPB 855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857; Fazenda Almas: com. pess.; PERNAMBUCO: Betânia: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Silva (2005)</w:t>
      </w:r>
      <w:r w:rsidRPr="0025774D">
        <w:rPr>
          <w:rFonts w:ascii="Times New Roman" w:eastAsia="Times New Roman" w:hAnsi="Times New Roman" w:cs="Times New Roman"/>
          <w:color w:val="000000" w:themeColor="text1"/>
          <w:sz w:val="24"/>
          <w:szCs w:val="24"/>
          <w:lang w:eastAsia="pt-BR"/>
        </w:rPr>
        <w:t xml:space="preserve">; Carnaubeira da Penha: MZUSP 22248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22256; Exu: MZUSP 46348, 48129, 48130, 49262, 49682; Floresta: MZUSP 23114;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1940, 2000,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Petrolina: CHUNB 317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319; Serra Talhada: CHUFPB 212; PIAUÍ: Gervásio de Oliveira: MZUSP 99822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99827; Paulistana: CHUFPB 302; Pavussu: CHUFPB 277;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182; Redenção do Gurguéia, Açude da Fazenda do </w:t>
      </w:r>
      <w:proofErr w:type="spellStart"/>
      <w:r w:rsidRPr="0025774D">
        <w:rPr>
          <w:rFonts w:ascii="Times New Roman" w:eastAsia="Times New Roman" w:hAnsi="Times New Roman" w:cs="Times New Roman"/>
          <w:color w:val="000000" w:themeColor="text1"/>
          <w:sz w:val="24"/>
          <w:szCs w:val="24"/>
          <w:lang w:eastAsia="pt-BR"/>
        </w:rPr>
        <w:t>Welton</w:t>
      </w:r>
      <w:proofErr w:type="spellEnd"/>
      <w:r w:rsidRPr="0025774D">
        <w:rPr>
          <w:rFonts w:ascii="Times New Roman" w:eastAsia="Times New Roman" w:hAnsi="Times New Roman" w:cs="Times New Roman"/>
          <w:color w:val="000000" w:themeColor="text1"/>
          <w:sz w:val="24"/>
          <w:szCs w:val="24"/>
          <w:lang w:eastAsia="pt-BR"/>
        </w:rPr>
        <w:t xml:space="preserve">: FSCHUFPB 12510;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12474; GRCOLLI 28305; Redenção do Gurguéia, Comunidade São José: GRCOLLI 28641; Redenção do Gurguéia, Córrego: FSCHUFPB 13129, 13130; Redenção do Gurguéia, Estrada entre Redenção e povoado São José: FSCHUFPB 12420, 13368, 13369, 13471, 13495, 13496, 13506, 13508; Redenção do Gurguéia, Fazenda São Pedro: </w:t>
      </w:r>
      <w:r w:rsidRPr="0025774D">
        <w:rPr>
          <w:rFonts w:ascii="Times New Roman" w:eastAsia="Times New Roman" w:hAnsi="Times New Roman" w:cs="Times New Roman"/>
          <w:color w:val="000000" w:themeColor="text1"/>
          <w:sz w:val="24"/>
          <w:szCs w:val="24"/>
          <w:lang w:eastAsia="pt-BR"/>
        </w:rPr>
        <w:lastRenderedPageBreak/>
        <w:t>FSCHUFPB 12418, 12419, 12445, 12521, 12555, 13500; GRCOLLI 28117, 28182, 28254, 28270, 28287, 28320, 28334, 28347, 28387, 28397, 28821, 28878, 28917; Redenção do Gurguéia, Serra Grande: GRCOLLI 28116, 28263, 28431; Rio Grande do Piauí: CHUFPB 965; São Francisco de Assis do Piauí: CHUFPB 326; São João do Piauí: CHUNB 56012; Valença do Piauí: MUFAL 2155, 2156; MZUSP 38384</w:t>
      </w:r>
      <w:r w:rsidR="00C3528A"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38386; Parque Nacional da Serra da Capivara: MZUSP 89429; Parque Nacional da Serra da Capivara: MZUSP 92492; Parque Nacional da Serra da Capivara: MZUSP 92899; Parque Nacional da Serra das Confusões: MZUSP 92157; RIO GRANDE DO NORTE: Natal: CHUFPB 863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867; SERGIPE: Canindé do São Francisco: MUFAL 3841. </w:t>
      </w:r>
      <w:proofErr w:type="spellStart"/>
      <w:r w:rsidRPr="0025774D">
        <w:rPr>
          <w:rFonts w:ascii="Times New Roman" w:eastAsia="Times New Roman" w:hAnsi="Times New Roman" w:cs="Times New Roman"/>
          <w:i/>
          <w:iCs/>
          <w:color w:val="000000" w:themeColor="text1"/>
          <w:sz w:val="24"/>
          <w:szCs w:val="24"/>
          <w:lang w:eastAsia="pt-BR"/>
        </w:rPr>
        <w:t>Hemidactylus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mabouia</w:t>
      </w:r>
      <w:proofErr w:type="spellEnd"/>
      <w:r w:rsidRPr="0025774D">
        <w:rPr>
          <w:rFonts w:ascii="Times New Roman" w:eastAsia="Times New Roman" w:hAnsi="Times New Roman" w:cs="Times New Roman"/>
          <w:color w:val="000000" w:themeColor="text1"/>
          <w:sz w:val="24"/>
          <w:szCs w:val="24"/>
          <w:lang w:eastAsia="pt-BR"/>
        </w:rPr>
        <w:t xml:space="preserve">: ALAGOAS: Delmiro Gouveia: MUFAL 6324; CEARÁ: Maranguape, Serra de Maranguape: UFC L2127, L2319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L2323; Pacoti, Área de Proteção Ambiental Serra de Baturité: UFC L2030, L2031, L2098, L2099, L21312, L2310, L2311, L2313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L2318; Planalto da Ibiapaba: UFC L1973, L1974, L2023, L2110, L2193, L2324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L2333; PERNAMBUCO: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1955,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PIAUÍ: Pedro II, Centro: CBPII 148, 150. </w:t>
      </w:r>
      <w:proofErr w:type="spellStart"/>
      <w:r w:rsidRPr="0025774D">
        <w:rPr>
          <w:rFonts w:ascii="Times New Roman" w:eastAsia="Times New Roman" w:hAnsi="Times New Roman" w:cs="Times New Roman"/>
          <w:i/>
          <w:iCs/>
          <w:color w:val="000000" w:themeColor="text1"/>
          <w:sz w:val="24"/>
          <w:szCs w:val="24"/>
          <w:lang w:eastAsia="pt-BR"/>
        </w:rPr>
        <w:t>Lygodactylus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klugei</w:t>
      </w:r>
      <w:proofErr w:type="spellEnd"/>
      <w:r w:rsidRPr="0025774D">
        <w:rPr>
          <w:rFonts w:ascii="Times New Roman" w:eastAsia="Times New Roman" w:hAnsi="Times New Roman" w:cs="Times New Roman"/>
          <w:color w:val="000000" w:themeColor="text1"/>
          <w:sz w:val="24"/>
          <w:szCs w:val="24"/>
          <w:lang w:eastAsia="pt-BR"/>
        </w:rPr>
        <w:t xml:space="preserve">: ALAGOAS: Delmiro Gouveia: MUFAL 6326, 6330; Olho D' Água do Casado: N. de campo 14326*; Piranhas: MUFAL 2833, 2834, 6325, 6337; BAHIA: Barra: MZUSP 100389, 100390; Barreiras: MZUSP 8337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8342; Brumado, </w:t>
      </w:r>
      <w:r w:rsidR="0045031A" w:rsidRPr="0025774D">
        <w:rPr>
          <w:rFonts w:ascii="Times New Roman" w:eastAsia="Times New Roman" w:hAnsi="Times New Roman" w:cs="Times New Roman"/>
          <w:color w:val="000000" w:themeColor="text1"/>
          <w:sz w:val="24"/>
          <w:szCs w:val="24"/>
          <w:lang w:eastAsia="pt-BR"/>
        </w:rPr>
        <w:t>Cristalândia</w:t>
      </w:r>
      <w:r w:rsidRPr="0025774D">
        <w:rPr>
          <w:rFonts w:ascii="Times New Roman" w:eastAsia="Times New Roman" w:hAnsi="Times New Roman" w:cs="Times New Roman"/>
          <w:color w:val="000000" w:themeColor="text1"/>
          <w:sz w:val="24"/>
          <w:szCs w:val="24"/>
          <w:lang w:eastAsia="pt-BR"/>
        </w:rPr>
        <w:t xml:space="preserve">: MZUFBA 2420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2422; Campo Formoso: MZUSP 95519; Correntina: MZUSP 100214; Curaçá, Assentamento Novo Horizonte: MUFAL 8179, 8181, 8182; Gentio do Ouro, Santo Inácio: MZUSP 62811</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62818, 65709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65712, 67887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67939, 71940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71951; Gentio do Ouro: MZUSP 56289; Irecê: MZUSP 36701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36706; Jacobina: CHUNB 50475; Juazeiro: MZUFBA 693; Paulo Afonso/Jeremoabo, Estação Ecológica Raso da Catarina: MZUSP 66113; Queimadas: MZUSP 73932; Senhor do Bonfim, Vila Nova: MZUSP 2711, 2712; </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006233C0" w:rsidRPr="0025774D">
        <w:rPr>
          <w:rFonts w:ascii="Times New Roman" w:eastAsia="Times New Roman" w:hAnsi="Times New Roman" w:cs="Times New Roman"/>
          <w:color w:val="000000" w:themeColor="text1"/>
          <w:sz w:val="24"/>
          <w:szCs w:val="24"/>
          <w:lang w:eastAsia="pt-BR"/>
        </w:rPr>
        <w:t>–</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Pr="0025774D">
        <w:rPr>
          <w:rFonts w:ascii="Times New Roman" w:eastAsia="Times New Roman" w:hAnsi="Times New Roman" w:cs="Times New Roman"/>
          <w:color w:val="000000" w:themeColor="text1"/>
          <w:sz w:val="24"/>
          <w:szCs w:val="24"/>
          <w:lang w:eastAsia="pt-BR"/>
        </w:rPr>
        <w:t xml:space="preserve">: CHUNB 50467; Caatinga do Moura: MZUSP 55039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55165; Estação Ecológica Raso da Catarina: CHUFPB 3339;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MZUSP 71938, 71939; CEARÁ: Barreira, </w:t>
      </w:r>
      <w:proofErr w:type="spellStart"/>
      <w:r w:rsidRPr="0025774D">
        <w:rPr>
          <w:rFonts w:ascii="Times New Roman" w:eastAsia="Times New Roman" w:hAnsi="Times New Roman" w:cs="Times New Roman"/>
          <w:color w:val="000000" w:themeColor="text1"/>
          <w:sz w:val="24"/>
          <w:szCs w:val="24"/>
          <w:lang w:eastAsia="pt-BR"/>
        </w:rPr>
        <w:t>Arreiraz</w:t>
      </w:r>
      <w:proofErr w:type="spellEnd"/>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color w:val="000000" w:themeColor="text1"/>
          <w:sz w:val="24"/>
          <w:szCs w:val="24"/>
          <w:lang w:eastAsia="pt-BR"/>
        </w:rPr>
        <w:t>Vaqueijada</w:t>
      </w:r>
      <w:proofErr w:type="spellEnd"/>
      <w:r w:rsidRPr="0025774D">
        <w:rPr>
          <w:rFonts w:ascii="Times New Roman" w:eastAsia="Times New Roman" w:hAnsi="Times New Roman" w:cs="Times New Roman"/>
          <w:color w:val="000000" w:themeColor="text1"/>
          <w:sz w:val="24"/>
          <w:szCs w:val="24"/>
          <w:lang w:eastAsia="pt-BR"/>
        </w:rPr>
        <w:t xml:space="preserve">: MNRJ 17874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17880; Crateús, São Luís: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xml:space="preserve">; Jati: CHUNB 56575; Maranguape, Serra de Maranguape: UFC L2289; Milagres: CHUNB 56574; Santana do Cariri: MZUSP 54052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54117; PARAÍBA: Cabaceiras: MZUSP 59128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59153, 71952, 71953;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Cajazeiras, Serra de Santa Catarina: LHUFCG 317, 330, 352, 458, 662,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MNCK 77,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Pombal: CHUFPB 3338; São João do Cariri: CHUFPB 3328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3332; São José de Espinharas: MZUSP 44634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44639; Parque Estadual Pedra da Boca: CHUFPB 3334; PERNAMBUCO: Betânia: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Silva (2005)</w:t>
      </w:r>
      <w:r w:rsidRPr="0025774D">
        <w:rPr>
          <w:rFonts w:ascii="Times New Roman" w:eastAsia="Times New Roman" w:hAnsi="Times New Roman" w:cs="Times New Roman"/>
          <w:color w:val="000000" w:themeColor="text1"/>
          <w:sz w:val="24"/>
          <w:szCs w:val="24"/>
          <w:lang w:eastAsia="pt-BR"/>
        </w:rPr>
        <w:t xml:space="preserve">; Buíque: CHUNB 29823; Carnaubeira da Penha: MZUSP 22279, 22280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22299, 22502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22581; Exu: MZUSP 45131, 47726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47924, 49923</w:t>
      </w:r>
      <w:r w:rsidR="00565F5A"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50000; Floresta, Fazenda Campos Bons: MZUSP 23111; Inajá, </w:t>
      </w:r>
      <w:proofErr w:type="spellStart"/>
      <w:r w:rsidRPr="0025774D">
        <w:rPr>
          <w:rFonts w:ascii="Times New Roman" w:eastAsia="Times New Roman" w:hAnsi="Times New Roman" w:cs="Times New Roman"/>
          <w:color w:val="000000" w:themeColor="text1"/>
          <w:sz w:val="24"/>
          <w:szCs w:val="24"/>
          <w:lang w:eastAsia="pt-BR"/>
        </w:rPr>
        <w:t>REBio</w:t>
      </w:r>
      <w:proofErr w:type="spellEnd"/>
      <w:r w:rsidRPr="0025774D">
        <w:rPr>
          <w:rFonts w:ascii="Times New Roman" w:eastAsia="Times New Roman" w:hAnsi="Times New Roman" w:cs="Times New Roman"/>
          <w:color w:val="000000" w:themeColor="text1"/>
          <w:sz w:val="24"/>
          <w:szCs w:val="24"/>
          <w:lang w:eastAsia="pt-BR"/>
        </w:rPr>
        <w:t xml:space="preserve"> de Serra Negra: MUFAL 7271;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1962,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Ouricuri, Cruz de Malta: MZUSP 57816; Parnamirim: CHUNB 13581, 13582; Santa Maria da Boa Vista: MUFAL 8178, 8180; São Caitano: CHUNB 50470; Serra Talhada: Obs. pess.; PIAUÍ: Parque Nacional da Serra da Capivara: MZUSP 95160, 95161; RIO GRANDE DO NORTE: Açu: FRD 89*; ESEC do Seridó: FRD 193*; SERGIPE: Canindé do São Francisco: MUFAL 1016, 6323, 810; Nossa Senhora da Gloria: CHUFS 509; Poço Redondo, Monumento Natural Grota do Angico: CHUFS 411.</w:t>
      </w:r>
    </w:p>
    <w:p w14:paraId="0FBE7CDE" w14:textId="6A0DD778"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30A69E08" w14:textId="27C5B99A"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GYMNOPHTHALMIDAE: </w:t>
      </w:r>
      <w:proofErr w:type="spellStart"/>
      <w:r w:rsidRPr="0025774D">
        <w:rPr>
          <w:rFonts w:ascii="Times New Roman" w:eastAsia="Times New Roman" w:hAnsi="Times New Roman" w:cs="Times New Roman"/>
          <w:i/>
          <w:iCs/>
          <w:color w:val="000000" w:themeColor="text1"/>
          <w:sz w:val="24"/>
          <w:szCs w:val="24"/>
          <w:lang w:eastAsia="pt-BR"/>
        </w:rPr>
        <w:t>Acratosaura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mentalis</w:t>
      </w:r>
      <w:proofErr w:type="spellEnd"/>
      <w:r w:rsidRPr="0025774D">
        <w:rPr>
          <w:rFonts w:ascii="Times New Roman" w:eastAsia="Times New Roman" w:hAnsi="Times New Roman" w:cs="Times New Roman"/>
          <w:color w:val="000000" w:themeColor="text1"/>
          <w:sz w:val="24"/>
          <w:szCs w:val="24"/>
          <w:lang w:eastAsia="pt-BR"/>
        </w:rPr>
        <w:t xml:space="preserve">: ALAGOAS: Delmiro Gouveia: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Piranhas: N. de campo 983631*; BAHIA: Central, Toca dos Pilões: MZUSP 89290; Feira de Santana: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Gentio do Ouro, Santo Inácio: MZUSP 79743, 98183</w:t>
      </w:r>
      <w:r w:rsidR="00A841B2"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98185; Maracás: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Morro do Chapéu: MZUSP 74224; Mucugê: MZUSP 74223, 96894; Rio de Contas: MZUFBA 661; Senhor do Bonfim, Vila Nova: MZUSP 40084, 40085; Sento Sé: </w:t>
      </w:r>
      <w:r w:rsidR="0084558F" w:rsidRPr="0025774D">
        <w:rPr>
          <w:rFonts w:ascii="Times New Roman" w:eastAsia="Times New Roman" w:hAnsi="Times New Roman" w:cs="Times New Roman"/>
          <w:color w:val="000000" w:themeColor="text1"/>
          <w:sz w:val="24"/>
          <w:szCs w:val="24"/>
          <w:lang w:eastAsia="pt-BR"/>
        </w:rPr>
        <w:t xml:space="preserve">De Carvalho et al. </w:t>
      </w:r>
      <w:r w:rsidR="0084558F" w:rsidRPr="0025774D">
        <w:rPr>
          <w:rFonts w:ascii="Times New Roman" w:eastAsia="Times New Roman" w:hAnsi="Times New Roman" w:cs="Times New Roman"/>
          <w:color w:val="000000" w:themeColor="text1"/>
          <w:sz w:val="24"/>
          <w:szCs w:val="24"/>
          <w:lang w:eastAsia="pt-BR"/>
        </w:rPr>
        <w:lastRenderedPageBreak/>
        <w:t>(2010)</w:t>
      </w:r>
      <w:r w:rsidRPr="0025774D">
        <w:rPr>
          <w:rFonts w:ascii="Times New Roman" w:eastAsia="Times New Roman" w:hAnsi="Times New Roman" w:cs="Times New Roman"/>
          <w:color w:val="000000" w:themeColor="text1"/>
          <w:sz w:val="24"/>
          <w:szCs w:val="24"/>
          <w:lang w:eastAsia="pt-BR"/>
        </w:rPr>
        <w:t xml:space="preserve">; MINAS GERAIS: Parque Nacional do Peruaçu: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Cabaceiras, Fazenda Bravo: MZUSP 60786, 66231;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Fazenda Almas: FRD 131*;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PERNAMBUCO: Arcoverde: CHUFPB 207; Brejo da Madre de Deus: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Garanhuns: MZUSP 65675; João Alfredo: MZUSP 7076; Parque Nacional do Catimbau: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RIO GRANDE DO NORTE: Tenente Laurentino Cruz: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SERGIPE: Canindé do São Francisco: N. de campo 983701*, 993858*; Poço Redondo, Monumento Natural Grota do Angico: CHUFS 286; Poço Redondo, Serra da Guia: </w:t>
      </w:r>
      <w:r w:rsidR="0084558F" w:rsidRPr="0025774D">
        <w:rPr>
          <w:rFonts w:ascii="Times New Roman" w:eastAsia="Times New Roman" w:hAnsi="Times New Roman" w:cs="Times New Roman"/>
          <w:color w:val="000000" w:themeColor="text1"/>
          <w:sz w:val="24"/>
          <w:szCs w:val="24"/>
          <w:lang w:eastAsia="pt-BR"/>
        </w:rPr>
        <w:t>De Carvalho et al. (2010)</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Acratosaura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spinosa</w:t>
      </w:r>
      <w:proofErr w:type="spellEnd"/>
      <w:r w:rsidRPr="0025774D">
        <w:rPr>
          <w:rFonts w:ascii="Times New Roman" w:eastAsia="Times New Roman" w:hAnsi="Times New Roman" w:cs="Times New Roman"/>
          <w:color w:val="000000" w:themeColor="text1"/>
          <w:sz w:val="24"/>
          <w:szCs w:val="24"/>
          <w:lang w:eastAsia="pt-BR"/>
        </w:rPr>
        <w:t xml:space="preserve">: BAHIA: Mucugê, Fazenda </w:t>
      </w:r>
      <w:proofErr w:type="spellStart"/>
      <w:r w:rsidRPr="0025774D">
        <w:rPr>
          <w:rFonts w:ascii="Times New Roman" w:eastAsia="Times New Roman" w:hAnsi="Times New Roman" w:cs="Times New Roman"/>
          <w:color w:val="000000" w:themeColor="text1"/>
          <w:sz w:val="24"/>
          <w:szCs w:val="24"/>
          <w:lang w:eastAsia="pt-BR"/>
        </w:rPr>
        <w:t>Caraibas</w:t>
      </w:r>
      <w:proofErr w:type="spellEnd"/>
      <w:r w:rsidRPr="0025774D">
        <w:rPr>
          <w:rFonts w:ascii="Times New Roman" w:eastAsia="Times New Roman" w:hAnsi="Times New Roman" w:cs="Times New Roman"/>
          <w:color w:val="000000" w:themeColor="text1"/>
          <w:sz w:val="24"/>
          <w:szCs w:val="24"/>
          <w:lang w:eastAsia="pt-BR"/>
        </w:rPr>
        <w:t xml:space="preserve">: MZUSP 98088; Mucugê, Parque Nacional da Chapada Diamantina: MZUSP 98188. </w:t>
      </w:r>
      <w:proofErr w:type="spellStart"/>
      <w:r w:rsidRPr="0025774D">
        <w:rPr>
          <w:rFonts w:ascii="Times New Roman" w:eastAsia="Times New Roman" w:hAnsi="Times New Roman" w:cs="Times New Roman"/>
          <w:i/>
          <w:iCs/>
          <w:color w:val="000000" w:themeColor="text1"/>
          <w:sz w:val="24"/>
          <w:szCs w:val="24"/>
          <w:lang w:eastAsia="pt-BR"/>
        </w:rPr>
        <w:t>Anotosaura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collaris</w:t>
      </w:r>
      <w:proofErr w:type="spellEnd"/>
      <w:r w:rsidRPr="0025774D">
        <w:rPr>
          <w:rFonts w:ascii="Times New Roman" w:eastAsia="Times New Roman" w:hAnsi="Times New Roman" w:cs="Times New Roman"/>
          <w:color w:val="000000" w:themeColor="text1"/>
          <w:sz w:val="24"/>
          <w:szCs w:val="24"/>
          <w:lang w:eastAsia="pt-BR"/>
        </w:rPr>
        <w:t xml:space="preserve">: BAHIA: Senhor do Bonfim: MZUSP 788. </w:t>
      </w:r>
      <w:proofErr w:type="spellStart"/>
      <w:r w:rsidRPr="0025774D">
        <w:rPr>
          <w:rFonts w:ascii="Times New Roman" w:eastAsia="Times New Roman" w:hAnsi="Times New Roman" w:cs="Times New Roman"/>
          <w:i/>
          <w:iCs/>
          <w:color w:val="000000" w:themeColor="text1"/>
          <w:sz w:val="24"/>
          <w:szCs w:val="24"/>
          <w:lang w:eastAsia="pt-BR"/>
        </w:rPr>
        <w:t>Anotosaura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vanzolinia</w:t>
      </w:r>
      <w:proofErr w:type="spellEnd"/>
      <w:r w:rsidRPr="0025774D">
        <w:rPr>
          <w:rFonts w:ascii="Times New Roman" w:eastAsia="Times New Roman" w:hAnsi="Times New Roman" w:cs="Times New Roman"/>
          <w:color w:val="000000" w:themeColor="text1"/>
          <w:sz w:val="24"/>
          <w:szCs w:val="24"/>
          <w:lang w:eastAsia="pt-BR"/>
        </w:rPr>
        <w:t xml:space="preserve">: ALAGOAS: Piranhas,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MZUSP 80151; CEARÁ: São Gonçalo do Amarante: ACF 804*; PARAÍBA: Cabaceiras: MZUSP 95304</w:t>
      </w:r>
      <w:r w:rsidR="00BC0961"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BC0961"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95355; Fazenda Almas: </w:t>
      </w:r>
      <w:r w:rsidR="00A4613B" w:rsidRPr="0025774D">
        <w:rPr>
          <w:rFonts w:ascii="Times New Roman" w:eastAsia="Times New Roman" w:hAnsi="Times New Roman" w:cs="Times New Roman"/>
          <w:color w:val="000000" w:themeColor="text1"/>
          <w:sz w:val="24"/>
          <w:szCs w:val="24"/>
          <w:lang w:eastAsia="pt-BR"/>
        </w:rPr>
        <w:t>Delfim and Freire (2007)</w:t>
      </w:r>
      <w:r w:rsidRPr="0025774D">
        <w:rPr>
          <w:rFonts w:ascii="Times New Roman" w:eastAsia="Times New Roman" w:hAnsi="Times New Roman" w:cs="Times New Roman"/>
          <w:color w:val="000000" w:themeColor="text1"/>
          <w:sz w:val="24"/>
          <w:szCs w:val="24"/>
          <w:lang w:eastAsia="pt-BR"/>
        </w:rPr>
        <w:t xml:space="preserve">; São José da Mata: FRD 125, 126; PERNAMBUCO: Agrestina: MZUSP 21813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21815; Arcoverde: CHUFPB 186; Inajá, </w:t>
      </w:r>
      <w:proofErr w:type="spellStart"/>
      <w:r w:rsidRPr="0025774D">
        <w:rPr>
          <w:rFonts w:ascii="Times New Roman" w:eastAsia="Times New Roman" w:hAnsi="Times New Roman" w:cs="Times New Roman"/>
          <w:color w:val="000000" w:themeColor="text1"/>
          <w:sz w:val="24"/>
          <w:szCs w:val="24"/>
          <w:lang w:eastAsia="pt-BR"/>
        </w:rPr>
        <w:t>REBio</w:t>
      </w:r>
      <w:proofErr w:type="spellEnd"/>
      <w:r w:rsidRPr="0025774D">
        <w:rPr>
          <w:rFonts w:ascii="Times New Roman" w:eastAsia="Times New Roman" w:hAnsi="Times New Roman" w:cs="Times New Roman"/>
          <w:color w:val="000000" w:themeColor="text1"/>
          <w:sz w:val="24"/>
          <w:szCs w:val="24"/>
          <w:lang w:eastAsia="pt-BR"/>
        </w:rPr>
        <w:t xml:space="preserve"> de Serra Negra: MZUSP 45754;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2023,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Calyptommatus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confusionibus</w:t>
      </w:r>
      <w:proofErr w:type="spellEnd"/>
      <w:r w:rsidRPr="0025774D">
        <w:rPr>
          <w:rFonts w:ascii="Times New Roman" w:eastAsia="Times New Roman" w:hAnsi="Times New Roman" w:cs="Times New Roman"/>
          <w:color w:val="000000" w:themeColor="text1"/>
          <w:sz w:val="24"/>
          <w:szCs w:val="24"/>
          <w:lang w:eastAsia="pt-BR"/>
        </w:rPr>
        <w:t>: PIAUÍ: Parque Nacional da Serra da Capivara: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1179; Parque Nacional da Serra das Confusões: MZUSP 88072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88081. </w:t>
      </w:r>
      <w:proofErr w:type="spellStart"/>
      <w:r w:rsidRPr="0025774D">
        <w:rPr>
          <w:rFonts w:ascii="Times New Roman" w:eastAsia="Times New Roman" w:hAnsi="Times New Roman" w:cs="Times New Roman"/>
          <w:i/>
          <w:iCs/>
          <w:color w:val="000000" w:themeColor="text1"/>
          <w:sz w:val="24"/>
          <w:szCs w:val="24"/>
          <w:lang w:eastAsia="pt-BR"/>
        </w:rPr>
        <w:t>Calyptommatus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leiolepis</w:t>
      </w:r>
      <w:proofErr w:type="spellEnd"/>
      <w:r w:rsidRPr="0025774D">
        <w:rPr>
          <w:rFonts w:ascii="Times New Roman" w:eastAsia="Times New Roman" w:hAnsi="Times New Roman" w:cs="Times New Roman"/>
          <w:color w:val="000000" w:themeColor="text1"/>
          <w:sz w:val="24"/>
          <w:szCs w:val="24"/>
          <w:lang w:eastAsia="pt-BR"/>
        </w:rPr>
        <w:t xml:space="preserve">: BAHIA: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MZUSP 68305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68320; Barra, Pira: MZUSP 79516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79526; Barra: MZUSP 75529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75540;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71117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71135; Casa Nova: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Pilão Arcado, Queimadas: MZUSP 75270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75275; São José, Vereda de São Gonçalo: MZUSP 80165, 80166; Brejo da Serra: MZUSP 79532 </w:t>
      </w:r>
      <w:r w:rsidR="006233C0" w:rsidRPr="0025774D">
        <w:rPr>
          <w:rFonts w:ascii="Times New Roman" w:eastAsia="Times New Roman" w:hAnsi="Times New Roman" w:cs="Times New Roman"/>
          <w:color w:val="000000" w:themeColor="text1"/>
          <w:sz w:val="24"/>
          <w:szCs w:val="24"/>
          <w:lang w:eastAsia="pt-BR"/>
        </w:rPr>
        <w:t>–</w:t>
      </w:r>
      <w:r w:rsidR="00BC0961"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79541; Ilha do Gado Bravo: MZUSP 71276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71279; Manga: MZUSP 68426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68435; Mocambo do Vento: MZUSP 93350, 93351; PERNAMBUCO: Petrolina: MZUSP 96837. </w:t>
      </w:r>
      <w:proofErr w:type="spellStart"/>
      <w:r w:rsidRPr="0025774D">
        <w:rPr>
          <w:rFonts w:ascii="Times New Roman" w:eastAsia="Times New Roman" w:hAnsi="Times New Roman" w:cs="Times New Roman"/>
          <w:i/>
          <w:iCs/>
          <w:color w:val="000000" w:themeColor="text1"/>
          <w:sz w:val="24"/>
          <w:szCs w:val="24"/>
          <w:lang w:eastAsia="pt-BR"/>
        </w:rPr>
        <w:t>Calyptommatus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nicterus</w:t>
      </w:r>
      <w:proofErr w:type="spellEnd"/>
      <w:r w:rsidRPr="0025774D">
        <w:rPr>
          <w:rFonts w:ascii="Times New Roman" w:eastAsia="Times New Roman" w:hAnsi="Times New Roman" w:cs="Times New Roman"/>
          <w:i/>
          <w:iCs/>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BAHIA: </w:t>
      </w:r>
      <w:proofErr w:type="spellStart"/>
      <w:r w:rsidRPr="0025774D">
        <w:rPr>
          <w:rFonts w:ascii="Times New Roman" w:eastAsia="Times New Roman" w:hAnsi="Times New Roman" w:cs="Times New Roman"/>
          <w:color w:val="000000" w:themeColor="text1"/>
          <w:sz w:val="24"/>
          <w:szCs w:val="24"/>
          <w:lang w:eastAsia="pt-BR"/>
        </w:rPr>
        <w:t>Iguira</w:t>
      </w:r>
      <w:proofErr w:type="spellEnd"/>
      <w:r w:rsidRPr="0025774D">
        <w:rPr>
          <w:rFonts w:ascii="Times New Roman" w:eastAsia="Times New Roman" w:hAnsi="Times New Roman" w:cs="Times New Roman"/>
          <w:color w:val="000000" w:themeColor="text1"/>
          <w:sz w:val="24"/>
          <w:szCs w:val="24"/>
          <w:lang w:eastAsia="pt-BR"/>
        </w:rPr>
        <w:t xml:space="preserve">, Capim Verde: MZUSP 70423 </w:t>
      </w:r>
      <w:r w:rsidR="006233C0" w:rsidRPr="0025774D">
        <w:rPr>
          <w:rFonts w:ascii="Times New Roman" w:eastAsia="Times New Roman" w:hAnsi="Times New Roman" w:cs="Times New Roman"/>
          <w:color w:val="000000" w:themeColor="text1"/>
          <w:sz w:val="24"/>
          <w:szCs w:val="24"/>
          <w:lang w:eastAsia="pt-BR"/>
        </w:rPr>
        <w:t>–</w:t>
      </w:r>
      <w:r w:rsidR="00BC0961"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70436; </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006233C0" w:rsidRPr="0025774D">
        <w:rPr>
          <w:rFonts w:ascii="Times New Roman" w:eastAsia="Times New Roman" w:hAnsi="Times New Roman" w:cs="Times New Roman"/>
          <w:color w:val="000000" w:themeColor="text1"/>
          <w:sz w:val="24"/>
          <w:szCs w:val="24"/>
          <w:lang w:eastAsia="pt-BR"/>
        </w:rPr>
        <w:t>–</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Pr="0025774D">
        <w:rPr>
          <w:rFonts w:ascii="Times New Roman" w:eastAsia="Times New Roman" w:hAnsi="Times New Roman" w:cs="Times New Roman"/>
          <w:color w:val="000000" w:themeColor="text1"/>
          <w:sz w:val="24"/>
          <w:szCs w:val="24"/>
          <w:lang w:eastAsia="pt-BR"/>
        </w:rPr>
        <w:t xml:space="preserve">, Vacaria: MZUSP 70437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70448, 70452; Marrecas: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Calyptommatus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sinebrachiatus</w:t>
      </w:r>
      <w:proofErr w:type="spellEnd"/>
      <w:r w:rsidRPr="0025774D">
        <w:rPr>
          <w:rFonts w:ascii="Times New Roman" w:eastAsia="Times New Roman" w:hAnsi="Times New Roman" w:cs="Times New Roman"/>
          <w:color w:val="000000" w:themeColor="text1"/>
          <w:sz w:val="24"/>
          <w:szCs w:val="24"/>
          <w:lang w:eastAsia="pt-BR"/>
        </w:rPr>
        <w:t xml:space="preserve">: BAHIA: Gentio do Ouro, Gameleira de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MZUSP 93335; Gentio do Ouro, Santo Inácio: MZUSP 68436</w:t>
      </w:r>
      <w:r w:rsidR="00BC0961"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68455; Lagoa de Itaparica: MZUSP 76842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76861. </w:t>
      </w:r>
      <w:proofErr w:type="spellStart"/>
      <w:r w:rsidRPr="0025774D">
        <w:rPr>
          <w:rFonts w:ascii="Times New Roman" w:eastAsia="Times New Roman" w:hAnsi="Times New Roman" w:cs="Times New Roman"/>
          <w:i/>
          <w:iCs/>
          <w:color w:val="000000" w:themeColor="text1"/>
          <w:sz w:val="24"/>
          <w:szCs w:val="24"/>
          <w:lang w:eastAsia="pt-BR"/>
        </w:rPr>
        <w:t>Cercosaura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olivacea</w:t>
      </w:r>
      <w:proofErr w:type="spellEnd"/>
      <w:r w:rsidRPr="0025774D">
        <w:rPr>
          <w:rFonts w:ascii="Times New Roman" w:eastAsia="Times New Roman" w:hAnsi="Times New Roman" w:cs="Times New Roman"/>
          <w:color w:val="000000" w:themeColor="text1"/>
          <w:sz w:val="24"/>
          <w:szCs w:val="24"/>
          <w:lang w:eastAsia="pt-BR"/>
        </w:rPr>
        <w:t xml:space="preserve">: BAHIA: Andaraí, Chapada Diamantina: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Cocos: CHUNB 51318; Lençóis: CHUNB 7977; Sítio Novo: </w:t>
      </w:r>
      <w:r w:rsidR="0084558F" w:rsidRPr="0025774D">
        <w:rPr>
          <w:rFonts w:ascii="Times New Roman" w:eastAsia="Times New Roman" w:hAnsi="Times New Roman" w:cs="Times New Roman"/>
          <w:color w:val="000000" w:themeColor="text1"/>
          <w:sz w:val="24"/>
          <w:szCs w:val="24"/>
          <w:lang w:eastAsia="pt-BR"/>
        </w:rPr>
        <w:t>Nogueira (2006)</w:t>
      </w:r>
      <w:r w:rsidRPr="0025774D">
        <w:rPr>
          <w:rFonts w:ascii="Times New Roman" w:eastAsia="Times New Roman" w:hAnsi="Times New Roman" w:cs="Times New Roman"/>
          <w:color w:val="000000" w:themeColor="text1"/>
          <w:sz w:val="24"/>
          <w:szCs w:val="24"/>
          <w:lang w:eastAsia="pt-BR"/>
        </w:rPr>
        <w:t xml:space="preserve">; CEARÁ: São Benedito, Queimadas: MNRJ 9914, 9915; Planalto da Ibiapaba: UFC L1196, L1197, L2029, L2140; PARAÍBA: Mamanguape: </w:t>
      </w:r>
      <w:r w:rsidR="0084558F" w:rsidRPr="0025774D">
        <w:rPr>
          <w:rFonts w:ascii="Times New Roman" w:eastAsia="Times New Roman" w:hAnsi="Times New Roman" w:cs="Times New Roman"/>
          <w:color w:val="000000" w:themeColor="text1"/>
          <w:sz w:val="24"/>
          <w:szCs w:val="24"/>
          <w:lang w:eastAsia="pt-BR"/>
        </w:rPr>
        <w:t>Nogueira (2006)</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Colobosaura</w:t>
      </w:r>
      <w:proofErr w:type="spellEnd"/>
      <w:r w:rsidRPr="0025774D">
        <w:rPr>
          <w:rFonts w:ascii="Times New Roman" w:eastAsia="Times New Roman" w:hAnsi="Times New Roman" w:cs="Times New Roman"/>
          <w:i/>
          <w:iCs/>
          <w:color w:val="000000" w:themeColor="text1"/>
          <w:sz w:val="24"/>
          <w:szCs w:val="24"/>
          <w:lang w:eastAsia="pt-BR"/>
        </w:rPr>
        <w:t xml:space="preserve"> modesta</w:t>
      </w:r>
      <w:r w:rsidRPr="0025774D">
        <w:rPr>
          <w:rFonts w:ascii="Times New Roman" w:eastAsia="Times New Roman" w:hAnsi="Times New Roman" w:cs="Times New Roman"/>
          <w:color w:val="000000" w:themeColor="text1"/>
          <w:sz w:val="24"/>
          <w:szCs w:val="24"/>
          <w:lang w:eastAsia="pt-BR"/>
        </w:rPr>
        <w:t xml:space="preserve">: BAHIA: Barreiras: MNRJ 2571, 2572; Cocos: CHUNB 51321; Correntina: CHUNB 10139; CEARÁ: Crateús, São Luís: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xml:space="preserve">; Crato: CHUNB 64601, Crato: CHUNB 64602; Ubajara: MNRJ 9916; Planalto da Ibiapaba: UFC L1971, L2020, L2139, L2146, L2147; PIAUÍ: Pavussu: CHUFPB 289; Pedro II, Riacho Fundo: CBPII 145;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28384, 28807;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12514, 13325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13328, 13373, 13374, 13389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13392, 13479, 13480, 13530; GRCOLLI 28371, 28919; Redenção do Gurguéia, Floresta: FSCHUFPB 12431, 12467, 12503, 12523, 12561, 13346, 13435, 13436, 13437, 13444, 13459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13461, 13478, 13544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13548; Redenção do Gurguéia: GRCOLLI 28286; Parque Nacional da Serra da Capivara: MZUSP 92894, 92895; Parque Nacional da Serra das Confusões: </w:t>
      </w:r>
      <w:r w:rsidR="0084558F" w:rsidRPr="0025774D">
        <w:rPr>
          <w:rFonts w:ascii="Times New Roman" w:eastAsia="Times New Roman" w:hAnsi="Times New Roman" w:cs="Times New Roman"/>
          <w:color w:val="000000" w:themeColor="text1"/>
          <w:sz w:val="24"/>
          <w:szCs w:val="24"/>
          <w:lang w:eastAsia="pt-BR"/>
        </w:rPr>
        <w:t>Nogueira (2006)</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Colobosauroides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carvalhoi</w:t>
      </w:r>
      <w:proofErr w:type="spellEnd"/>
      <w:r w:rsidRPr="0025774D">
        <w:rPr>
          <w:rFonts w:ascii="Times New Roman" w:eastAsia="Times New Roman" w:hAnsi="Times New Roman" w:cs="Times New Roman"/>
          <w:color w:val="000000" w:themeColor="text1"/>
          <w:sz w:val="24"/>
          <w:szCs w:val="24"/>
          <w:lang w:eastAsia="pt-BR"/>
        </w:rPr>
        <w:t xml:space="preserve">: BAHIA: Barreiras: </w:t>
      </w:r>
      <w:r w:rsidR="0084558F" w:rsidRPr="0025774D">
        <w:rPr>
          <w:rFonts w:ascii="Times New Roman" w:eastAsia="Times New Roman" w:hAnsi="Times New Roman" w:cs="Times New Roman"/>
          <w:color w:val="000000" w:themeColor="text1"/>
          <w:sz w:val="24"/>
          <w:szCs w:val="24"/>
          <w:lang w:eastAsia="pt-BR"/>
        </w:rPr>
        <w:t xml:space="preserve">Soares and </w:t>
      </w:r>
      <w:proofErr w:type="spellStart"/>
      <w:r w:rsidR="0084558F" w:rsidRPr="0025774D">
        <w:rPr>
          <w:rFonts w:ascii="Times New Roman" w:eastAsia="Times New Roman" w:hAnsi="Times New Roman" w:cs="Times New Roman"/>
          <w:color w:val="000000" w:themeColor="text1"/>
          <w:sz w:val="24"/>
          <w:szCs w:val="24"/>
          <w:lang w:eastAsia="pt-BR"/>
        </w:rPr>
        <w:t>Caramaschi</w:t>
      </w:r>
      <w:proofErr w:type="spellEnd"/>
      <w:r w:rsidR="0084558F" w:rsidRPr="0025774D">
        <w:rPr>
          <w:rFonts w:ascii="Times New Roman" w:eastAsia="Times New Roman" w:hAnsi="Times New Roman" w:cs="Times New Roman"/>
          <w:color w:val="000000" w:themeColor="text1"/>
          <w:sz w:val="24"/>
          <w:szCs w:val="24"/>
          <w:lang w:eastAsia="pt-BR"/>
        </w:rPr>
        <w:t xml:space="preserve"> (1998)</w:t>
      </w:r>
      <w:r w:rsidRPr="0025774D">
        <w:rPr>
          <w:rFonts w:ascii="Times New Roman" w:eastAsia="Times New Roman" w:hAnsi="Times New Roman" w:cs="Times New Roman"/>
          <w:color w:val="000000" w:themeColor="text1"/>
          <w:sz w:val="24"/>
          <w:szCs w:val="24"/>
          <w:lang w:eastAsia="pt-BR"/>
        </w:rPr>
        <w:t xml:space="preserve">; PIAUÍ: São Raimundo Nonato Piauí, Parque Nacional da Serra da Capivara: MZUSP 89453. </w:t>
      </w:r>
      <w:proofErr w:type="spellStart"/>
      <w:r w:rsidRPr="0025774D">
        <w:rPr>
          <w:rFonts w:ascii="Times New Roman" w:eastAsia="Times New Roman" w:hAnsi="Times New Roman" w:cs="Times New Roman"/>
          <w:i/>
          <w:iCs/>
          <w:color w:val="000000" w:themeColor="text1"/>
          <w:sz w:val="24"/>
          <w:szCs w:val="24"/>
          <w:lang w:eastAsia="pt-BR"/>
        </w:rPr>
        <w:t>Colobosauroides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cearensis</w:t>
      </w:r>
      <w:proofErr w:type="spellEnd"/>
      <w:r w:rsidRPr="0025774D">
        <w:rPr>
          <w:rFonts w:ascii="Times New Roman" w:eastAsia="Times New Roman" w:hAnsi="Times New Roman" w:cs="Times New Roman"/>
          <w:color w:val="000000" w:themeColor="text1"/>
          <w:sz w:val="24"/>
          <w:szCs w:val="24"/>
          <w:lang w:eastAsia="pt-BR"/>
        </w:rPr>
        <w:t xml:space="preserve">: CEARÁ: Granja: CHUNB 56532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56534; Maranguape, Serra de Maranguape: UFC L1963, L1967, L2130;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Sítio Lorena: MZUSP 93421;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MZUSP 79213, 79214, 87580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87583; Pacatuba, Serra da Aratanha: UFC L2222; Pacoti, Área de Proteção Ambiental Serra de Baturité: MNRJ 7283</w:t>
      </w:r>
      <w:r w:rsidR="00FC0740"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FC0740"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7285; Pacoti, Área de Proteção Ambiental Serra de Baturité: UFC L2622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L2626, </w:t>
      </w:r>
      <w:r w:rsidRPr="0025774D">
        <w:rPr>
          <w:rFonts w:ascii="Times New Roman" w:eastAsia="Times New Roman" w:hAnsi="Times New Roman" w:cs="Times New Roman"/>
          <w:color w:val="000000" w:themeColor="text1"/>
          <w:sz w:val="24"/>
          <w:szCs w:val="24"/>
          <w:lang w:eastAsia="pt-BR"/>
        </w:rPr>
        <w:lastRenderedPageBreak/>
        <w:t xml:space="preserve">L2630, L2633, L2634, L2650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L2662, L2664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L2671; Pacoti: LG 1348*; Ubajara: MNRJ 9918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9925; Área de Proteção Ambiental Serra de Baturité: MZUSP 79595; Planalto da Ibiapaba: UFC L2636, L2637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L2649, L2673, L2674, L2678, L2680, L2683, L2685, L2687, L2696, L2702, L2704, L2705, L2707, L2709., L2710; PARAÍBA: Cajazeiras, Serra de Santa Catarina: LHUFCG 319, 320, 325, 332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334, 351, 353, 362, 428, 461, 478, 566, 583, 585,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MNCK 106, 107, 42, 61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66, 68, 69, 71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73, 80, 88,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Dryadosaura</w:t>
      </w:r>
      <w:proofErr w:type="spellEnd"/>
      <w:r w:rsidRPr="0025774D">
        <w:rPr>
          <w:rFonts w:ascii="Times New Roman" w:eastAsia="Times New Roman" w:hAnsi="Times New Roman" w:cs="Times New Roman"/>
          <w:i/>
          <w:iCs/>
          <w:color w:val="000000" w:themeColor="text1"/>
          <w:sz w:val="24"/>
          <w:szCs w:val="24"/>
          <w:lang w:eastAsia="pt-BR"/>
        </w:rPr>
        <w:t xml:space="preserve"> nordestina</w:t>
      </w:r>
      <w:r w:rsidRPr="0025774D">
        <w:rPr>
          <w:rFonts w:ascii="Times New Roman" w:eastAsia="Times New Roman" w:hAnsi="Times New Roman" w:cs="Times New Roman"/>
          <w:color w:val="000000" w:themeColor="text1"/>
          <w:sz w:val="24"/>
          <w:szCs w:val="24"/>
          <w:lang w:eastAsia="pt-BR"/>
        </w:rPr>
        <w:t xml:space="preserve">: PARAÍBA: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PERNAMBUCO: Brejo da Madre de Deus: CHUFPB 3596; Caruaru: CHUFPB 3595; São Caitano, Serra dos Cavalos: MZUSP 87709</w:t>
      </w:r>
      <w:r w:rsidR="00FC0740"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FC0740"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87719; RIO GRANDE DO NORTE: Natal: CHUFPB 3592; Natal: CHUFPB 3593; Natal: CHUFPB 3594. </w:t>
      </w:r>
      <w:proofErr w:type="spellStart"/>
      <w:r w:rsidRPr="0025774D">
        <w:rPr>
          <w:rFonts w:ascii="Times New Roman" w:eastAsia="Times New Roman" w:hAnsi="Times New Roman" w:cs="Times New Roman"/>
          <w:i/>
          <w:iCs/>
          <w:color w:val="000000" w:themeColor="text1"/>
          <w:sz w:val="24"/>
          <w:szCs w:val="24"/>
          <w:lang w:eastAsia="pt-BR"/>
        </w:rPr>
        <w:t>Heterodactylus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septentrionalis</w:t>
      </w:r>
      <w:proofErr w:type="spellEnd"/>
      <w:r w:rsidRPr="0025774D">
        <w:rPr>
          <w:rFonts w:ascii="Times New Roman" w:eastAsia="Times New Roman" w:hAnsi="Times New Roman" w:cs="Times New Roman"/>
          <w:color w:val="000000" w:themeColor="text1"/>
          <w:sz w:val="24"/>
          <w:szCs w:val="24"/>
          <w:lang w:eastAsia="pt-BR"/>
        </w:rPr>
        <w:t xml:space="preserve">: BAHIA: Mucugê, Gerais de Mucugê: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Leposoma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Baturiténsis</w:t>
      </w:r>
      <w:proofErr w:type="spellEnd"/>
      <w:r w:rsidRPr="0025774D">
        <w:rPr>
          <w:rFonts w:ascii="Times New Roman" w:eastAsia="Times New Roman" w:hAnsi="Times New Roman" w:cs="Times New Roman"/>
          <w:color w:val="000000" w:themeColor="text1"/>
          <w:sz w:val="24"/>
          <w:szCs w:val="24"/>
          <w:lang w:eastAsia="pt-BR"/>
        </w:rPr>
        <w:t>: CEARÁ: Guaramiranga, Sítio Arabia: UFC L1948; Guaramiranga, Sítio São José: UFC L1951</w:t>
      </w:r>
      <w:r w:rsidR="00FC0740"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L1953; Maranguape, Serra de Maranguape: UFC L1962, L2524; Pacoti: MZUSP 79379; Área de Proteção Ambiental Serra de Baturité: DMB 391; MZUSP 79378; UFC L1891, L1892; Planalto da Ibiapaba: UFC L2051. </w:t>
      </w:r>
      <w:proofErr w:type="spellStart"/>
      <w:r w:rsidRPr="0025774D">
        <w:rPr>
          <w:rFonts w:ascii="Times New Roman" w:eastAsia="Times New Roman" w:hAnsi="Times New Roman" w:cs="Times New Roman"/>
          <w:i/>
          <w:iCs/>
          <w:color w:val="000000" w:themeColor="text1"/>
          <w:sz w:val="24"/>
          <w:szCs w:val="24"/>
          <w:lang w:eastAsia="pt-BR"/>
        </w:rPr>
        <w:t>Micrablepharus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maximiliani</w:t>
      </w:r>
      <w:proofErr w:type="spellEnd"/>
      <w:r w:rsidRPr="0025774D">
        <w:rPr>
          <w:rFonts w:ascii="Times New Roman" w:eastAsia="Times New Roman" w:hAnsi="Times New Roman" w:cs="Times New Roman"/>
          <w:color w:val="000000" w:themeColor="text1"/>
          <w:sz w:val="24"/>
          <w:szCs w:val="24"/>
          <w:lang w:eastAsia="pt-BR"/>
        </w:rPr>
        <w:t xml:space="preserve">: ALAGOAS: Coruripe: MUFAL 6293; Palmeira dos </w:t>
      </w:r>
      <w:r w:rsidR="00510699" w:rsidRPr="0025774D">
        <w:rPr>
          <w:rFonts w:ascii="Times New Roman" w:eastAsia="Times New Roman" w:hAnsi="Times New Roman" w:cs="Times New Roman"/>
          <w:color w:val="000000" w:themeColor="text1"/>
          <w:sz w:val="24"/>
          <w:szCs w:val="24"/>
          <w:lang w:eastAsia="pt-BR"/>
        </w:rPr>
        <w:t>Índios</w:t>
      </w:r>
      <w:r w:rsidRPr="0025774D">
        <w:rPr>
          <w:rFonts w:ascii="Times New Roman" w:eastAsia="Times New Roman" w:hAnsi="Times New Roman" w:cs="Times New Roman"/>
          <w:color w:val="000000" w:themeColor="text1"/>
          <w:sz w:val="24"/>
          <w:szCs w:val="24"/>
          <w:lang w:eastAsia="pt-BR"/>
        </w:rPr>
        <w:t xml:space="preserve">: MNRJ 2065; BAHIA: Andaraí, Chapada Diamantina: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Barreiras: MNRJ 2549, 2552; Correntina: MZUSP 100024, 100025; Gentio do Ouro, Santo Inácio: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Lençóis: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Santa Maria da Vitoria: MZUSP 100023;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Vacaria: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52155, 52156; Caucaia: CHUNB 56524; Cedro, Várzea da Conceição: CHUFPB 899; Crateús, São Luís: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xml:space="preserve">; Crateús: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xml:space="preserve">; Crato: CHUNB 64580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64596; Fortaleza: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Ibiapina: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Maranguape: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Milagres: MNRJ 18497;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MZUSP 79656; Pacajus, Guarani: MZUSP 27176; Pacoti, Área de Proteção Ambiental Serra de Baturité: UFC L1941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L1947, L2620, L2621; São Benedito: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São Gonçalo do Amarante: ACF 811*; Tianguá: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Ubajara: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Área de Proteção Ambiental Chapada do Araripe: UFC L2290; Planalto da Ibiapaba: UFC L1992, L2015 </w:t>
      </w:r>
      <w:r w:rsidR="006233C0" w:rsidRPr="0025774D">
        <w:rPr>
          <w:rFonts w:ascii="Times New Roman" w:eastAsia="Times New Roman" w:hAnsi="Times New Roman" w:cs="Times New Roman"/>
          <w:color w:val="000000" w:themeColor="text1"/>
          <w:sz w:val="24"/>
          <w:szCs w:val="24"/>
          <w:lang w:eastAsia="pt-BR"/>
        </w:rPr>
        <w:t>–</w:t>
      </w:r>
      <w:r w:rsidR="00FC0740"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L2018, L2039, L2077, L2141, L2291</w:t>
      </w:r>
      <w:r w:rsidR="00FC0740"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L2297, L2618, L2619; PARAÍBA: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Cajazeiras, Serra de Santa Catarina: LHUFCG 328, 350, 354, 355, 363, 437, 443, 463, 472, 477, 555, 556, 558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564,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MNCK 108, 34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41, 54, 55, 59, 70, 74,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PARAÍBA: Gurinhém: MZUSP 65659; Mamanguape: MZUSP 6546, 6547; PERNAMBUCO: Arcoverde: CHUFPB 81</w:t>
      </w:r>
      <w:r w:rsidR="00FC0740"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85; Exu, Fazenda </w:t>
      </w:r>
      <w:proofErr w:type="spellStart"/>
      <w:r w:rsidRPr="0025774D">
        <w:rPr>
          <w:rFonts w:ascii="Times New Roman" w:eastAsia="Times New Roman" w:hAnsi="Times New Roman" w:cs="Times New Roman"/>
          <w:color w:val="000000" w:themeColor="text1"/>
          <w:sz w:val="24"/>
          <w:szCs w:val="24"/>
          <w:lang w:eastAsia="pt-BR"/>
        </w:rPr>
        <w:t>Cantarino</w:t>
      </w:r>
      <w:proofErr w:type="spellEnd"/>
      <w:r w:rsidRPr="0025774D">
        <w:rPr>
          <w:rFonts w:ascii="Times New Roman" w:eastAsia="Times New Roman" w:hAnsi="Times New Roman" w:cs="Times New Roman"/>
          <w:color w:val="000000" w:themeColor="text1"/>
          <w:sz w:val="24"/>
          <w:szCs w:val="24"/>
          <w:lang w:eastAsia="pt-BR"/>
        </w:rPr>
        <w:t xml:space="preserve"> 11 km NE Exu: MZUSP 50170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50174; Inajá, </w:t>
      </w:r>
      <w:proofErr w:type="spellStart"/>
      <w:r w:rsidRPr="0025774D">
        <w:rPr>
          <w:rFonts w:ascii="Times New Roman" w:eastAsia="Times New Roman" w:hAnsi="Times New Roman" w:cs="Times New Roman"/>
          <w:color w:val="000000" w:themeColor="text1"/>
          <w:sz w:val="24"/>
          <w:szCs w:val="24"/>
          <w:lang w:eastAsia="pt-BR"/>
        </w:rPr>
        <w:t>REBio</w:t>
      </w:r>
      <w:proofErr w:type="spellEnd"/>
      <w:r w:rsidRPr="0025774D">
        <w:rPr>
          <w:rFonts w:ascii="Times New Roman" w:eastAsia="Times New Roman" w:hAnsi="Times New Roman" w:cs="Times New Roman"/>
          <w:color w:val="000000" w:themeColor="text1"/>
          <w:sz w:val="24"/>
          <w:szCs w:val="24"/>
          <w:lang w:eastAsia="pt-BR"/>
        </w:rPr>
        <w:t xml:space="preserve"> de Serra Negra: MUFAL 7272;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1998; 2024,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Pesqueira: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Poção: MNRJ 1735; PIAUÍ: Brasileira: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Eliseu Martins: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Gervásio de Oliveira: MZUSP 99828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99830; João Costa: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Pavussu: CHUFPB 892, 893; Pedro II, Pimenta: CBPII 129, 137, 138; Piripiri, Parque Nacional de Sete Cidades: CHUNB 61120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61131;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28179, 28183, 28232, 28253, 28269, 28272, 28787, 28814;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12422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12425, 12486, 12534, 12535, 12562, 13324, 13393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13395, 13462, 13516, 13517; GRCOLLI 28180, 28203, 28205, 28214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28220, 28248, 28251, 28255, 28268, 28271, 28396, 28550, 28583, 28584, 28609, 28610, 28788</w:t>
      </w:r>
      <w:r w:rsidR="00BD3B2B"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28800, 28812, 28813, 28873, 28875, 28936; Redenção do Gurguéia, Estrada entre Redenção e povoado São José: FSCHUFPB 12500, 13221, 13285, 13412, 13477, 13494; Redenção do Gurguéia, Fazenda São Pedro: FSCHUFPB 12554, 13396, 13523; GRCOLLI 28252, 28548, 28647, 28815; Redenção do Gurguéia, Floresta: FSCHUFPB 12490, 13263, 13509, 13510; Redenção do Gurguéia, Serra Grande: GRCOLLI 28250; Rio Grande do Piauí: CHUFPB </w:t>
      </w:r>
      <w:r w:rsidRPr="0025774D">
        <w:rPr>
          <w:rFonts w:ascii="Times New Roman" w:eastAsia="Times New Roman" w:hAnsi="Times New Roman" w:cs="Times New Roman"/>
          <w:color w:val="000000" w:themeColor="text1"/>
          <w:sz w:val="24"/>
          <w:szCs w:val="24"/>
          <w:lang w:eastAsia="pt-BR"/>
        </w:rPr>
        <w:lastRenderedPageBreak/>
        <w:t xml:space="preserve">800; São Francisco de Assis do Piauí: CHUFPB 894; Parque Nacional da Serra da Capivara: MZUSP 89461, 89462, 92900; RIO GRANDE DO NORTE: Açu: </w:t>
      </w:r>
      <w:r w:rsidR="00A4613B" w:rsidRPr="0025774D">
        <w:rPr>
          <w:rFonts w:ascii="Times New Roman" w:eastAsia="Times New Roman" w:hAnsi="Times New Roman" w:cs="Times New Roman"/>
          <w:color w:val="000000" w:themeColor="text1"/>
          <w:sz w:val="24"/>
          <w:szCs w:val="24"/>
          <w:lang w:eastAsia="pt-BR"/>
        </w:rPr>
        <w:t>Delfim and Freire (2007)</w:t>
      </w:r>
      <w:r w:rsidRPr="0025774D">
        <w:rPr>
          <w:rFonts w:ascii="Times New Roman" w:eastAsia="Times New Roman" w:hAnsi="Times New Roman" w:cs="Times New Roman"/>
          <w:color w:val="000000" w:themeColor="text1"/>
          <w:sz w:val="24"/>
          <w:szCs w:val="24"/>
          <w:lang w:eastAsia="pt-BR"/>
        </w:rPr>
        <w:t xml:space="preserve">; João </w:t>
      </w:r>
      <w:proofErr w:type="spellStart"/>
      <w:r w:rsidRPr="0025774D">
        <w:rPr>
          <w:rFonts w:ascii="Times New Roman" w:eastAsia="Times New Roman" w:hAnsi="Times New Roman" w:cs="Times New Roman"/>
          <w:color w:val="000000" w:themeColor="text1"/>
          <w:sz w:val="24"/>
          <w:szCs w:val="24"/>
          <w:lang w:eastAsia="pt-BR"/>
        </w:rPr>
        <w:t>Camara</w:t>
      </w:r>
      <w:proofErr w:type="spellEnd"/>
      <w:r w:rsidRPr="0025774D">
        <w:rPr>
          <w:rFonts w:ascii="Times New Roman" w:eastAsia="Times New Roman" w:hAnsi="Times New Roman" w:cs="Times New Roman"/>
          <w:color w:val="000000" w:themeColor="text1"/>
          <w:sz w:val="24"/>
          <w:szCs w:val="24"/>
          <w:lang w:eastAsia="pt-BR"/>
        </w:rPr>
        <w:t xml:space="preserve">: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Natal: CHUFPB 420, 421; SERGIPE: Itabaiana: </w:t>
      </w:r>
      <w:r w:rsidR="0084558F" w:rsidRPr="0025774D">
        <w:rPr>
          <w:rFonts w:ascii="Times New Roman" w:eastAsia="Times New Roman" w:hAnsi="Times New Roman" w:cs="Times New Roman"/>
          <w:color w:val="000000" w:themeColor="text1"/>
          <w:sz w:val="24"/>
          <w:szCs w:val="24"/>
          <w:lang w:eastAsia="pt-BR"/>
        </w:rPr>
        <w:t>Moura et al. (2010)</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Nothobachia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ablephara</w:t>
      </w:r>
      <w:proofErr w:type="spellEnd"/>
      <w:r w:rsidRPr="0025774D">
        <w:rPr>
          <w:rFonts w:ascii="Times New Roman" w:eastAsia="Times New Roman" w:hAnsi="Times New Roman" w:cs="Times New Roman"/>
          <w:color w:val="000000" w:themeColor="text1"/>
          <w:sz w:val="24"/>
          <w:szCs w:val="24"/>
          <w:lang w:eastAsia="pt-BR"/>
        </w:rPr>
        <w:t xml:space="preserve">: BAHIA: Barra, Brejo da Umburana: MZUSP 80206 </w:t>
      </w:r>
      <w:r w:rsidR="006233C0" w:rsidRPr="0025774D">
        <w:rPr>
          <w:rFonts w:ascii="Times New Roman" w:eastAsia="Times New Roman" w:hAnsi="Times New Roman" w:cs="Times New Roman"/>
          <w:color w:val="000000" w:themeColor="text1"/>
          <w:sz w:val="24"/>
          <w:szCs w:val="24"/>
          <w:lang w:eastAsia="pt-BR"/>
        </w:rPr>
        <w:t>–</w:t>
      </w:r>
      <w:r w:rsidR="00BD3B2B"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80208;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MZUSP 71481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71485, 95114; Barra, Queimadas: MZUSP 76865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76870; Barra: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71459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71469; Brejo da Serra: MZUSP 79531; Mocambo do Vento: MZUSP 76265; PERNAMBUCO: Petrolina: MZUSP 70270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70276; PIAUÍ: São Raimundo Nonato, Sal: MZUSP 64739 </w:t>
      </w:r>
      <w:r w:rsidR="006233C0" w:rsidRPr="0025774D">
        <w:rPr>
          <w:rFonts w:ascii="Times New Roman" w:eastAsia="Times New Roman" w:hAnsi="Times New Roman" w:cs="Times New Roman"/>
          <w:color w:val="000000" w:themeColor="text1"/>
          <w:sz w:val="24"/>
          <w:szCs w:val="24"/>
          <w:lang w:eastAsia="pt-BR"/>
        </w:rPr>
        <w:t>–</w:t>
      </w:r>
      <w:r w:rsidR="00BD3B2B"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64744; São Raimundo Nonato: MZUSP 54842; Parque Nacional da Serra da Capivara: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Placosoma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limaverdorum</w:t>
      </w:r>
      <w:proofErr w:type="spellEnd"/>
      <w:r w:rsidRPr="0025774D">
        <w:rPr>
          <w:rFonts w:ascii="Times New Roman" w:eastAsia="Times New Roman" w:hAnsi="Times New Roman" w:cs="Times New Roman"/>
          <w:color w:val="000000" w:themeColor="text1"/>
          <w:sz w:val="24"/>
          <w:szCs w:val="24"/>
          <w:lang w:eastAsia="pt-BR"/>
        </w:rPr>
        <w:t xml:space="preserve">: CEARÁ: Maranguape, Serra de Maranguape: UFC L2117, L2118. </w:t>
      </w:r>
      <w:proofErr w:type="spellStart"/>
      <w:r w:rsidRPr="0025774D">
        <w:rPr>
          <w:rFonts w:ascii="Times New Roman" w:eastAsia="Times New Roman" w:hAnsi="Times New Roman" w:cs="Times New Roman"/>
          <w:i/>
          <w:iCs/>
          <w:color w:val="000000" w:themeColor="text1"/>
          <w:sz w:val="24"/>
          <w:szCs w:val="24"/>
          <w:lang w:eastAsia="pt-BR"/>
        </w:rPr>
        <w:t>Procellosaurinus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erythrocercus</w:t>
      </w:r>
      <w:proofErr w:type="spellEnd"/>
      <w:r w:rsidRPr="0025774D">
        <w:rPr>
          <w:rFonts w:ascii="Times New Roman" w:eastAsia="Times New Roman" w:hAnsi="Times New Roman" w:cs="Times New Roman"/>
          <w:color w:val="000000" w:themeColor="text1"/>
          <w:sz w:val="24"/>
          <w:szCs w:val="24"/>
          <w:lang w:eastAsia="pt-BR"/>
        </w:rPr>
        <w:t xml:space="preserve">: BAHIA: Barra, Queimadas: MZUSP 74923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74930; Barra: MZUSP 71575 </w:t>
      </w:r>
      <w:r w:rsidR="006233C0" w:rsidRPr="0025774D">
        <w:rPr>
          <w:rFonts w:ascii="Times New Roman" w:eastAsia="Times New Roman" w:hAnsi="Times New Roman" w:cs="Times New Roman"/>
          <w:color w:val="000000" w:themeColor="text1"/>
          <w:sz w:val="24"/>
          <w:szCs w:val="24"/>
          <w:lang w:eastAsia="pt-BR"/>
        </w:rPr>
        <w:t>–</w:t>
      </w:r>
      <w:r w:rsidR="00BD3B2B"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71590;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100670; Mocambo do Vento: MZUSP 76261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76264; PIAUÍ: Gervásio de Oliveira: MZUSP 99808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99820, 9982; Pavussu: CHUFPB 932; São Francisco de Assis do Piauí: CHUFPB 933, 934; Parque Nacional da Serra da Capivara: MZUSP 92572, 92573, 92896, 92897; Parque Nacional da Serra das Confusões: MZUSP 96891. </w:t>
      </w:r>
      <w:proofErr w:type="spellStart"/>
      <w:r w:rsidRPr="0025774D">
        <w:rPr>
          <w:rFonts w:ascii="Times New Roman" w:eastAsia="Times New Roman" w:hAnsi="Times New Roman" w:cs="Times New Roman"/>
          <w:i/>
          <w:iCs/>
          <w:color w:val="000000" w:themeColor="text1"/>
          <w:sz w:val="24"/>
          <w:szCs w:val="24"/>
          <w:lang w:eastAsia="pt-BR"/>
        </w:rPr>
        <w:t>Procellosaurinus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tetradactylus</w:t>
      </w:r>
      <w:proofErr w:type="spellEnd"/>
      <w:r w:rsidRPr="0025774D">
        <w:rPr>
          <w:rFonts w:ascii="Times New Roman" w:eastAsia="Times New Roman" w:hAnsi="Times New Roman" w:cs="Times New Roman"/>
          <w:color w:val="000000" w:themeColor="text1"/>
          <w:sz w:val="24"/>
          <w:szCs w:val="24"/>
          <w:lang w:eastAsia="pt-BR"/>
        </w:rPr>
        <w:t xml:space="preserve">: BAHIA: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71597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71604. </w:t>
      </w:r>
      <w:proofErr w:type="spellStart"/>
      <w:r w:rsidRPr="0025774D">
        <w:rPr>
          <w:rFonts w:ascii="Times New Roman" w:eastAsia="Times New Roman" w:hAnsi="Times New Roman" w:cs="Times New Roman"/>
          <w:i/>
          <w:iCs/>
          <w:color w:val="000000" w:themeColor="text1"/>
          <w:sz w:val="24"/>
          <w:szCs w:val="24"/>
          <w:lang w:eastAsia="pt-BR"/>
        </w:rPr>
        <w:t>Psilops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mucugênsis</w:t>
      </w:r>
      <w:proofErr w:type="spellEnd"/>
      <w:r w:rsidRPr="0025774D">
        <w:rPr>
          <w:rFonts w:ascii="Times New Roman" w:eastAsia="Times New Roman" w:hAnsi="Times New Roman" w:cs="Times New Roman"/>
          <w:color w:val="000000" w:themeColor="text1"/>
          <w:sz w:val="24"/>
          <w:szCs w:val="24"/>
          <w:lang w:eastAsia="pt-BR"/>
        </w:rPr>
        <w:t xml:space="preserve">: BAHIA: Mucugê: MZUSP 96919; Lagoa de Itaparica: MZUSP 74229. </w:t>
      </w:r>
      <w:proofErr w:type="spellStart"/>
      <w:r w:rsidRPr="0025774D">
        <w:rPr>
          <w:rFonts w:ascii="Times New Roman" w:eastAsia="Times New Roman" w:hAnsi="Times New Roman" w:cs="Times New Roman"/>
          <w:i/>
          <w:iCs/>
          <w:color w:val="000000" w:themeColor="text1"/>
          <w:sz w:val="24"/>
          <w:szCs w:val="24"/>
          <w:lang w:eastAsia="pt-BR"/>
        </w:rPr>
        <w:t>Psilops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paeminosus</w:t>
      </w:r>
      <w:proofErr w:type="spellEnd"/>
      <w:r w:rsidRPr="0025774D">
        <w:rPr>
          <w:rFonts w:ascii="Times New Roman" w:eastAsia="Times New Roman" w:hAnsi="Times New Roman" w:cs="Times New Roman"/>
          <w:color w:val="000000" w:themeColor="text1"/>
          <w:sz w:val="24"/>
          <w:szCs w:val="24"/>
          <w:lang w:eastAsia="pt-BR"/>
        </w:rPr>
        <w:t xml:space="preserve">: BAHIA: Gentio do Ouro, Santo Inácio: MZUSP 74227, 74228, 74946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74950; Lagoa de Itaparica: MZUSP 74230, 74231; Vacaria: MZUSP 71904; SERGIPE: Canindé do São Francisco: MUFAL 6280. </w:t>
      </w:r>
      <w:proofErr w:type="spellStart"/>
      <w:r w:rsidRPr="0025774D">
        <w:rPr>
          <w:rFonts w:ascii="Times New Roman" w:eastAsia="Times New Roman" w:hAnsi="Times New Roman" w:cs="Times New Roman"/>
          <w:i/>
          <w:iCs/>
          <w:color w:val="000000" w:themeColor="text1"/>
          <w:sz w:val="24"/>
          <w:szCs w:val="24"/>
          <w:lang w:eastAsia="pt-BR"/>
        </w:rPr>
        <w:t>Scriptosaura</w:t>
      </w:r>
      <w:proofErr w:type="spellEnd"/>
      <w:r w:rsidRPr="0025774D">
        <w:rPr>
          <w:rFonts w:ascii="Times New Roman" w:eastAsia="Times New Roman" w:hAnsi="Times New Roman" w:cs="Times New Roman"/>
          <w:i/>
          <w:iCs/>
          <w:color w:val="000000" w:themeColor="text1"/>
          <w:sz w:val="24"/>
          <w:szCs w:val="24"/>
          <w:lang w:eastAsia="pt-BR"/>
        </w:rPr>
        <w:t xml:space="preserve"> catimbau</w:t>
      </w:r>
      <w:r w:rsidRPr="0025774D">
        <w:rPr>
          <w:rFonts w:ascii="Times New Roman" w:eastAsia="Times New Roman" w:hAnsi="Times New Roman" w:cs="Times New Roman"/>
          <w:color w:val="000000" w:themeColor="text1"/>
          <w:sz w:val="24"/>
          <w:szCs w:val="24"/>
          <w:lang w:eastAsia="pt-BR"/>
        </w:rPr>
        <w:t>: PERNAMBUCO: Parque Nacional do Catimbau: MZUSP 98059</w:t>
      </w:r>
      <w:r w:rsidR="00BD3B2B"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BD3B2B"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98077. </w:t>
      </w:r>
      <w:proofErr w:type="spellStart"/>
      <w:r w:rsidRPr="0025774D">
        <w:rPr>
          <w:rFonts w:ascii="Times New Roman" w:eastAsia="Times New Roman" w:hAnsi="Times New Roman" w:cs="Times New Roman"/>
          <w:i/>
          <w:iCs/>
          <w:color w:val="000000" w:themeColor="text1"/>
          <w:sz w:val="24"/>
          <w:szCs w:val="24"/>
          <w:lang w:eastAsia="pt-BR"/>
        </w:rPr>
        <w:t>Stenolepis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ridleyi</w:t>
      </w:r>
      <w:proofErr w:type="spellEnd"/>
      <w:r w:rsidRPr="0025774D">
        <w:rPr>
          <w:rFonts w:ascii="Times New Roman" w:eastAsia="Times New Roman" w:hAnsi="Times New Roman" w:cs="Times New Roman"/>
          <w:color w:val="000000" w:themeColor="text1"/>
          <w:sz w:val="24"/>
          <w:szCs w:val="24"/>
          <w:lang w:eastAsia="pt-BR"/>
        </w:rPr>
        <w:t xml:space="preserve">: CEARÁ: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MZUSP 78724; Pacoti, Área de Proteção Ambiental Serra de Baturité: UFC L1954, L1955, L2119, L2142 </w:t>
      </w:r>
      <w:r w:rsidR="006233C0" w:rsidRPr="0025774D">
        <w:rPr>
          <w:rFonts w:ascii="Times New Roman" w:eastAsia="Times New Roman" w:hAnsi="Times New Roman" w:cs="Times New Roman"/>
          <w:color w:val="000000" w:themeColor="text1"/>
          <w:sz w:val="24"/>
          <w:szCs w:val="24"/>
          <w:lang w:eastAsia="pt-BR"/>
        </w:rPr>
        <w:t>–</w:t>
      </w:r>
      <w:r w:rsidR="00BD3B2B"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L2145, L2181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L2186; Planalto da Ibiapaba: CHUFPB 182; UFC L2013, L2014, L2034; PARAÍBA: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MZUSP 62784, 62785; PERNAMBUCO: Bezerros: CHUFPB 3640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3645; Brejo da Madre de Deus: CHUFPB 170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175; Inajá, </w:t>
      </w:r>
      <w:proofErr w:type="spellStart"/>
      <w:r w:rsidRPr="0025774D">
        <w:rPr>
          <w:rFonts w:ascii="Times New Roman" w:eastAsia="Times New Roman" w:hAnsi="Times New Roman" w:cs="Times New Roman"/>
          <w:color w:val="000000" w:themeColor="text1"/>
          <w:sz w:val="24"/>
          <w:szCs w:val="24"/>
          <w:lang w:eastAsia="pt-BR"/>
        </w:rPr>
        <w:t>REBio</w:t>
      </w:r>
      <w:proofErr w:type="spellEnd"/>
      <w:r w:rsidRPr="0025774D">
        <w:rPr>
          <w:rFonts w:ascii="Times New Roman" w:eastAsia="Times New Roman" w:hAnsi="Times New Roman" w:cs="Times New Roman"/>
          <w:color w:val="000000" w:themeColor="text1"/>
          <w:sz w:val="24"/>
          <w:szCs w:val="24"/>
          <w:lang w:eastAsia="pt-BR"/>
        </w:rPr>
        <w:t xml:space="preserve"> de Serra Negra: MZUSP 45752, 45753;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1999, 2004, 2012,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São Caitano, Serra dos Cavalos: MZUSP 66047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66050; Vicência, Água Azul: MZUSP 23083. </w:t>
      </w:r>
      <w:proofErr w:type="spellStart"/>
      <w:r w:rsidRPr="0025774D">
        <w:rPr>
          <w:rFonts w:ascii="Times New Roman" w:eastAsia="Times New Roman" w:hAnsi="Times New Roman" w:cs="Times New Roman"/>
          <w:i/>
          <w:iCs/>
          <w:color w:val="000000" w:themeColor="text1"/>
          <w:sz w:val="24"/>
          <w:szCs w:val="24"/>
          <w:lang w:eastAsia="pt-BR"/>
        </w:rPr>
        <w:t>Vanzosaura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multiscutata</w:t>
      </w:r>
      <w:proofErr w:type="spellEnd"/>
      <w:r w:rsidRPr="0025774D">
        <w:rPr>
          <w:rFonts w:ascii="Times New Roman" w:eastAsia="Times New Roman" w:hAnsi="Times New Roman" w:cs="Times New Roman"/>
          <w:color w:val="000000" w:themeColor="text1"/>
          <w:sz w:val="24"/>
          <w:szCs w:val="24"/>
          <w:lang w:eastAsia="pt-BR"/>
        </w:rPr>
        <w:t xml:space="preserve">: ALAGOAS: Delmiro Gouveia: MUFAL 6391, 6393; Olho D' Água do Casado: MUFAL 727; Piranhas: MUFAL 6388, 6392; MZUFBA 124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133, 278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284, 392, 393, 531 </w:t>
      </w:r>
      <w:r w:rsidR="006233C0" w:rsidRPr="0025774D">
        <w:rPr>
          <w:rFonts w:ascii="Times New Roman" w:eastAsia="Times New Roman" w:hAnsi="Times New Roman" w:cs="Times New Roman"/>
          <w:color w:val="000000" w:themeColor="text1"/>
          <w:sz w:val="24"/>
          <w:szCs w:val="24"/>
          <w:lang w:eastAsia="pt-BR"/>
        </w:rPr>
        <w:t>–</w:t>
      </w:r>
      <w:r w:rsidR="00BD3B2B"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533, 81</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87; BAHIA: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MZUSP 68485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68492; Barreiras: MNRJ 2543, 2544; Bom Jesus da Lapa: MNRJ 2545; Correntina: MZUSP 100028; Santa Maria da Vitoria: MZUSP 100035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100038; Senhor do Bonfim: MZUSP 448; Sento Sé: MZUSP 96358; Capim Verde: </w:t>
      </w:r>
      <w:proofErr w:type="spellStart"/>
      <w:r w:rsidR="0084558F" w:rsidRPr="0025774D">
        <w:rPr>
          <w:rFonts w:ascii="Times New Roman" w:eastAsia="Times New Roman" w:hAnsi="Times New Roman" w:cs="Times New Roman"/>
          <w:color w:val="000000" w:themeColor="text1"/>
          <w:sz w:val="24"/>
          <w:szCs w:val="24"/>
          <w:lang w:eastAsia="pt-BR"/>
        </w:rPr>
        <w:t>Yonenaga</w:t>
      </w:r>
      <w:proofErr w:type="spellEnd"/>
      <w:r w:rsidR="006233C0" w:rsidRPr="0025774D">
        <w:rPr>
          <w:rFonts w:ascii="Times New Roman" w:eastAsia="Times New Roman" w:hAnsi="Times New Roman" w:cs="Times New Roman"/>
          <w:color w:val="000000" w:themeColor="text1"/>
          <w:sz w:val="24"/>
          <w:szCs w:val="24"/>
          <w:lang w:eastAsia="pt-BR"/>
        </w:rPr>
        <w:t>–</w:t>
      </w:r>
      <w:proofErr w:type="spellStart"/>
      <w:r w:rsidR="0084558F" w:rsidRPr="0025774D">
        <w:rPr>
          <w:rFonts w:ascii="Times New Roman" w:eastAsia="Times New Roman" w:hAnsi="Times New Roman" w:cs="Times New Roman"/>
          <w:color w:val="000000" w:themeColor="text1"/>
          <w:sz w:val="24"/>
          <w:szCs w:val="24"/>
          <w:lang w:eastAsia="pt-BR"/>
        </w:rPr>
        <w:t>Yassuda</w:t>
      </w:r>
      <w:proofErr w:type="spellEnd"/>
      <w:r w:rsidR="0084558F" w:rsidRPr="0025774D">
        <w:rPr>
          <w:rFonts w:ascii="Times New Roman" w:eastAsia="Times New Roman" w:hAnsi="Times New Roman" w:cs="Times New Roman"/>
          <w:color w:val="000000" w:themeColor="text1"/>
          <w:sz w:val="24"/>
          <w:szCs w:val="24"/>
          <w:lang w:eastAsia="pt-BR"/>
        </w:rPr>
        <w:t xml:space="preserve"> et al. (1996)</w:t>
      </w:r>
      <w:r w:rsidRPr="0025774D">
        <w:rPr>
          <w:rFonts w:ascii="Times New Roman" w:eastAsia="Times New Roman" w:hAnsi="Times New Roman" w:cs="Times New Roman"/>
          <w:color w:val="000000" w:themeColor="text1"/>
          <w:sz w:val="24"/>
          <w:szCs w:val="24"/>
          <w:lang w:eastAsia="pt-BR"/>
        </w:rPr>
        <w:t xml:space="preserve">; CEARÁ: Cedro, Várzea da Conceição: CHUFPB 922; Crateús: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São Gonçalo do Amarante: ACF 782*; PARAÍBA: Cabaceiras: CHUFPB 3554</w:t>
      </w:r>
      <w:r w:rsidR="00BD3B2B"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3557;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Campina Grande: </w:t>
      </w:r>
      <w:r w:rsidR="00E50CD2" w:rsidRPr="0025774D">
        <w:rPr>
          <w:rFonts w:ascii="Times New Roman" w:eastAsia="Times New Roman" w:hAnsi="Times New Roman" w:cs="Times New Roman"/>
          <w:color w:val="000000" w:themeColor="text1"/>
          <w:sz w:val="24"/>
          <w:szCs w:val="24"/>
          <w:lang w:eastAsia="pt-BR"/>
        </w:rPr>
        <w:t>Amaral (1935)</w:t>
      </w:r>
      <w:r w:rsidRPr="0025774D">
        <w:rPr>
          <w:rFonts w:ascii="Times New Roman" w:eastAsia="Times New Roman" w:hAnsi="Times New Roman" w:cs="Times New Roman"/>
          <w:color w:val="000000" w:themeColor="text1"/>
          <w:sz w:val="24"/>
          <w:szCs w:val="24"/>
          <w:lang w:eastAsia="pt-BR"/>
        </w:rPr>
        <w:t>; Juazeirinho: CHUFPB 3551; Piancó: MZUSP 5590; São João do Cariri: CHUFPB 394, 397</w:t>
      </w:r>
      <w:r w:rsidR="00BD3B2B"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400; Soledade: MZUSP 4724; Vista Serrana, Serra de João Ferreira: LHUFCG 1403, 1404, </w:t>
      </w:r>
      <w:r w:rsidR="0084558F" w:rsidRPr="0025774D">
        <w:rPr>
          <w:rFonts w:ascii="Times New Roman" w:eastAsia="Times New Roman" w:hAnsi="Times New Roman" w:cs="Times New Roman"/>
          <w:color w:val="000000" w:themeColor="text1"/>
          <w:sz w:val="24"/>
          <w:szCs w:val="24"/>
          <w:lang w:eastAsia="pt-BR"/>
        </w:rPr>
        <w:t>Lucas (2015)</w:t>
      </w:r>
      <w:r w:rsidRPr="0025774D">
        <w:rPr>
          <w:rFonts w:ascii="Times New Roman" w:eastAsia="Times New Roman" w:hAnsi="Times New Roman" w:cs="Times New Roman"/>
          <w:color w:val="000000" w:themeColor="text1"/>
          <w:sz w:val="24"/>
          <w:szCs w:val="24"/>
          <w:lang w:eastAsia="pt-BR"/>
        </w:rPr>
        <w:t xml:space="preserve">; Fazenda Almas: CHUFPB 801, 802, 804;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MNRJ 17040; PERNAMBUCO: Agrestina: MZUSP 21816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21819, 21821, 21825, 21826; Arcoverde: CHUFPB 921; Exu: MZUSP 48642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48646; Pesqueira: </w:t>
      </w:r>
      <w:r w:rsidR="0084558F" w:rsidRPr="0025774D">
        <w:rPr>
          <w:rFonts w:ascii="Times New Roman" w:eastAsia="Times New Roman" w:hAnsi="Times New Roman" w:cs="Times New Roman"/>
          <w:color w:val="000000" w:themeColor="text1"/>
          <w:sz w:val="24"/>
          <w:szCs w:val="24"/>
          <w:lang w:eastAsia="pt-BR"/>
        </w:rPr>
        <w:t>Nogueira (2006)</w:t>
      </w:r>
      <w:r w:rsidRPr="0025774D">
        <w:rPr>
          <w:rFonts w:ascii="Times New Roman" w:eastAsia="Times New Roman" w:hAnsi="Times New Roman" w:cs="Times New Roman"/>
          <w:color w:val="000000" w:themeColor="text1"/>
          <w:sz w:val="24"/>
          <w:szCs w:val="24"/>
          <w:lang w:eastAsia="pt-BR"/>
        </w:rPr>
        <w:t>; Poção: MNRJ 1716; Trindade: CHUFPB 930, 931; Nascente: CHUFPB 764, 765; PIAUÍ: Paulistana: CHUFPB 48; Pavussu: CHUFPB; Rio Grande do Piauí: CHUFPB 917, 918; RIO GRANDE DO NORTE: Açu: FRD 87*; Martins: CHUFPB 3553; ESEC do Seridó: FRD 192*; SERGIPE: Canindé do São Francisco: MUFAL 6389, 797.</w:t>
      </w:r>
    </w:p>
    <w:p w14:paraId="19EEB8CE" w14:textId="763484FC"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37AC6C62" w14:textId="570E353D"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lastRenderedPageBreak/>
        <w:t xml:space="preserve">HOPLOCERCIDAE: </w:t>
      </w:r>
      <w:proofErr w:type="spellStart"/>
      <w:r w:rsidRPr="0025774D">
        <w:rPr>
          <w:rFonts w:ascii="Times New Roman" w:eastAsia="Times New Roman" w:hAnsi="Times New Roman" w:cs="Times New Roman"/>
          <w:i/>
          <w:iCs/>
          <w:color w:val="000000" w:themeColor="text1"/>
          <w:sz w:val="24"/>
          <w:szCs w:val="24"/>
          <w:lang w:eastAsia="pt-BR"/>
        </w:rPr>
        <w:t>Hoplocercus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spinosus</w:t>
      </w:r>
      <w:proofErr w:type="spellEnd"/>
      <w:r w:rsidRPr="0025774D">
        <w:rPr>
          <w:rFonts w:ascii="Times New Roman" w:eastAsia="Times New Roman" w:hAnsi="Times New Roman" w:cs="Times New Roman"/>
          <w:color w:val="000000" w:themeColor="text1"/>
          <w:sz w:val="24"/>
          <w:szCs w:val="24"/>
          <w:lang w:eastAsia="pt-BR"/>
        </w:rPr>
        <w:t xml:space="preserve">: BAHIA: Barra: MZUSP 100394, PIAUÍ: Pavussu: FRD 895*, 918*, 919*;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28380, 28381, 28406, 28467, 28468, 28557, 28563, 28567, 28830;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13266, 13295; GRCOLLI 28265, 28553, 28569; Redenção do Gurguéia, Floresta: FSCHUFPB 13294, 13347, 13348; Parque Nacional da Serra das Confusões: MZUSP 91896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91903.</w:t>
      </w:r>
    </w:p>
    <w:p w14:paraId="57DEB9B2" w14:textId="6CC6B627"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1E6D5D06" w14:textId="4868E009"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IGUANIDAE: </w:t>
      </w:r>
      <w:r w:rsidRPr="0025774D">
        <w:rPr>
          <w:rFonts w:ascii="Times New Roman" w:eastAsia="Times New Roman" w:hAnsi="Times New Roman" w:cs="Times New Roman"/>
          <w:i/>
          <w:iCs/>
          <w:color w:val="000000" w:themeColor="text1"/>
          <w:sz w:val="24"/>
          <w:szCs w:val="24"/>
          <w:lang w:eastAsia="pt-BR"/>
        </w:rPr>
        <w:t xml:space="preserve">Iguana </w:t>
      </w:r>
      <w:proofErr w:type="spellStart"/>
      <w:r w:rsidRPr="0025774D">
        <w:rPr>
          <w:rFonts w:ascii="Times New Roman" w:eastAsia="Times New Roman" w:hAnsi="Times New Roman" w:cs="Times New Roman"/>
          <w:i/>
          <w:iCs/>
          <w:color w:val="000000" w:themeColor="text1"/>
          <w:sz w:val="24"/>
          <w:szCs w:val="24"/>
          <w:lang w:eastAsia="pt-BR"/>
        </w:rPr>
        <w:t>iguana</w:t>
      </w:r>
      <w:proofErr w:type="spellEnd"/>
      <w:r w:rsidRPr="0025774D">
        <w:rPr>
          <w:rFonts w:ascii="Times New Roman" w:eastAsia="Times New Roman" w:hAnsi="Times New Roman" w:cs="Times New Roman"/>
          <w:color w:val="000000" w:themeColor="text1"/>
          <w:sz w:val="24"/>
          <w:szCs w:val="24"/>
          <w:lang w:eastAsia="pt-BR"/>
        </w:rPr>
        <w:t xml:space="preserve">: ALAGOAS: Coruripe: MUFAL 6582; Penedo: MUFAL 5877; Piranhas: 983538*;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889; BAHIA: Barra: MZUSP 75493; Buritirama: MZUSP 7796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7798;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xml:space="preserve">: MZUSP 30399; Gentio do Ouro, Santo Inácio: MZUSP 46369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46372; Ibipeba: CHUNB 6931, 6932; Miguel Calmon: MZUFBA 2677; Santa Rita de Cássia: MZUSP 7292; Estação Ecol</w:t>
      </w:r>
      <w:r w:rsidR="00126EF7" w:rsidRPr="0025774D">
        <w:rPr>
          <w:rFonts w:ascii="Times New Roman" w:eastAsia="Times New Roman" w:hAnsi="Times New Roman" w:cs="Times New Roman"/>
          <w:color w:val="000000" w:themeColor="text1"/>
          <w:sz w:val="24"/>
          <w:szCs w:val="24"/>
          <w:lang w:eastAsia="pt-BR"/>
        </w:rPr>
        <w:t>ó</w:t>
      </w:r>
      <w:r w:rsidRPr="0025774D">
        <w:rPr>
          <w:rFonts w:ascii="Times New Roman" w:eastAsia="Times New Roman" w:hAnsi="Times New Roman" w:cs="Times New Roman"/>
          <w:color w:val="000000" w:themeColor="text1"/>
          <w:sz w:val="24"/>
          <w:szCs w:val="24"/>
          <w:lang w:eastAsia="pt-BR"/>
        </w:rPr>
        <w:t xml:space="preserve">gica Raso da Catarina: MZUSP 12234; UHE Itaparica: NUROF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UFC; CEARÁ: Acaraú: MZUSP 46235; Baturité, </w:t>
      </w:r>
      <w:proofErr w:type="spellStart"/>
      <w:r w:rsidRPr="0025774D">
        <w:rPr>
          <w:rFonts w:ascii="Times New Roman" w:eastAsia="Times New Roman" w:hAnsi="Times New Roman" w:cs="Times New Roman"/>
          <w:color w:val="000000" w:themeColor="text1"/>
          <w:sz w:val="24"/>
          <w:szCs w:val="24"/>
          <w:lang w:eastAsia="pt-BR"/>
        </w:rPr>
        <w:t>Açudinho</w:t>
      </w:r>
      <w:proofErr w:type="spellEnd"/>
      <w:r w:rsidRPr="0025774D">
        <w:rPr>
          <w:rFonts w:ascii="Times New Roman" w:eastAsia="Times New Roman" w:hAnsi="Times New Roman" w:cs="Times New Roman"/>
          <w:color w:val="000000" w:themeColor="text1"/>
          <w:sz w:val="24"/>
          <w:szCs w:val="24"/>
          <w:lang w:eastAsia="pt-BR"/>
        </w:rPr>
        <w:t xml:space="preserve"> Baturité: MZUSP 7576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7580; Crato: CHUNB 64720, 64721; Fortaleza, </w:t>
      </w:r>
      <w:proofErr w:type="spellStart"/>
      <w:r w:rsidRPr="0025774D">
        <w:rPr>
          <w:rFonts w:ascii="Times New Roman" w:eastAsia="Times New Roman" w:hAnsi="Times New Roman" w:cs="Times New Roman"/>
          <w:color w:val="000000" w:themeColor="text1"/>
          <w:sz w:val="24"/>
          <w:szCs w:val="24"/>
          <w:lang w:eastAsia="pt-BR"/>
        </w:rPr>
        <w:t>Mucuripe</w:t>
      </w:r>
      <w:proofErr w:type="spellEnd"/>
      <w:r w:rsidRPr="0025774D">
        <w:rPr>
          <w:rFonts w:ascii="Times New Roman" w:eastAsia="Times New Roman" w:hAnsi="Times New Roman" w:cs="Times New Roman"/>
          <w:color w:val="000000" w:themeColor="text1"/>
          <w:sz w:val="24"/>
          <w:szCs w:val="24"/>
          <w:lang w:eastAsia="pt-BR"/>
        </w:rPr>
        <w:t xml:space="preserve">: MNRJ 2003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2006; Frecheirinha: CHUNB 57364; Itapipoca: MZUSP 2423; Jati: CHUNB 56558; Maranguape, Serra de Maranguape: </w:t>
      </w:r>
      <w:r w:rsidR="005F413A" w:rsidRPr="0025774D">
        <w:rPr>
          <w:rFonts w:ascii="Times New Roman" w:eastAsia="Times New Roman" w:hAnsi="Times New Roman" w:cs="Times New Roman"/>
          <w:color w:val="000000" w:themeColor="text1"/>
          <w:sz w:val="24"/>
          <w:szCs w:val="24"/>
          <w:lang w:eastAsia="pt-BR"/>
        </w:rPr>
        <w:t xml:space="preserve">Borges-Nojosa </w:t>
      </w:r>
      <w:r w:rsidR="005A4685" w:rsidRPr="0025774D">
        <w:rPr>
          <w:rFonts w:ascii="Times New Roman" w:eastAsia="Times New Roman" w:hAnsi="Times New Roman" w:cs="Times New Roman"/>
          <w:color w:val="000000" w:themeColor="text1"/>
          <w:sz w:val="24"/>
          <w:szCs w:val="24"/>
          <w:lang w:eastAsia="pt-BR"/>
        </w:rPr>
        <w:t xml:space="preserve"> and </w:t>
      </w:r>
      <w:proofErr w:type="spellStart"/>
      <w:r w:rsidR="005A4685" w:rsidRPr="0025774D">
        <w:rPr>
          <w:rFonts w:ascii="Times New Roman" w:eastAsia="Times New Roman" w:hAnsi="Times New Roman" w:cs="Times New Roman"/>
          <w:color w:val="000000" w:themeColor="text1"/>
          <w:sz w:val="24"/>
          <w:szCs w:val="24"/>
          <w:lang w:eastAsia="pt-BR"/>
        </w:rPr>
        <w:t>Caramaschi</w:t>
      </w:r>
      <w:proofErr w:type="spellEnd"/>
      <w:r w:rsidR="005A4685" w:rsidRPr="0025774D">
        <w:rPr>
          <w:rFonts w:ascii="Times New Roman" w:eastAsia="Times New Roman" w:hAnsi="Times New Roman" w:cs="Times New Roman"/>
          <w:color w:val="000000" w:themeColor="text1"/>
          <w:sz w:val="24"/>
          <w:szCs w:val="24"/>
          <w:lang w:eastAsia="pt-BR"/>
        </w:rPr>
        <w:t xml:space="preserve"> (2003)</w:t>
      </w:r>
      <w:r w:rsidRPr="0025774D">
        <w:rPr>
          <w:rFonts w:ascii="Times New Roman" w:eastAsia="Times New Roman" w:hAnsi="Times New Roman" w:cs="Times New Roman"/>
          <w:color w:val="000000" w:themeColor="text1"/>
          <w:sz w:val="24"/>
          <w:szCs w:val="24"/>
          <w:lang w:eastAsia="pt-BR"/>
        </w:rPr>
        <w:t xml:space="preserve">; Pacatuba, Serra da Aratanha: UFC L1370, L855; Pacoti, Área de Proteção Ambiental Serra de Baturité: UFC L1567, L2617; Santana do Cariri: MZUSP 54118; </w:t>
      </w:r>
      <w:proofErr w:type="spellStart"/>
      <w:r w:rsidRPr="0025774D">
        <w:rPr>
          <w:rFonts w:ascii="Times New Roman" w:eastAsia="Times New Roman" w:hAnsi="Times New Roman" w:cs="Times New Roman"/>
          <w:color w:val="000000" w:themeColor="text1"/>
          <w:sz w:val="24"/>
          <w:szCs w:val="24"/>
          <w:lang w:eastAsia="pt-BR"/>
        </w:rPr>
        <w:t>Castanhão</w:t>
      </w:r>
      <w:proofErr w:type="spellEnd"/>
      <w:r w:rsidRPr="0025774D">
        <w:rPr>
          <w:rFonts w:ascii="Times New Roman" w:eastAsia="Times New Roman" w:hAnsi="Times New Roman" w:cs="Times New Roman"/>
          <w:color w:val="000000" w:themeColor="text1"/>
          <w:sz w:val="24"/>
          <w:szCs w:val="24"/>
          <w:lang w:eastAsia="pt-BR"/>
        </w:rPr>
        <w:t xml:space="preserve">: NUROF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UFC Coluna: MZUSP 28022; Planalto da Ibiapaba: </w:t>
      </w:r>
      <w:r w:rsidR="005F413A" w:rsidRPr="0025774D">
        <w:rPr>
          <w:rFonts w:ascii="Times New Roman" w:eastAsia="Times New Roman" w:hAnsi="Times New Roman" w:cs="Times New Roman"/>
          <w:color w:val="000000" w:themeColor="text1"/>
          <w:sz w:val="24"/>
          <w:szCs w:val="24"/>
          <w:lang w:eastAsia="pt-BR"/>
        </w:rPr>
        <w:t xml:space="preserve">Borges-Nojosa </w:t>
      </w:r>
      <w:r w:rsidR="005A4685" w:rsidRPr="0025774D">
        <w:rPr>
          <w:rFonts w:ascii="Times New Roman" w:eastAsia="Times New Roman" w:hAnsi="Times New Roman" w:cs="Times New Roman"/>
          <w:color w:val="000000" w:themeColor="text1"/>
          <w:sz w:val="24"/>
          <w:szCs w:val="24"/>
          <w:lang w:eastAsia="pt-BR"/>
        </w:rPr>
        <w:t xml:space="preserve"> and </w:t>
      </w:r>
      <w:proofErr w:type="spellStart"/>
      <w:r w:rsidR="005A4685" w:rsidRPr="0025774D">
        <w:rPr>
          <w:rFonts w:ascii="Times New Roman" w:eastAsia="Times New Roman" w:hAnsi="Times New Roman" w:cs="Times New Roman"/>
          <w:color w:val="000000" w:themeColor="text1"/>
          <w:sz w:val="24"/>
          <w:szCs w:val="24"/>
          <w:lang w:eastAsia="pt-BR"/>
        </w:rPr>
        <w:t>Caramaschi</w:t>
      </w:r>
      <w:proofErr w:type="spellEnd"/>
      <w:r w:rsidR="005A4685" w:rsidRPr="0025774D">
        <w:rPr>
          <w:rFonts w:ascii="Times New Roman" w:eastAsia="Times New Roman" w:hAnsi="Times New Roman" w:cs="Times New Roman"/>
          <w:color w:val="000000" w:themeColor="text1"/>
          <w:sz w:val="24"/>
          <w:szCs w:val="24"/>
          <w:lang w:eastAsia="pt-BR"/>
        </w:rPr>
        <w:t xml:space="preserve"> (2003)</w:t>
      </w:r>
      <w:r w:rsidRPr="0025774D">
        <w:rPr>
          <w:rFonts w:ascii="Times New Roman" w:eastAsia="Times New Roman" w:hAnsi="Times New Roman" w:cs="Times New Roman"/>
          <w:color w:val="000000" w:themeColor="text1"/>
          <w:sz w:val="24"/>
          <w:szCs w:val="24"/>
          <w:lang w:eastAsia="pt-BR"/>
        </w:rPr>
        <w:t xml:space="preserve">; São Luís: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MINAS GERAIS: Jaíba: MZUFV 281; PARAÍBA: Cabaceiras: MZUSP 65617; Campina Grande: MNRJ 12727; Congo: MNRJ 6989; Coremas: MZUSP 5655</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5658; Gurinhém: MZUSP 65629; Juazeirinho: MZUSP 4851; Junco do Seridó: MZUSP 44204; Mamanguape: CHUNB 56717, 56718; Patos: MZUSP 42717; São João do Cariri: CHUFPB 2707; São José do Bonfim: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916; Fazenda Almas: FRD 180*;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PERNAMBUCO: Carnaubeira da Penha: MZUSP 22693; Exu: MZUSP 45930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45942; Floresta: MZUSP 23117; Jatobá: MZUSP 4557, 4558; Pesqueira: MNRJ 1786; Serra Talhada: MZUSP 8654, 8655; Trindade: CHUFPB 252, 310, 793; Sítio dos Nunes: MZUSP 22694, 23062; PIAUÍ: Eliseu Martins: CHUNB 56172; Pedro II, Centro: CBPII 170, 176; Pedro II, Riacho Fundo: CBPII 178; Piripiri, Açude Caldeirão: MZUSP 3993; Redenção do Gurguéia, Rio Gurguéia: GRCOLLI 28796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28799; Rio Grande do Piauí: CHUFPB 754; Valença do Piauí: MZUSP 38454</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EC24B6"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38462; RIO GRANDE DO NORTE: Maxaranguape: MZUSP 43675, 43676; ESEC do Seridó: Obs. pess.; SERGIPE: Canindé do São Francisco: 983705*; Poço Redondo, Monumento Natural Grota do Angico: CHUFS 458.</w:t>
      </w:r>
    </w:p>
    <w:p w14:paraId="1E46EC1C" w14:textId="64965FA8"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1606CAE4" w14:textId="199DBDC7"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LEIOSAURIDAE: </w:t>
      </w:r>
      <w:proofErr w:type="spellStart"/>
      <w:r w:rsidRPr="0025774D">
        <w:rPr>
          <w:rFonts w:ascii="Times New Roman" w:eastAsia="Times New Roman" w:hAnsi="Times New Roman" w:cs="Times New Roman"/>
          <w:i/>
          <w:iCs/>
          <w:color w:val="000000" w:themeColor="text1"/>
          <w:sz w:val="24"/>
          <w:szCs w:val="24"/>
          <w:lang w:eastAsia="pt-BR"/>
        </w:rPr>
        <w:t>Enyalius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bibronii</w:t>
      </w:r>
      <w:proofErr w:type="spellEnd"/>
      <w:r w:rsidRPr="0025774D">
        <w:rPr>
          <w:rFonts w:ascii="Times New Roman" w:eastAsia="Times New Roman" w:hAnsi="Times New Roman" w:cs="Times New Roman"/>
          <w:color w:val="000000" w:themeColor="text1"/>
          <w:sz w:val="24"/>
          <w:szCs w:val="24"/>
          <w:lang w:eastAsia="pt-BR"/>
        </w:rPr>
        <w:t xml:space="preserve">: ALAGOAS: Penedo: MUFAL 433; BAHIA: Juazeiro: </w:t>
      </w:r>
      <w:proofErr w:type="spellStart"/>
      <w:r w:rsidR="00E50CD2" w:rsidRPr="0025774D">
        <w:rPr>
          <w:rFonts w:ascii="Times New Roman" w:eastAsia="Times New Roman" w:hAnsi="Times New Roman" w:cs="Times New Roman"/>
          <w:color w:val="000000" w:themeColor="text1"/>
          <w:sz w:val="24"/>
          <w:szCs w:val="24"/>
          <w:lang w:eastAsia="pt-BR"/>
        </w:rPr>
        <w:t>Gogliath</w:t>
      </w:r>
      <w:proofErr w:type="spellEnd"/>
      <w:r w:rsidR="00E50CD2" w:rsidRPr="0025774D">
        <w:rPr>
          <w:rFonts w:ascii="Times New Roman" w:eastAsia="Times New Roman" w:hAnsi="Times New Roman" w:cs="Times New Roman"/>
          <w:color w:val="000000" w:themeColor="text1"/>
          <w:sz w:val="24"/>
          <w:szCs w:val="24"/>
          <w:lang w:eastAsia="pt-BR"/>
        </w:rPr>
        <w:t xml:space="preserve"> et al. (2010)</w:t>
      </w:r>
      <w:r w:rsidRPr="0025774D">
        <w:rPr>
          <w:rFonts w:ascii="Times New Roman" w:eastAsia="Times New Roman" w:hAnsi="Times New Roman" w:cs="Times New Roman"/>
          <w:color w:val="000000" w:themeColor="text1"/>
          <w:sz w:val="24"/>
          <w:szCs w:val="24"/>
          <w:lang w:eastAsia="pt-BR"/>
        </w:rPr>
        <w:t>; Morro do Chapéu: MZUSP 55945</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55947, 62792, 65766; Ruy Barbosa: MZUSP 100058; CEARÁ: Crateús: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Crato: CHUNB 64603</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64610; Granja: CHUNB 56555; Guaramiranga: </w:t>
      </w:r>
      <w:proofErr w:type="spellStart"/>
      <w:r w:rsidR="00E50CD2" w:rsidRPr="0025774D">
        <w:rPr>
          <w:rFonts w:ascii="Times New Roman" w:eastAsia="Times New Roman" w:hAnsi="Times New Roman" w:cs="Times New Roman"/>
          <w:color w:val="000000" w:themeColor="text1"/>
          <w:sz w:val="24"/>
          <w:szCs w:val="24"/>
          <w:lang w:eastAsia="pt-BR"/>
        </w:rPr>
        <w:t>Gogliath</w:t>
      </w:r>
      <w:proofErr w:type="spellEnd"/>
      <w:r w:rsidR="00E50CD2" w:rsidRPr="0025774D">
        <w:rPr>
          <w:rFonts w:ascii="Times New Roman" w:eastAsia="Times New Roman" w:hAnsi="Times New Roman" w:cs="Times New Roman"/>
          <w:color w:val="000000" w:themeColor="text1"/>
          <w:sz w:val="24"/>
          <w:szCs w:val="24"/>
          <w:lang w:eastAsia="pt-BR"/>
        </w:rPr>
        <w:t xml:space="preserve"> et al. (2010)</w:t>
      </w:r>
      <w:r w:rsidRPr="0025774D">
        <w:rPr>
          <w:rFonts w:ascii="Times New Roman" w:eastAsia="Times New Roman" w:hAnsi="Times New Roman" w:cs="Times New Roman"/>
          <w:color w:val="000000" w:themeColor="text1"/>
          <w:sz w:val="24"/>
          <w:szCs w:val="24"/>
          <w:lang w:eastAsia="pt-BR"/>
        </w:rPr>
        <w:t xml:space="preserve">; Ibiapina: </w:t>
      </w:r>
      <w:proofErr w:type="spellStart"/>
      <w:r w:rsidR="00E50CD2" w:rsidRPr="0025774D">
        <w:rPr>
          <w:rFonts w:ascii="Times New Roman" w:eastAsia="Times New Roman" w:hAnsi="Times New Roman" w:cs="Times New Roman"/>
          <w:color w:val="000000" w:themeColor="text1"/>
          <w:sz w:val="24"/>
          <w:szCs w:val="24"/>
          <w:lang w:eastAsia="pt-BR"/>
        </w:rPr>
        <w:t>Gogliath</w:t>
      </w:r>
      <w:proofErr w:type="spellEnd"/>
      <w:r w:rsidR="00E50CD2" w:rsidRPr="0025774D">
        <w:rPr>
          <w:rFonts w:ascii="Times New Roman" w:eastAsia="Times New Roman" w:hAnsi="Times New Roman" w:cs="Times New Roman"/>
          <w:color w:val="000000" w:themeColor="text1"/>
          <w:sz w:val="24"/>
          <w:szCs w:val="24"/>
          <w:lang w:eastAsia="pt-BR"/>
        </w:rPr>
        <w:t xml:space="preserve"> et al. (2010)</w:t>
      </w:r>
      <w:r w:rsidRPr="0025774D">
        <w:rPr>
          <w:rFonts w:ascii="Times New Roman" w:eastAsia="Times New Roman" w:hAnsi="Times New Roman" w:cs="Times New Roman"/>
          <w:color w:val="000000" w:themeColor="text1"/>
          <w:sz w:val="24"/>
          <w:szCs w:val="24"/>
          <w:lang w:eastAsia="pt-BR"/>
        </w:rPr>
        <w:t xml:space="preserve">; Jardim: CHUNB 56918;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MZUSP 78721, 87589; Pacatuba, Serra da Aratanha: UFC L2217, L2223; Pacatuba: </w:t>
      </w:r>
      <w:proofErr w:type="spellStart"/>
      <w:r w:rsidR="00E50CD2" w:rsidRPr="0025774D">
        <w:rPr>
          <w:rFonts w:ascii="Times New Roman" w:eastAsia="Times New Roman" w:hAnsi="Times New Roman" w:cs="Times New Roman"/>
          <w:color w:val="000000" w:themeColor="text1"/>
          <w:sz w:val="24"/>
          <w:szCs w:val="24"/>
          <w:lang w:eastAsia="pt-BR"/>
        </w:rPr>
        <w:t>Gogliath</w:t>
      </w:r>
      <w:proofErr w:type="spellEnd"/>
      <w:r w:rsidR="00E50CD2" w:rsidRPr="0025774D">
        <w:rPr>
          <w:rFonts w:ascii="Times New Roman" w:eastAsia="Times New Roman" w:hAnsi="Times New Roman" w:cs="Times New Roman"/>
          <w:color w:val="000000" w:themeColor="text1"/>
          <w:sz w:val="24"/>
          <w:szCs w:val="24"/>
          <w:lang w:eastAsia="pt-BR"/>
        </w:rPr>
        <w:t xml:space="preserve"> et al. (2010)</w:t>
      </w:r>
      <w:r w:rsidRPr="0025774D">
        <w:rPr>
          <w:rFonts w:ascii="Times New Roman" w:eastAsia="Times New Roman" w:hAnsi="Times New Roman" w:cs="Times New Roman"/>
          <w:color w:val="000000" w:themeColor="text1"/>
          <w:sz w:val="24"/>
          <w:szCs w:val="24"/>
          <w:lang w:eastAsia="pt-BR"/>
        </w:rPr>
        <w:t>; Pacoti, Área de Proteção Ambiental Serra de Baturité: UFC L1738, L1739</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L1743, L2478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L2486, L2488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L2495; Pacoti: MZUSP 87592; Ubajara: CHUNB 57375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57379; Área de Proteção Ambiental Chapada do Araripe: UFC L2463 </w:t>
      </w:r>
      <w:r w:rsidR="006233C0" w:rsidRPr="0025774D">
        <w:rPr>
          <w:rFonts w:ascii="Times New Roman" w:eastAsia="Times New Roman" w:hAnsi="Times New Roman" w:cs="Times New Roman"/>
          <w:color w:val="000000" w:themeColor="text1"/>
          <w:sz w:val="24"/>
          <w:szCs w:val="24"/>
          <w:lang w:eastAsia="pt-BR"/>
        </w:rPr>
        <w:t>–</w:t>
      </w:r>
      <w:r w:rsidR="00EC24B6"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L2472; Planalto da Ibiapaba: UFC L2005, L2473 </w:t>
      </w:r>
      <w:r w:rsidR="006233C0" w:rsidRPr="0025774D">
        <w:rPr>
          <w:rFonts w:ascii="Times New Roman" w:eastAsia="Times New Roman" w:hAnsi="Times New Roman" w:cs="Times New Roman"/>
          <w:color w:val="000000" w:themeColor="text1"/>
          <w:sz w:val="24"/>
          <w:szCs w:val="24"/>
          <w:lang w:eastAsia="pt-BR"/>
        </w:rPr>
        <w:t>–</w:t>
      </w:r>
      <w:r w:rsidR="00EC24B6"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 L2476, L2477, L2496 </w:t>
      </w:r>
      <w:r w:rsidR="006233C0" w:rsidRPr="0025774D">
        <w:rPr>
          <w:rFonts w:ascii="Times New Roman" w:eastAsia="Times New Roman" w:hAnsi="Times New Roman" w:cs="Times New Roman"/>
          <w:color w:val="000000" w:themeColor="text1"/>
          <w:sz w:val="24"/>
          <w:szCs w:val="24"/>
          <w:lang w:eastAsia="pt-BR"/>
        </w:rPr>
        <w:t>–</w:t>
      </w:r>
      <w:r w:rsidR="00EC24B6"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L2505; MINAS GERAIS: Montezuma: MZUSP 10115; PARAÍBA: Areia: MZUSP 66105; Gurinhém: MZUSP 65628; Sapé: CHUFPB 2602; Fazenda Almas: FRD 188*;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CHUFPB 2604; PERNAMBUCO: Arcoverde: CHUFPB 12, 238, 961; Buíque: CHUFPB 2600; Garanhuns: </w:t>
      </w:r>
      <w:proofErr w:type="spellStart"/>
      <w:r w:rsidR="00E50CD2" w:rsidRPr="0025774D">
        <w:rPr>
          <w:rFonts w:ascii="Times New Roman" w:eastAsia="Times New Roman" w:hAnsi="Times New Roman" w:cs="Times New Roman"/>
          <w:color w:val="000000" w:themeColor="text1"/>
          <w:sz w:val="24"/>
          <w:szCs w:val="24"/>
          <w:lang w:eastAsia="pt-BR"/>
        </w:rPr>
        <w:t>Gogliath</w:t>
      </w:r>
      <w:proofErr w:type="spellEnd"/>
      <w:r w:rsidR="00E50CD2" w:rsidRPr="0025774D">
        <w:rPr>
          <w:rFonts w:ascii="Times New Roman" w:eastAsia="Times New Roman" w:hAnsi="Times New Roman" w:cs="Times New Roman"/>
          <w:color w:val="000000" w:themeColor="text1"/>
          <w:sz w:val="24"/>
          <w:szCs w:val="24"/>
          <w:lang w:eastAsia="pt-BR"/>
        </w:rPr>
        <w:t xml:space="preserve"> et al. (2010)</w:t>
      </w:r>
      <w:r w:rsidRPr="0025774D">
        <w:rPr>
          <w:rFonts w:ascii="Times New Roman" w:eastAsia="Times New Roman" w:hAnsi="Times New Roman" w:cs="Times New Roman"/>
          <w:color w:val="000000" w:themeColor="text1"/>
          <w:sz w:val="24"/>
          <w:szCs w:val="24"/>
          <w:lang w:eastAsia="pt-BR"/>
        </w:rPr>
        <w:t xml:space="preserve">; Inajá, </w:t>
      </w:r>
      <w:proofErr w:type="spellStart"/>
      <w:r w:rsidRPr="0025774D">
        <w:rPr>
          <w:rFonts w:ascii="Times New Roman" w:eastAsia="Times New Roman" w:hAnsi="Times New Roman" w:cs="Times New Roman"/>
          <w:color w:val="000000" w:themeColor="text1"/>
          <w:sz w:val="24"/>
          <w:szCs w:val="24"/>
          <w:lang w:eastAsia="pt-BR"/>
        </w:rPr>
        <w:t>REBio</w:t>
      </w:r>
      <w:proofErr w:type="spellEnd"/>
      <w:r w:rsidRPr="0025774D">
        <w:rPr>
          <w:rFonts w:ascii="Times New Roman" w:eastAsia="Times New Roman" w:hAnsi="Times New Roman" w:cs="Times New Roman"/>
          <w:color w:val="000000" w:themeColor="text1"/>
          <w:sz w:val="24"/>
          <w:szCs w:val="24"/>
          <w:lang w:eastAsia="pt-BR"/>
        </w:rPr>
        <w:t xml:space="preserve"> de Serra Negra: MZUSP 65908; </w:t>
      </w:r>
      <w:r w:rsidRPr="0025774D">
        <w:rPr>
          <w:rFonts w:ascii="Times New Roman" w:eastAsia="Times New Roman" w:hAnsi="Times New Roman" w:cs="Times New Roman"/>
          <w:color w:val="000000" w:themeColor="text1"/>
          <w:sz w:val="24"/>
          <w:szCs w:val="24"/>
          <w:lang w:eastAsia="pt-BR"/>
        </w:rPr>
        <w:lastRenderedPageBreak/>
        <w:t xml:space="preserve">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1911</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1913,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São Caitano, Serra dos Cavalos: MZUSP 66130; PIAUÍ: Pavussu: com. pess.; Parque Nacional da Serra da </w:t>
      </w:r>
      <w:r w:rsidRPr="002C1D9E">
        <w:rPr>
          <w:rFonts w:ascii="Times New Roman" w:eastAsia="Times New Roman" w:hAnsi="Times New Roman" w:cs="Times New Roman"/>
          <w:color w:val="000000" w:themeColor="text1"/>
          <w:sz w:val="24"/>
          <w:szCs w:val="24"/>
          <w:lang w:eastAsia="pt-BR"/>
        </w:rPr>
        <w:t xml:space="preserve">Capivara: MZUSP 89463, 92454; Parque Nacional da Serra das Confusões: </w:t>
      </w:r>
      <w:proofErr w:type="spellStart"/>
      <w:r w:rsidR="00E50CD2" w:rsidRPr="002C1D9E">
        <w:rPr>
          <w:rFonts w:ascii="Times New Roman" w:eastAsia="Times New Roman" w:hAnsi="Times New Roman" w:cs="Times New Roman"/>
          <w:color w:val="000000" w:themeColor="text1"/>
          <w:sz w:val="24"/>
          <w:szCs w:val="24"/>
          <w:lang w:eastAsia="pt-BR"/>
        </w:rPr>
        <w:t>Gogliath</w:t>
      </w:r>
      <w:proofErr w:type="spellEnd"/>
      <w:r w:rsidR="00E50CD2" w:rsidRPr="002C1D9E">
        <w:rPr>
          <w:rFonts w:ascii="Times New Roman" w:eastAsia="Times New Roman" w:hAnsi="Times New Roman" w:cs="Times New Roman"/>
          <w:color w:val="000000" w:themeColor="text1"/>
          <w:sz w:val="24"/>
          <w:szCs w:val="24"/>
          <w:lang w:eastAsia="pt-BR"/>
        </w:rPr>
        <w:t xml:space="preserve"> et al. (2010)</w:t>
      </w:r>
      <w:r w:rsidRPr="002C1D9E">
        <w:rPr>
          <w:rFonts w:ascii="Times New Roman" w:eastAsia="Times New Roman" w:hAnsi="Times New Roman" w:cs="Times New Roman"/>
          <w:color w:val="000000" w:themeColor="text1"/>
          <w:sz w:val="24"/>
          <w:szCs w:val="24"/>
          <w:lang w:eastAsia="pt-BR"/>
        </w:rPr>
        <w:t xml:space="preserve">; RIO GRANDE DO NORTE: MUFAL 47; Tenente Laurentino Cruz: </w:t>
      </w:r>
      <w:proofErr w:type="spellStart"/>
      <w:r w:rsidR="00E50CD2" w:rsidRPr="002C1D9E">
        <w:rPr>
          <w:rFonts w:ascii="Times New Roman" w:eastAsia="Times New Roman" w:hAnsi="Times New Roman" w:cs="Times New Roman"/>
          <w:color w:val="000000" w:themeColor="text1"/>
          <w:sz w:val="24"/>
          <w:szCs w:val="24"/>
          <w:lang w:eastAsia="pt-BR"/>
        </w:rPr>
        <w:t>Gogliath</w:t>
      </w:r>
      <w:proofErr w:type="spellEnd"/>
      <w:r w:rsidR="00E50CD2" w:rsidRPr="002C1D9E">
        <w:rPr>
          <w:rFonts w:ascii="Times New Roman" w:eastAsia="Times New Roman" w:hAnsi="Times New Roman" w:cs="Times New Roman"/>
          <w:color w:val="000000" w:themeColor="text1"/>
          <w:sz w:val="24"/>
          <w:szCs w:val="24"/>
          <w:lang w:eastAsia="pt-BR"/>
        </w:rPr>
        <w:t xml:space="preserve"> et al. (2010)</w:t>
      </w:r>
      <w:r w:rsidRPr="002C1D9E">
        <w:rPr>
          <w:rFonts w:ascii="Times New Roman" w:eastAsia="Times New Roman" w:hAnsi="Times New Roman" w:cs="Times New Roman"/>
          <w:color w:val="000000" w:themeColor="text1"/>
          <w:sz w:val="24"/>
          <w:szCs w:val="24"/>
          <w:lang w:eastAsia="pt-BR"/>
        </w:rPr>
        <w:t xml:space="preserve">. </w:t>
      </w:r>
      <w:proofErr w:type="spellStart"/>
      <w:r w:rsidRPr="002C1D9E">
        <w:rPr>
          <w:rFonts w:ascii="Times New Roman" w:eastAsia="Times New Roman" w:hAnsi="Times New Roman" w:cs="Times New Roman"/>
          <w:i/>
          <w:iCs/>
          <w:color w:val="000000" w:themeColor="text1"/>
          <w:sz w:val="24"/>
          <w:szCs w:val="24"/>
          <w:lang w:eastAsia="pt-BR"/>
        </w:rPr>
        <w:t>Enyalius</w:t>
      </w:r>
      <w:proofErr w:type="spellEnd"/>
      <w:r w:rsidRPr="002C1D9E">
        <w:rPr>
          <w:rFonts w:ascii="Times New Roman" w:eastAsia="Times New Roman" w:hAnsi="Times New Roman" w:cs="Times New Roman"/>
          <w:i/>
          <w:iCs/>
          <w:color w:val="000000" w:themeColor="text1"/>
          <w:sz w:val="24"/>
          <w:szCs w:val="24"/>
          <w:lang w:eastAsia="pt-BR"/>
        </w:rPr>
        <w:t xml:space="preserve"> </w:t>
      </w:r>
      <w:proofErr w:type="spellStart"/>
      <w:r w:rsidRPr="002C1D9E">
        <w:rPr>
          <w:rFonts w:ascii="Times New Roman" w:eastAsia="Times New Roman" w:hAnsi="Times New Roman" w:cs="Times New Roman"/>
          <w:i/>
          <w:iCs/>
          <w:color w:val="000000" w:themeColor="text1"/>
          <w:sz w:val="24"/>
          <w:szCs w:val="24"/>
          <w:lang w:eastAsia="pt-BR"/>
        </w:rPr>
        <w:t>catenatus</w:t>
      </w:r>
      <w:proofErr w:type="spellEnd"/>
      <w:r w:rsidRPr="002C1D9E">
        <w:rPr>
          <w:rFonts w:ascii="Times New Roman" w:eastAsia="Times New Roman" w:hAnsi="Times New Roman" w:cs="Times New Roman"/>
          <w:color w:val="000000" w:themeColor="text1"/>
          <w:sz w:val="24"/>
          <w:szCs w:val="24"/>
          <w:lang w:eastAsia="pt-BR"/>
        </w:rPr>
        <w:t xml:space="preserve">: ALAGOAS: Coruripe: MUFAL 6148, 6150; Quebrangulo: MUFAL 2286; BAHIA: Bonito: MNRJ 10895 </w:t>
      </w:r>
      <w:r w:rsidR="006233C0" w:rsidRPr="002C1D9E">
        <w:rPr>
          <w:rFonts w:ascii="Times New Roman" w:eastAsia="Times New Roman" w:hAnsi="Times New Roman" w:cs="Times New Roman"/>
          <w:color w:val="000000" w:themeColor="text1"/>
          <w:sz w:val="24"/>
          <w:szCs w:val="24"/>
          <w:lang w:eastAsia="pt-BR"/>
        </w:rPr>
        <w:t>–</w:t>
      </w:r>
      <w:r w:rsidRPr="002C1D9E">
        <w:rPr>
          <w:rFonts w:ascii="Times New Roman" w:eastAsia="Times New Roman" w:hAnsi="Times New Roman" w:cs="Times New Roman"/>
          <w:color w:val="000000" w:themeColor="text1"/>
          <w:sz w:val="24"/>
          <w:szCs w:val="24"/>
          <w:lang w:eastAsia="pt-BR"/>
        </w:rPr>
        <w:t xml:space="preserve"> 10898; Miguel Calmon, Parque Estadual Sete Passagens: MZUFBA 905; Morro do Chapéu: MZUSP 55936; Piritiba: MZUSP 49210; São José do </w:t>
      </w:r>
      <w:proofErr w:type="spellStart"/>
      <w:r w:rsidRPr="002C1D9E">
        <w:rPr>
          <w:rFonts w:ascii="Times New Roman" w:eastAsia="Times New Roman" w:hAnsi="Times New Roman" w:cs="Times New Roman"/>
          <w:color w:val="000000" w:themeColor="text1"/>
          <w:sz w:val="24"/>
          <w:szCs w:val="24"/>
          <w:lang w:eastAsia="pt-BR"/>
        </w:rPr>
        <w:t>Jacuipe</w:t>
      </w:r>
      <w:proofErr w:type="spellEnd"/>
      <w:r w:rsidRPr="002C1D9E">
        <w:rPr>
          <w:rFonts w:ascii="Times New Roman" w:eastAsia="Times New Roman" w:hAnsi="Times New Roman" w:cs="Times New Roman"/>
          <w:color w:val="000000" w:themeColor="text1"/>
          <w:sz w:val="24"/>
          <w:szCs w:val="24"/>
          <w:lang w:eastAsia="pt-BR"/>
        </w:rPr>
        <w:t xml:space="preserve">: MZUSP 66422; </w:t>
      </w:r>
      <w:proofErr w:type="spellStart"/>
      <w:r w:rsidRPr="002C1D9E">
        <w:rPr>
          <w:rFonts w:ascii="Times New Roman" w:eastAsia="Times New Roman" w:hAnsi="Times New Roman" w:cs="Times New Roman"/>
          <w:color w:val="000000" w:themeColor="text1"/>
          <w:sz w:val="24"/>
          <w:szCs w:val="24"/>
          <w:lang w:eastAsia="pt-BR"/>
        </w:rPr>
        <w:t>Mulungú</w:t>
      </w:r>
      <w:proofErr w:type="spellEnd"/>
      <w:r w:rsidRPr="002C1D9E">
        <w:rPr>
          <w:rFonts w:ascii="Times New Roman" w:eastAsia="Times New Roman" w:hAnsi="Times New Roman" w:cs="Times New Roman"/>
          <w:color w:val="000000" w:themeColor="text1"/>
          <w:sz w:val="24"/>
          <w:szCs w:val="24"/>
          <w:lang w:eastAsia="pt-BR"/>
        </w:rPr>
        <w:t xml:space="preserve"> do Morro: MZUSP 96838, 96839; PERNAMBUCO: Timbaúba: FRD 139*; Vicência, Água Azul: MZUSP 23086. </w:t>
      </w:r>
      <w:proofErr w:type="spellStart"/>
      <w:r w:rsidRPr="002C1D9E">
        <w:rPr>
          <w:rFonts w:ascii="Times New Roman" w:eastAsia="Times New Roman" w:hAnsi="Times New Roman" w:cs="Times New Roman"/>
          <w:i/>
          <w:iCs/>
          <w:color w:val="000000" w:themeColor="text1"/>
          <w:sz w:val="24"/>
          <w:szCs w:val="24"/>
          <w:lang w:eastAsia="pt-BR"/>
        </w:rPr>
        <w:t>Enyalius</w:t>
      </w:r>
      <w:proofErr w:type="spellEnd"/>
      <w:r w:rsidRPr="002C1D9E">
        <w:rPr>
          <w:rFonts w:ascii="Times New Roman" w:eastAsia="Times New Roman" w:hAnsi="Times New Roman" w:cs="Times New Roman"/>
          <w:i/>
          <w:iCs/>
          <w:color w:val="000000" w:themeColor="text1"/>
          <w:sz w:val="24"/>
          <w:szCs w:val="24"/>
          <w:lang w:eastAsia="pt-BR"/>
        </w:rPr>
        <w:t xml:space="preserve"> </w:t>
      </w:r>
      <w:proofErr w:type="spellStart"/>
      <w:r w:rsidRPr="002C1D9E">
        <w:rPr>
          <w:rFonts w:ascii="Times New Roman" w:eastAsia="Times New Roman" w:hAnsi="Times New Roman" w:cs="Times New Roman"/>
          <w:i/>
          <w:iCs/>
          <w:color w:val="000000" w:themeColor="text1"/>
          <w:sz w:val="24"/>
          <w:szCs w:val="24"/>
          <w:lang w:eastAsia="pt-BR"/>
        </w:rPr>
        <w:t>erythroceneus</w:t>
      </w:r>
      <w:proofErr w:type="spellEnd"/>
      <w:r w:rsidRPr="002C1D9E">
        <w:rPr>
          <w:rFonts w:ascii="Times New Roman" w:eastAsia="Times New Roman" w:hAnsi="Times New Roman" w:cs="Times New Roman"/>
          <w:color w:val="000000" w:themeColor="text1"/>
          <w:sz w:val="24"/>
          <w:szCs w:val="24"/>
          <w:lang w:eastAsia="pt-BR"/>
        </w:rPr>
        <w:t xml:space="preserve">: BAHIA: Mucugê, Fazenda </w:t>
      </w:r>
      <w:proofErr w:type="spellStart"/>
      <w:r w:rsidRPr="002C1D9E">
        <w:rPr>
          <w:rFonts w:ascii="Times New Roman" w:eastAsia="Times New Roman" w:hAnsi="Times New Roman" w:cs="Times New Roman"/>
          <w:color w:val="000000" w:themeColor="text1"/>
          <w:sz w:val="24"/>
          <w:szCs w:val="24"/>
          <w:lang w:eastAsia="pt-BR"/>
        </w:rPr>
        <w:t>Caraibas</w:t>
      </w:r>
      <w:proofErr w:type="spellEnd"/>
      <w:r w:rsidRPr="002C1D9E">
        <w:rPr>
          <w:rFonts w:ascii="Times New Roman" w:eastAsia="Times New Roman" w:hAnsi="Times New Roman" w:cs="Times New Roman"/>
          <w:color w:val="000000" w:themeColor="text1"/>
          <w:sz w:val="24"/>
          <w:szCs w:val="24"/>
          <w:lang w:eastAsia="pt-BR"/>
        </w:rPr>
        <w:t xml:space="preserve">: MZUSP 95416 </w:t>
      </w:r>
      <w:r w:rsidR="006233C0" w:rsidRPr="002C1D9E">
        <w:rPr>
          <w:rFonts w:ascii="Times New Roman" w:eastAsia="Times New Roman" w:hAnsi="Times New Roman" w:cs="Times New Roman"/>
          <w:color w:val="000000" w:themeColor="text1"/>
          <w:sz w:val="24"/>
          <w:szCs w:val="24"/>
          <w:lang w:eastAsia="pt-BR"/>
        </w:rPr>
        <w:t>–</w:t>
      </w:r>
      <w:r w:rsidRPr="002C1D9E">
        <w:rPr>
          <w:rFonts w:ascii="Times New Roman" w:eastAsia="Times New Roman" w:hAnsi="Times New Roman" w:cs="Times New Roman"/>
          <w:color w:val="000000" w:themeColor="text1"/>
          <w:sz w:val="24"/>
          <w:szCs w:val="24"/>
          <w:lang w:eastAsia="pt-BR"/>
        </w:rPr>
        <w:t xml:space="preserve"> 95421. </w:t>
      </w:r>
      <w:proofErr w:type="spellStart"/>
      <w:r w:rsidRPr="002C1D9E">
        <w:rPr>
          <w:rFonts w:ascii="Times New Roman" w:eastAsia="Times New Roman" w:hAnsi="Times New Roman" w:cs="Times New Roman"/>
          <w:color w:val="000000" w:themeColor="text1"/>
          <w:sz w:val="24"/>
          <w:szCs w:val="24"/>
          <w:lang w:eastAsia="pt-BR"/>
        </w:rPr>
        <w:t>Enyalius</w:t>
      </w:r>
      <w:proofErr w:type="spellEnd"/>
      <w:r w:rsidRPr="002C1D9E">
        <w:rPr>
          <w:rFonts w:ascii="Times New Roman" w:eastAsia="Times New Roman" w:hAnsi="Times New Roman" w:cs="Times New Roman"/>
          <w:color w:val="000000" w:themeColor="text1"/>
          <w:sz w:val="24"/>
          <w:szCs w:val="24"/>
          <w:lang w:eastAsia="pt-BR"/>
        </w:rPr>
        <w:t xml:space="preserve"> </w:t>
      </w:r>
      <w:proofErr w:type="spellStart"/>
      <w:r w:rsidRPr="002C1D9E">
        <w:rPr>
          <w:rFonts w:ascii="Times New Roman" w:eastAsia="Times New Roman" w:hAnsi="Times New Roman" w:cs="Times New Roman"/>
          <w:color w:val="000000" w:themeColor="text1"/>
          <w:sz w:val="24"/>
          <w:szCs w:val="24"/>
          <w:lang w:eastAsia="pt-BR"/>
        </w:rPr>
        <w:t>pictus</w:t>
      </w:r>
      <w:proofErr w:type="spellEnd"/>
      <w:r w:rsidRPr="002C1D9E">
        <w:rPr>
          <w:rFonts w:ascii="Times New Roman" w:eastAsia="Times New Roman" w:hAnsi="Times New Roman" w:cs="Times New Roman"/>
          <w:color w:val="000000" w:themeColor="text1"/>
          <w:sz w:val="24"/>
          <w:szCs w:val="24"/>
          <w:lang w:eastAsia="pt-BR"/>
        </w:rPr>
        <w:t xml:space="preserve">: BAHIA: Caetité: </w:t>
      </w:r>
      <w:r w:rsidR="005A4685" w:rsidRPr="002C1D9E">
        <w:rPr>
          <w:rFonts w:ascii="Times New Roman" w:eastAsia="Times New Roman" w:hAnsi="Times New Roman" w:cs="Times New Roman"/>
          <w:color w:val="000000" w:themeColor="text1"/>
          <w:sz w:val="24"/>
          <w:szCs w:val="24"/>
          <w:lang w:eastAsia="pt-BR"/>
        </w:rPr>
        <w:t>Freitas and Silva (2007)</w:t>
      </w:r>
      <w:r w:rsidRPr="002C1D9E">
        <w:rPr>
          <w:rFonts w:ascii="Times New Roman" w:eastAsia="Times New Roman" w:hAnsi="Times New Roman" w:cs="Times New Roman"/>
          <w:color w:val="000000" w:themeColor="text1"/>
          <w:sz w:val="24"/>
          <w:szCs w:val="24"/>
          <w:lang w:eastAsia="pt-BR"/>
        </w:rPr>
        <w:t xml:space="preserve">; Igaporã: </w:t>
      </w:r>
      <w:r w:rsidR="005A4685" w:rsidRPr="002C1D9E">
        <w:rPr>
          <w:rFonts w:ascii="Times New Roman" w:eastAsia="Times New Roman" w:hAnsi="Times New Roman" w:cs="Times New Roman"/>
          <w:color w:val="000000" w:themeColor="text1"/>
          <w:sz w:val="24"/>
          <w:szCs w:val="24"/>
          <w:lang w:eastAsia="pt-BR"/>
        </w:rPr>
        <w:t>Freitas and Silva (2007)</w:t>
      </w:r>
      <w:r w:rsidRPr="002C1D9E">
        <w:rPr>
          <w:rFonts w:ascii="Times New Roman" w:eastAsia="Times New Roman" w:hAnsi="Times New Roman" w:cs="Times New Roman"/>
          <w:color w:val="000000" w:themeColor="text1"/>
          <w:sz w:val="24"/>
          <w:szCs w:val="24"/>
          <w:lang w:eastAsia="pt-BR"/>
        </w:rPr>
        <w:t xml:space="preserve">; MINAS GERAIS: Januária, Parque Nacional Cavernas do Peruaçu: MZUSP 99544 </w:t>
      </w:r>
      <w:r w:rsidR="006233C0" w:rsidRPr="002C1D9E">
        <w:rPr>
          <w:rFonts w:ascii="Times New Roman" w:eastAsia="Times New Roman" w:hAnsi="Times New Roman" w:cs="Times New Roman"/>
          <w:color w:val="000000" w:themeColor="text1"/>
          <w:sz w:val="24"/>
          <w:szCs w:val="24"/>
          <w:lang w:eastAsia="pt-BR"/>
        </w:rPr>
        <w:t>–</w:t>
      </w:r>
      <w:r w:rsidR="00EC24B6" w:rsidRPr="002C1D9E">
        <w:rPr>
          <w:rFonts w:ascii="Times New Roman" w:eastAsia="Times New Roman" w:hAnsi="Times New Roman" w:cs="Times New Roman"/>
          <w:color w:val="000000" w:themeColor="text1"/>
          <w:sz w:val="24"/>
          <w:szCs w:val="24"/>
          <w:lang w:eastAsia="pt-BR"/>
        </w:rPr>
        <w:t xml:space="preserve"> </w:t>
      </w:r>
      <w:r w:rsidRPr="002C1D9E">
        <w:rPr>
          <w:rFonts w:ascii="Times New Roman" w:eastAsia="Times New Roman" w:hAnsi="Times New Roman" w:cs="Times New Roman"/>
          <w:color w:val="000000" w:themeColor="text1"/>
          <w:sz w:val="24"/>
          <w:szCs w:val="24"/>
          <w:lang w:eastAsia="pt-BR"/>
        </w:rPr>
        <w:t>99572.</w:t>
      </w:r>
    </w:p>
    <w:p w14:paraId="77E09DDF" w14:textId="1DA25403"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6C76476A" w14:textId="3D4C7D63"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PHYLLODACTYLIDAE: </w:t>
      </w:r>
      <w:proofErr w:type="spellStart"/>
      <w:r w:rsidRPr="0025774D">
        <w:rPr>
          <w:rFonts w:ascii="Times New Roman" w:eastAsia="Times New Roman" w:hAnsi="Times New Roman" w:cs="Times New Roman"/>
          <w:i/>
          <w:iCs/>
          <w:color w:val="000000" w:themeColor="text1"/>
          <w:sz w:val="24"/>
          <w:szCs w:val="24"/>
          <w:lang w:eastAsia="pt-BR"/>
        </w:rPr>
        <w:t>Gymnodactylus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geckoides</w:t>
      </w:r>
      <w:proofErr w:type="spellEnd"/>
      <w:r w:rsidRPr="0025774D">
        <w:rPr>
          <w:rFonts w:ascii="Times New Roman" w:eastAsia="Times New Roman" w:hAnsi="Times New Roman" w:cs="Times New Roman"/>
          <w:color w:val="000000" w:themeColor="text1"/>
          <w:sz w:val="24"/>
          <w:szCs w:val="24"/>
          <w:lang w:eastAsia="pt-BR"/>
        </w:rPr>
        <w:t xml:space="preserve">: ALAGOAS: Batalha: MUFAL 4932; Olho D' Água do Casado: MUFAL 944; Piranhas, </w:t>
      </w:r>
      <w:r w:rsidR="00E50CD2" w:rsidRPr="0025774D">
        <w:rPr>
          <w:rFonts w:ascii="Times New Roman" w:eastAsia="Times New Roman" w:hAnsi="Times New Roman" w:cs="Times New Roman"/>
          <w:color w:val="000000" w:themeColor="text1"/>
          <w:sz w:val="24"/>
          <w:szCs w:val="24"/>
          <w:lang w:eastAsia="pt-BR"/>
        </w:rPr>
        <w:t xml:space="preserve">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MZUSP 78920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78929, 91687; BAHIA: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MZUFBA 2716; Barra: MZUSP 75486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75492; Barreiras: MNRJ 2520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2522; Bom Jesus da Lapa: MNRJ 2523, 2524; Canudos: MZUSP 507; Curaçá, Assentamento Novo Horizonte: MZUSP 8194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8197; Itiúba: MZUSP 30600; Juazeiro: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907; Miguel Calmon, Parque Estadual Sete Passagens: MZUFBA 896, 897; Morro do Chapéu: MZUSP 55937, 62788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62791, 65764, 65765, 65786; Paulo Afonso: MZUSP 506; Senhor do Bonfim, Vila Nova: MZUSP 408, 457, 572; Sento Sé: MZUSP 96353, 96367, 96368, 96370; Uauá: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385, 386; </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006233C0" w:rsidRPr="0025774D">
        <w:rPr>
          <w:rFonts w:ascii="Times New Roman" w:eastAsia="Times New Roman" w:hAnsi="Times New Roman" w:cs="Times New Roman"/>
          <w:color w:val="000000" w:themeColor="text1"/>
          <w:sz w:val="24"/>
          <w:szCs w:val="24"/>
          <w:lang w:eastAsia="pt-BR"/>
        </w:rPr>
        <w:t>–</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Pr="0025774D">
        <w:rPr>
          <w:rFonts w:ascii="Times New Roman" w:eastAsia="Times New Roman" w:hAnsi="Times New Roman" w:cs="Times New Roman"/>
          <w:color w:val="000000" w:themeColor="text1"/>
          <w:sz w:val="24"/>
          <w:szCs w:val="24"/>
          <w:lang w:eastAsia="pt-BR"/>
        </w:rPr>
        <w:t xml:space="preserve">: MZUSP 76266; Caatinga do Moura: MZUSP 54974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55014; Estação Ecológica Raso da Catarina: MZUSP 62760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62765; Vacaria: MZUSP 71918, 75458, 75459; CEARÁ: Aiuaba: CHUNB 61895;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51687, 51688; Cedro, Várzea da Conceição: CHUFPB 909; Crateús: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CHUNB 56539</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56542; Pacoti, Área de Proteção Ambiental Serra de Baturité: UFC L1984; Santana do Cariri: MZUSP 54015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54024; São Gonçalo do Amarante: ACF 840*; Tianguá: MNRJ 1384; PARAÍBA: Borborema: CHUNB 36308; Cabaceiras: MZUSP 59110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59117;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Cajazeiras, Serra de Santa Catarina: LHUFCG 314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316, 331, 348, 433, 435, 436, 439, 442, 460, 480, 488, 599, 601, 606</w:t>
      </w:r>
      <w:r w:rsidR="00EC24B6"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608, 618,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MNCK 104, 33, 56, 57, 58, 79,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Junco do Seridó: CHUNB 61946; Mamanguape: MZUSP 59101; Patos: MZUSP 56958; Piancó: MZUSP 5585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5588; Santa Luzia: MZUSP 4034, 4035; São João do Cariri: FRD 68*, 69*; São José de Espinharas: MZUSP 44528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44531; Vista Serrana, Serra de João Ferreira: LHUFCG 1253, 1270, 1283, 1291, 1304, 1306, 1334, 1346, 1373, 1379, 1381, 1388, 1393, 1395, 1397, 1398, 1518, </w:t>
      </w:r>
      <w:r w:rsidR="0084558F" w:rsidRPr="0025774D">
        <w:rPr>
          <w:rFonts w:ascii="Times New Roman" w:eastAsia="Times New Roman" w:hAnsi="Times New Roman" w:cs="Times New Roman"/>
          <w:color w:val="000000" w:themeColor="text1"/>
          <w:sz w:val="24"/>
          <w:szCs w:val="24"/>
          <w:lang w:eastAsia="pt-BR"/>
        </w:rPr>
        <w:t>Lucas (2015)</w:t>
      </w:r>
      <w:r w:rsidRPr="0025774D">
        <w:rPr>
          <w:rFonts w:ascii="Times New Roman" w:eastAsia="Times New Roman" w:hAnsi="Times New Roman" w:cs="Times New Roman"/>
          <w:color w:val="000000" w:themeColor="text1"/>
          <w:sz w:val="24"/>
          <w:szCs w:val="24"/>
          <w:lang w:eastAsia="pt-BR"/>
        </w:rPr>
        <w:t xml:space="preserve">; Fazenda Almas: FRD 128*;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MNRJ 17049, 17050; PERNAMBUCO: Araripina: MZUSP 98782, 98783; Betânia: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Silva (2005)</w:t>
      </w:r>
      <w:r w:rsidRPr="0025774D">
        <w:rPr>
          <w:rFonts w:ascii="Times New Roman" w:eastAsia="Times New Roman" w:hAnsi="Times New Roman" w:cs="Times New Roman"/>
          <w:color w:val="000000" w:themeColor="text1"/>
          <w:sz w:val="24"/>
          <w:szCs w:val="24"/>
          <w:lang w:eastAsia="pt-BR"/>
        </w:rPr>
        <w:t xml:space="preserve">; Carnaubeira da Penha: MZUSP 22257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22261; Caruaru: MZUSP 65662, 65663; Custodia: MZUSP 4486; Exu: MZUSP 47925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47930; Floresta, Fazenda Campos Bons: MZUSP 23119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23122;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1877, 1902, 1903, 1906, 1963, 1979, 1985, 2005, 2021,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Ouricuri: MZUSP 57813; Parnamirim: CHUNB 13601; Pesqueira: MZUSP 8546; Petrolina: MNRJ 9592; Santa Maria da Boa Vista: MUFAL 8193; Serra Talhada: CHUFPB 295; Trindade: CHUFPB 911, 912; Vicência, Água Azul: MZUSP 23073; Nascente: CHUFPB 745; PIAUÍ: Paulistana: CHUFPB 285; Redenção do Gurguéia, Fazenda São Pedro: GRCOLLI 28820; Redenção do Gurguéia, Riacho da Comunidade São José: GRCOLLI 28555; Redenção do Gurguéia, Serra Grande: GRCOLLI 28249, 28261, 28262, 28400, 28640, 28918, 28929, </w:t>
      </w:r>
      <w:r w:rsidRPr="0025774D">
        <w:rPr>
          <w:rFonts w:ascii="Times New Roman" w:eastAsia="Times New Roman" w:hAnsi="Times New Roman" w:cs="Times New Roman"/>
          <w:color w:val="000000" w:themeColor="text1"/>
          <w:sz w:val="24"/>
          <w:szCs w:val="24"/>
          <w:lang w:eastAsia="pt-BR"/>
        </w:rPr>
        <w:lastRenderedPageBreak/>
        <w:t>28930, 28938</w:t>
      </w:r>
      <w:r w:rsidR="00C94467"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28945; Rio Grande do Piauí: CHUFPB 339; São Francisco de Assis do Piauí: CHUFPB 789; São João do Piauí: CHUNB 56083; Parque Nacional da Serra da Capivara: MZUSP 89457; RIO GRANDE DO NORTE: Açu: FRD 88*; Angicos: MZUSP 80606, 80607; Caic</w:t>
      </w:r>
      <w:r w:rsidR="00E50CD2" w:rsidRPr="0025774D">
        <w:rPr>
          <w:rFonts w:ascii="Times New Roman" w:eastAsia="Times New Roman" w:hAnsi="Times New Roman" w:cs="Times New Roman"/>
          <w:color w:val="000000" w:themeColor="text1"/>
          <w:sz w:val="24"/>
          <w:szCs w:val="24"/>
          <w:lang w:eastAsia="pt-BR"/>
        </w:rPr>
        <w:t>ó</w:t>
      </w:r>
      <w:r w:rsidRPr="0025774D">
        <w:rPr>
          <w:rFonts w:ascii="Times New Roman" w:eastAsia="Times New Roman" w:hAnsi="Times New Roman" w:cs="Times New Roman"/>
          <w:color w:val="000000" w:themeColor="text1"/>
          <w:sz w:val="24"/>
          <w:szCs w:val="24"/>
          <w:lang w:eastAsia="pt-BR"/>
        </w:rPr>
        <w:t xml:space="preserve">: FRD 198*; Natal: CHUFPB 3415, 3416; Parnamirim: MUFAL 8; ESEC do Seridó: CHUNB 30569; SERGIPE: Canindé do São Francisco: MUFAL 796; Itabaiana: MZUSP 100076; Poço Redondo: CHUFS 558, 90. </w:t>
      </w:r>
      <w:proofErr w:type="spellStart"/>
      <w:r w:rsidRPr="0025774D">
        <w:rPr>
          <w:rFonts w:ascii="Times New Roman" w:eastAsia="Times New Roman" w:hAnsi="Times New Roman" w:cs="Times New Roman"/>
          <w:i/>
          <w:iCs/>
          <w:color w:val="000000" w:themeColor="text1"/>
          <w:sz w:val="24"/>
          <w:szCs w:val="24"/>
          <w:lang w:eastAsia="pt-BR"/>
        </w:rPr>
        <w:t>Gymnodactylus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vanzolinii</w:t>
      </w:r>
      <w:proofErr w:type="spellEnd"/>
      <w:r w:rsidRPr="0025774D">
        <w:rPr>
          <w:rFonts w:ascii="Times New Roman" w:eastAsia="Times New Roman" w:hAnsi="Times New Roman" w:cs="Times New Roman"/>
          <w:color w:val="000000" w:themeColor="text1"/>
          <w:sz w:val="24"/>
          <w:szCs w:val="24"/>
          <w:lang w:eastAsia="pt-BR"/>
        </w:rPr>
        <w:t xml:space="preserve">: BAHIA: Mucugê, Serra do </w:t>
      </w:r>
      <w:proofErr w:type="spellStart"/>
      <w:r w:rsidRPr="0025774D">
        <w:rPr>
          <w:rFonts w:ascii="Times New Roman" w:eastAsia="Times New Roman" w:hAnsi="Times New Roman" w:cs="Times New Roman"/>
          <w:color w:val="000000" w:themeColor="text1"/>
          <w:sz w:val="24"/>
          <w:szCs w:val="24"/>
          <w:lang w:eastAsia="pt-BR"/>
        </w:rPr>
        <w:t>Sincora</w:t>
      </w:r>
      <w:proofErr w:type="spellEnd"/>
      <w:r w:rsidRPr="0025774D">
        <w:rPr>
          <w:rFonts w:ascii="Times New Roman" w:eastAsia="Times New Roman" w:hAnsi="Times New Roman" w:cs="Times New Roman"/>
          <w:color w:val="000000" w:themeColor="text1"/>
          <w:sz w:val="24"/>
          <w:szCs w:val="24"/>
          <w:lang w:eastAsia="pt-BR"/>
        </w:rPr>
        <w:t xml:space="preserve">: MZUSP 56290, 56291, 68285, 73926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73928, 98245, 98246</w:t>
      </w:r>
      <w:r w:rsidR="00C94467"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98254. </w:t>
      </w:r>
      <w:proofErr w:type="spellStart"/>
      <w:r w:rsidRPr="0025774D">
        <w:rPr>
          <w:rFonts w:ascii="Times New Roman" w:eastAsia="Times New Roman" w:hAnsi="Times New Roman" w:cs="Times New Roman"/>
          <w:i/>
          <w:iCs/>
          <w:color w:val="000000" w:themeColor="text1"/>
          <w:sz w:val="24"/>
          <w:szCs w:val="24"/>
          <w:lang w:eastAsia="pt-BR"/>
        </w:rPr>
        <w:t>Phyllopezus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periosus</w:t>
      </w:r>
      <w:proofErr w:type="spellEnd"/>
      <w:r w:rsidRPr="0025774D">
        <w:rPr>
          <w:rFonts w:ascii="Times New Roman" w:eastAsia="Times New Roman" w:hAnsi="Times New Roman" w:cs="Times New Roman"/>
          <w:color w:val="000000" w:themeColor="text1"/>
          <w:sz w:val="24"/>
          <w:szCs w:val="24"/>
          <w:lang w:eastAsia="pt-BR"/>
        </w:rPr>
        <w:t xml:space="preserve">: ALAGOAS: Delmiro Gouveia: N. de campo* 14555*, 14556*; Olho D' Água do Casado: N. de campo* 1461, 14669, 14670; Piranhas: MUFAL 1305, 1307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1309; Quebrangulo: N. de campo* 993956*; CEARÁ: Milagres: CHUNB 56581; Nova Jaguaribara: MZUSP 93989; PARAÍBA: Cabaceiras: MZUSP 59120</w:t>
      </w:r>
      <w:r w:rsidR="00C94467"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00C94467"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59124, 60806 </w:t>
      </w:r>
      <w:r w:rsidR="006233C0" w:rsidRPr="0025774D">
        <w:rPr>
          <w:rFonts w:ascii="Times New Roman" w:eastAsia="Times New Roman" w:hAnsi="Times New Roman" w:cs="Times New Roman"/>
          <w:color w:val="000000" w:themeColor="text1"/>
          <w:sz w:val="24"/>
          <w:szCs w:val="24"/>
          <w:lang w:eastAsia="pt-BR"/>
        </w:rPr>
        <w:t>–</w:t>
      </w:r>
      <w:r w:rsidR="00C94467"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 60810;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Cajazeiras, Serra de Santa Catarina: LHUFCG 327, 605; MNCK 32,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Campina Grande: MZUSP 90113; Congo: MNRJ 7386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7389; Itaporanga: CHUFPB 61922; São João do Cariri: CHUFPB 1955, 1956; Fazenda Almas: FRD 135*;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PERNAMBUCO: Flores, Sítio dos Nunes: MZUSP 23067, 23068; Ibimirim: MNRJ 7381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7385; RIO GRANDE DO NORTE: Angicos: MZUSP 80609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80611; Lagoa Nova: MNRJ 12584; Serra Negra do Norte: CTI</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EES 3117, 3118; ESEC do Seridó: Obs. </w:t>
      </w:r>
      <w:proofErr w:type="spellStart"/>
      <w:r w:rsidRPr="0025774D">
        <w:rPr>
          <w:rFonts w:ascii="Times New Roman" w:eastAsia="Times New Roman" w:hAnsi="Times New Roman" w:cs="Times New Roman"/>
          <w:color w:val="000000" w:themeColor="text1"/>
          <w:sz w:val="24"/>
          <w:szCs w:val="24"/>
          <w:lang w:eastAsia="pt-BR"/>
        </w:rPr>
        <w:t>pess</w:t>
      </w:r>
      <w:proofErr w:type="spellEnd"/>
      <w:r w:rsidRPr="0025774D">
        <w:rPr>
          <w:rFonts w:ascii="Times New Roman" w:eastAsia="Times New Roman" w:hAnsi="Times New Roman" w:cs="Times New Roman"/>
          <w:color w:val="000000" w:themeColor="text1"/>
          <w:sz w:val="24"/>
          <w:szCs w:val="24"/>
          <w:lang w:eastAsia="pt-BR"/>
        </w:rPr>
        <w:t xml:space="preserve">; SERGIPE: Canindé de São Francisco: MUFAL 3843. </w:t>
      </w:r>
      <w:proofErr w:type="spellStart"/>
      <w:r w:rsidRPr="0025774D">
        <w:rPr>
          <w:rFonts w:ascii="Times New Roman" w:eastAsia="Times New Roman" w:hAnsi="Times New Roman" w:cs="Times New Roman"/>
          <w:i/>
          <w:iCs/>
          <w:color w:val="000000" w:themeColor="text1"/>
          <w:sz w:val="24"/>
          <w:szCs w:val="24"/>
          <w:lang w:eastAsia="pt-BR"/>
        </w:rPr>
        <w:t>Phyllopezus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pollicaris</w:t>
      </w:r>
      <w:proofErr w:type="spellEnd"/>
      <w:r w:rsidRPr="0025774D">
        <w:rPr>
          <w:rFonts w:ascii="Times New Roman" w:eastAsia="Times New Roman" w:hAnsi="Times New Roman" w:cs="Times New Roman"/>
          <w:color w:val="000000" w:themeColor="text1"/>
          <w:sz w:val="24"/>
          <w:szCs w:val="24"/>
          <w:lang w:eastAsia="pt-BR"/>
        </w:rPr>
        <w:t xml:space="preserve">: ALAGOAS: Delmiro Gouveia: MUFAL 3846, 6343; Olho D' Água do Casado: MUFAL 6344; Piranhas,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MZUSP 79020; Piranhas: MUFAL 6349 </w:t>
      </w:r>
      <w:r w:rsidR="006233C0" w:rsidRPr="0025774D">
        <w:rPr>
          <w:rFonts w:ascii="Times New Roman" w:eastAsia="Times New Roman" w:hAnsi="Times New Roman" w:cs="Times New Roman"/>
          <w:color w:val="000000" w:themeColor="text1"/>
          <w:sz w:val="24"/>
          <w:szCs w:val="24"/>
          <w:lang w:eastAsia="pt-BR"/>
        </w:rPr>
        <w:t>–</w:t>
      </w:r>
      <w:r w:rsidR="00C94467"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6351; Quebrangulo: MUFAL 2285; BAHIA: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MZUFBA 2707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2710; Barra: MZUSP 100400, 74969; Buritirama: MZUSP 7299; Caetité: MZUFBA 2366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2368;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93489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93497; Central: MNRJ 19648; Coronel João Sá: MZUSP 81028; Correntina: MZUSP 100044; Curaçá: MZUSP 77165, 77166; Esplanada, </w:t>
      </w:r>
      <w:proofErr w:type="spellStart"/>
      <w:r w:rsidRPr="0025774D">
        <w:rPr>
          <w:rFonts w:ascii="Times New Roman" w:eastAsia="Times New Roman" w:hAnsi="Times New Roman" w:cs="Times New Roman"/>
          <w:color w:val="000000" w:themeColor="text1"/>
          <w:sz w:val="24"/>
          <w:szCs w:val="24"/>
          <w:lang w:eastAsia="pt-BR"/>
        </w:rPr>
        <w:t>Timbo</w:t>
      </w:r>
      <w:proofErr w:type="spellEnd"/>
      <w:r w:rsidRPr="0025774D">
        <w:rPr>
          <w:rFonts w:ascii="Times New Roman" w:eastAsia="Times New Roman" w:hAnsi="Times New Roman" w:cs="Times New Roman"/>
          <w:color w:val="000000" w:themeColor="text1"/>
          <w:sz w:val="24"/>
          <w:szCs w:val="24"/>
          <w:lang w:eastAsia="pt-BR"/>
        </w:rPr>
        <w:t xml:space="preserve">: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Gentio do Ouro, Santo Inácio: MZUSP 93482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93486; Gentio do Ouro: MZUSP 93488, Guanambi: CHUNB 108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112; Ibipeba: CHUNB 48</w:t>
      </w:r>
      <w:r w:rsidR="00C94467"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 </w:t>
      </w:r>
      <w:proofErr w:type="spellStart"/>
      <w:r w:rsidRPr="0025774D">
        <w:rPr>
          <w:rFonts w:ascii="Times New Roman" w:eastAsia="Times New Roman" w:hAnsi="Times New Roman" w:cs="Times New Roman"/>
          <w:color w:val="000000" w:themeColor="text1"/>
          <w:sz w:val="24"/>
          <w:szCs w:val="24"/>
          <w:lang w:eastAsia="pt-BR"/>
        </w:rPr>
        <w:t>Ipira</w:t>
      </w:r>
      <w:proofErr w:type="spellEnd"/>
      <w:r w:rsidRPr="0025774D">
        <w:rPr>
          <w:rFonts w:ascii="Times New Roman" w:eastAsia="Times New Roman" w:hAnsi="Times New Roman" w:cs="Times New Roman"/>
          <w:color w:val="000000" w:themeColor="text1"/>
          <w:sz w:val="24"/>
          <w:szCs w:val="24"/>
          <w:lang w:eastAsia="pt-BR"/>
        </w:rPr>
        <w:t xml:space="preserve">: MZUFBA 520; Itatim: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Itiúba: MZUSP 30703; Jacobina: MZUSP 76293; Jeremoabo, Estação Ecológica Raso da Catarina: MZUSP 62766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62769; Maracás: </w:t>
      </w:r>
      <w:r w:rsidR="005A4685" w:rsidRPr="0025774D">
        <w:rPr>
          <w:rFonts w:ascii="Times New Roman" w:eastAsia="Times New Roman" w:hAnsi="Times New Roman" w:cs="Times New Roman"/>
          <w:color w:val="000000" w:themeColor="text1"/>
          <w:sz w:val="24"/>
          <w:szCs w:val="24"/>
          <w:lang w:eastAsia="pt-BR"/>
        </w:rPr>
        <w:t>Freitas and Silva (2007)</w:t>
      </w:r>
      <w:r w:rsidRPr="0025774D">
        <w:rPr>
          <w:rFonts w:ascii="Times New Roman" w:eastAsia="Times New Roman" w:hAnsi="Times New Roman" w:cs="Times New Roman"/>
          <w:color w:val="000000" w:themeColor="text1"/>
          <w:sz w:val="24"/>
          <w:szCs w:val="24"/>
          <w:lang w:eastAsia="pt-BR"/>
        </w:rPr>
        <w:t xml:space="preserve">; Miguel Calmon, Parque Estadual Sete Passagens: MZUFBA 901; Morro do Chapéu: </w:t>
      </w:r>
      <w:r w:rsidR="00E50CD2" w:rsidRPr="0025774D">
        <w:rPr>
          <w:rFonts w:ascii="Times New Roman" w:eastAsia="Times New Roman" w:hAnsi="Times New Roman" w:cs="Times New Roman"/>
          <w:color w:val="000000" w:themeColor="text1"/>
          <w:sz w:val="24"/>
          <w:szCs w:val="24"/>
          <w:lang w:eastAsia="pt-BR"/>
        </w:rPr>
        <w:t>Arias et al. (2011b)</w:t>
      </w:r>
      <w:r w:rsidRPr="0025774D">
        <w:rPr>
          <w:rFonts w:ascii="Times New Roman" w:eastAsia="Times New Roman" w:hAnsi="Times New Roman" w:cs="Times New Roman"/>
          <w:color w:val="000000" w:themeColor="text1"/>
          <w:sz w:val="24"/>
          <w:szCs w:val="24"/>
          <w:lang w:eastAsia="pt-BR"/>
        </w:rPr>
        <w:t xml:space="preserve">; Mucugê: CHUNB 50457; Palmeiras: MZUFBA 523; Paulo Afonso: MZUSP 3060; Pilão Arcado: MZUFBA 912; Rio de Contas, Pico das Almas: MZUSP 75248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75250; Rio de Contas: MZUSP 75355; Taquari: MZUSP 68288; Uauá: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382, 384; </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006233C0" w:rsidRPr="0025774D">
        <w:rPr>
          <w:rFonts w:ascii="Times New Roman" w:eastAsia="Times New Roman" w:hAnsi="Times New Roman" w:cs="Times New Roman"/>
          <w:color w:val="000000" w:themeColor="text1"/>
          <w:sz w:val="24"/>
          <w:szCs w:val="24"/>
          <w:lang w:eastAsia="pt-BR"/>
        </w:rPr>
        <w:t>–</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Pr="0025774D">
        <w:rPr>
          <w:rFonts w:ascii="Times New Roman" w:eastAsia="Times New Roman" w:hAnsi="Times New Roman" w:cs="Times New Roman"/>
          <w:color w:val="000000" w:themeColor="text1"/>
          <w:sz w:val="24"/>
          <w:szCs w:val="24"/>
          <w:lang w:eastAsia="pt-BR"/>
        </w:rPr>
        <w:t xml:space="preserve">, Ilha de Gado Bravo: MZUSP 93487; Barragem de Itaparica: MZUSP 72531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72534; Caatinga do Moura: MZUSP 55022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55038; Lagoa de Itaparica: MZUSP 73931, Manga: MZUSP 68287, 68586; CEARÁ: Aiuaba: CHUNB 61897 </w:t>
      </w:r>
      <w:r w:rsidR="006233C0" w:rsidRPr="0025774D">
        <w:rPr>
          <w:rFonts w:ascii="Times New Roman" w:eastAsia="Times New Roman" w:hAnsi="Times New Roman" w:cs="Times New Roman"/>
          <w:color w:val="000000" w:themeColor="text1"/>
          <w:sz w:val="24"/>
          <w:szCs w:val="24"/>
          <w:lang w:eastAsia="pt-BR"/>
        </w:rPr>
        <w:t>–</w:t>
      </w:r>
      <w:r w:rsidR="00C94467"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61901;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51689, 51690; Brejo Santo: MNRJ 10794; Cedro, Várzea da Conceição: CHUFPB 239; Crateús, São Luís: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xml:space="preserve">; Crato: CHUNB 64616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64620; Horizonte, Coluna: MZUSP 28032; Ibiapina: CHUNB 57415; Jaguaribara: CHUNB 56577; Maranguape, Serra de Maranguape: UFC L2084; Pacatuba, Serra da Aratanha: UFC L2213; Pacoti, Área de Proteção Ambiental Serra de Baturité: UFC L2715; Santana do Cariri: MZUSP 54040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54051; Tianguá: CHUNB 57389; Ubajara: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3408; Planalto da Ibiapaba: UFC L2047; MINAS GERAIS: Jaíba,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xml:space="preserve">: MZUFV 268; Jaíba, Serra Azul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xml:space="preserve">: MZUFV 295; Januária, Parque Nacional Cavernas do Peruaçu: MZUSP 99427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99436; PARAÍBA: Areia: CHUFPB 1981; Boa Vista: CHUFPB 1979; Cabaceiras, Fazenda Bravo: MZUSP 60838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60854; Cacimba de Dentro: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Cajazeiras, Serra de Santa Catarina: LHUFCG 441, 557; MNCK 113, 75, 76, </w:t>
      </w:r>
      <w:r w:rsidR="0084558F" w:rsidRPr="0025774D">
        <w:rPr>
          <w:rFonts w:ascii="Times New Roman" w:eastAsia="Times New Roman" w:hAnsi="Times New Roman" w:cs="Times New Roman"/>
          <w:color w:val="000000" w:themeColor="text1"/>
          <w:sz w:val="24"/>
          <w:szCs w:val="24"/>
          <w:lang w:eastAsia="pt-BR"/>
        </w:rPr>
        <w:t>Silva (2014)</w:t>
      </w:r>
      <w:r w:rsidRPr="0025774D">
        <w:rPr>
          <w:rFonts w:ascii="Times New Roman" w:eastAsia="Times New Roman" w:hAnsi="Times New Roman" w:cs="Times New Roman"/>
          <w:color w:val="000000" w:themeColor="text1"/>
          <w:sz w:val="24"/>
          <w:szCs w:val="24"/>
          <w:lang w:eastAsia="pt-BR"/>
        </w:rPr>
        <w:t xml:space="preserve">; Congo: MNRJ 11210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11213; Itaporanga: CHUNB </w:t>
      </w:r>
      <w:r w:rsidRPr="0025774D">
        <w:rPr>
          <w:rFonts w:ascii="Times New Roman" w:eastAsia="Times New Roman" w:hAnsi="Times New Roman" w:cs="Times New Roman"/>
          <w:color w:val="000000" w:themeColor="text1"/>
          <w:sz w:val="24"/>
          <w:szCs w:val="24"/>
          <w:lang w:eastAsia="pt-BR"/>
        </w:rPr>
        <w:lastRenderedPageBreak/>
        <w:t xml:space="preserve">61919; Junco do Seridó: MZUSP 44200; Patos: CHUNB 61928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61930; Piancó: MZUSP 5589; São João do Cariri: CHUFPB 1982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1987; São José de Espinharas: MZUSP 44514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44518; Sousa: MNRJ 2008; Vista Serrana, Serra de João Ferreira: LHUFCG 1290, 1336, </w:t>
      </w:r>
      <w:r w:rsidR="0084558F" w:rsidRPr="0025774D">
        <w:rPr>
          <w:rFonts w:ascii="Times New Roman" w:eastAsia="Times New Roman" w:hAnsi="Times New Roman" w:cs="Times New Roman"/>
          <w:color w:val="000000" w:themeColor="text1"/>
          <w:sz w:val="24"/>
          <w:szCs w:val="24"/>
          <w:lang w:eastAsia="pt-BR"/>
        </w:rPr>
        <w:t>Lucas (2015)</w:t>
      </w:r>
      <w:r w:rsidRPr="0025774D">
        <w:rPr>
          <w:rFonts w:ascii="Times New Roman" w:eastAsia="Times New Roman" w:hAnsi="Times New Roman" w:cs="Times New Roman"/>
          <w:color w:val="000000" w:themeColor="text1"/>
          <w:sz w:val="24"/>
          <w:szCs w:val="24"/>
          <w:lang w:eastAsia="pt-BR"/>
        </w:rPr>
        <w:t xml:space="preserve">; Fazenda Almas: FRD 137*; Parque Estadual Pedra da Boca: </w:t>
      </w:r>
      <w:proofErr w:type="spellStart"/>
      <w:r w:rsidR="0084558F" w:rsidRPr="0025774D">
        <w:rPr>
          <w:rFonts w:ascii="Times New Roman" w:eastAsia="Times New Roman" w:hAnsi="Times New Roman" w:cs="Times New Roman"/>
          <w:color w:val="000000" w:themeColor="text1"/>
          <w:sz w:val="24"/>
          <w:szCs w:val="24"/>
          <w:lang w:eastAsia="pt-BR"/>
        </w:rPr>
        <w:t>Arzabe</w:t>
      </w:r>
      <w:proofErr w:type="spellEnd"/>
      <w:r w:rsidR="0084558F" w:rsidRPr="0025774D">
        <w:rPr>
          <w:rFonts w:ascii="Times New Roman" w:eastAsia="Times New Roman" w:hAnsi="Times New Roman" w:cs="Times New Roman"/>
          <w:color w:val="000000" w:themeColor="text1"/>
          <w:sz w:val="24"/>
          <w:szCs w:val="24"/>
          <w:lang w:eastAsia="pt-BR"/>
        </w:rPr>
        <w:t xml:space="preserve"> et al. (2005)</w:t>
      </w:r>
      <w:r w:rsidRPr="0025774D">
        <w:rPr>
          <w:rFonts w:ascii="Times New Roman" w:eastAsia="Times New Roman" w:hAnsi="Times New Roman" w:cs="Times New Roman"/>
          <w:color w:val="000000" w:themeColor="text1"/>
          <w:sz w:val="24"/>
          <w:szCs w:val="24"/>
          <w:lang w:eastAsia="pt-BR"/>
        </w:rPr>
        <w:t xml:space="preserve">;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MNRJ 17075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17077; PERNAMBUCO: Betânia: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Silva (2005)</w:t>
      </w:r>
      <w:r w:rsidRPr="0025774D">
        <w:rPr>
          <w:rFonts w:ascii="Times New Roman" w:eastAsia="Times New Roman" w:hAnsi="Times New Roman" w:cs="Times New Roman"/>
          <w:color w:val="000000" w:themeColor="text1"/>
          <w:sz w:val="24"/>
          <w:szCs w:val="24"/>
          <w:lang w:eastAsia="pt-BR"/>
        </w:rPr>
        <w:t xml:space="preserve">; Carnaubeira da Penha: MZUSP 22225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22230; Exu: MZUSP 48022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48026, 57792; Flores, Sítio dos Nunes: MZUSP 23069, 23070; Floresta: MZUSP 23112, 23113;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1565, 1908, 2001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2003,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xml:space="preserve">; Ouricuri: MZUSP 57815; Petrolina: CHUNB 15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20; Serra Talhada: CHUFPB 206; PIAUÍ: Canto do Buriti: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656, 657; Gervásio de Oliveira: MZUSP 99831; Patos do Piauí: MZUSP 73930; Pedro II, Corrente: CBPII 184, 185;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183; Piripiri, Parque Nacional Sete Cidades: CHUNB 61031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61033; Piripiri: MNRJ 11365; Redenção do Gurguéia, Açude do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28913;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Pau D' arco: GRCOLLI 28823;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12557, 28108, 28109, 28372, 28540, 28602; Redenção do Gurguéia, Estrada dos </w:t>
      </w:r>
      <w:proofErr w:type="spellStart"/>
      <w:r w:rsidRPr="0025774D">
        <w:rPr>
          <w:rFonts w:ascii="Times New Roman" w:eastAsia="Times New Roman" w:hAnsi="Times New Roman" w:cs="Times New Roman"/>
          <w:color w:val="000000" w:themeColor="text1"/>
          <w:sz w:val="24"/>
          <w:szCs w:val="24"/>
          <w:lang w:eastAsia="pt-BR"/>
        </w:rPr>
        <w:t>Baixoes</w:t>
      </w:r>
      <w:proofErr w:type="spellEnd"/>
      <w:r w:rsidRPr="0025774D">
        <w:rPr>
          <w:rFonts w:ascii="Times New Roman" w:eastAsia="Times New Roman" w:hAnsi="Times New Roman" w:cs="Times New Roman"/>
          <w:color w:val="000000" w:themeColor="text1"/>
          <w:sz w:val="24"/>
          <w:szCs w:val="24"/>
          <w:lang w:eastAsia="pt-BR"/>
        </w:rPr>
        <w:t xml:space="preserve"> dos Porcos e Paraguai: GRCOLLI 28916; Redenção do Gurguéia, Pau D' arco: GRCOLLI 28851</w:t>
      </w:r>
      <w:r w:rsidR="006233C0" w:rsidRPr="0025774D">
        <w:rPr>
          <w:rFonts w:ascii="Times New Roman" w:eastAsia="Times New Roman" w:hAnsi="Times New Roman" w:cs="Times New Roman"/>
          <w:color w:val="000000" w:themeColor="text1"/>
          <w:sz w:val="24"/>
          <w:szCs w:val="24"/>
          <w:lang w:eastAsia="pt-BR"/>
        </w:rPr>
        <w:t xml:space="preserve"> – </w:t>
      </w:r>
      <w:r w:rsidRPr="0025774D">
        <w:rPr>
          <w:rFonts w:ascii="Times New Roman" w:eastAsia="Times New Roman" w:hAnsi="Times New Roman" w:cs="Times New Roman"/>
          <w:color w:val="000000" w:themeColor="text1"/>
          <w:sz w:val="24"/>
          <w:szCs w:val="24"/>
          <w:lang w:eastAsia="pt-BR"/>
        </w:rPr>
        <w:t xml:space="preserve">28853; Redenção do Gurguéia, Poço Bonito: FSCHUFPB 12483; Redenção do Gurguéia, São José: FSCHUFPB 13541; Redenção do Gurguéia, Toca da Terra Preta: GRCOLLI 28847, 28849, 28850, 28854; Redenção do Gurguéia: FSCHUFPB 13121, 13122; Rio Grande do Piauí: Obs. pess.; São Francisco de Assis do Piauí: CHUFPB 268; São João do Piauí: CHUNB 56064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56067; São Raimundo Nonato: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944; Valença do Piauí: MZUSP 38457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38463; Parque Nacional da Serra da Capivara: MZUSP 92489; Parque Nacional da Serra das Confusões: MZUSP 91725; RIO GRANDE DO NORTE: Angicos: MZUSP 80612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80621; </w:t>
      </w:r>
      <w:r w:rsidR="00716637" w:rsidRPr="0025774D">
        <w:rPr>
          <w:rFonts w:ascii="Times New Roman" w:eastAsia="Times New Roman" w:hAnsi="Times New Roman" w:cs="Times New Roman"/>
          <w:color w:val="000000" w:themeColor="text1"/>
          <w:sz w:val="24"/>
          <w:szCs w:val="24"/>
          <w:lang w:eastAsia="pt-BR"/>
        </w:rPr>
        <w:t>Jundiá</w:t>
      </w:r>
      <w:r w:rsidRPr="0025774D">
        <w:rPr>
          <w:rFonts w:ascii="Times New Roman" w:eastAsia="Times New Roman" w:hAnsi="Times New Roman" w:cs="Times New Roman"/>
          <w:color w:val="000000" w:themeColor="text1"/>
          <w:sz w:val="24"/>
          <w:szCs w:val="24"/>
          <w:lang w:eastAsia="pt-BR"/>
        </w:rPr>
        <w:t xml:space="preserve">: CHUFPB 1990; Serra Negra do Norte: CHUNB 30554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30558; ESEC do Seridó: FRD 191*; SERGIPE: Canindé do São Francisco, Fazenda Lamarão: MUFAL 6348; Canindé do São Francisco, Sítio Justino: MUFAL 759, 934; Canindé do São Francisco: MZUSP 91686, Itabaiana: MZUSP; Poço Redondo, Monumento Natural Grota do Angico: CHUFS 347.</w:t>
      </w:r>
    </w:p>
    <w:p w14:paraId="777DBFFE" w14:textId="109E97E9" w:rsidR="00714F41"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p>
    <w:p w14:paraId="314F5CAA" w14:textId="59445514" w:rsidR="0079082C" w:rsidRPr="0025774D" w:rsidRDefault="00714F41"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POLYCHROTIDAE </w:t>
      </w:r>
      <w:proofErr w:type="spellStart"/>
      <w:r w:rsidRPr="0025774D">
        <w:rPr>
          <w:rFonts w:ascii="Times New Roman" w:eastAsia="Times New Roman" w:hAnsi="Times New Roman" w:cs="Times New Roman"/>
          <w:i/>
          <w:iCs/>
          <w:color w:val="000000" w:themeColor="text1"/>
          <w:sz w:val="24"/>
          <w:szCs w:val="24"/>
          <w:lang w:eastAsia="pt-BR"/>
        </w:rPr>
        <w:t>Polychrus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acutirostris</w:t>
      </w:r>
      <w:proofErr w:type="spellEnd"/>
      <w:r w:rsidRPr="0025774D">
        <w:rPr>
          <w:rFonts w:ascii="Times New Roman" w:eastAsia="Times New Roman" w:hAnsi="Times New Roman" w:cs="Times New Roman"/>
          <w:color w:val="000000" w:themeColor="text1"/>
          <w:sz w:val="24"/>
          <w:szCs w:val="24"/>
          <w:lang w:eastAsia="pt-BR"/>
        </w:rPr>
        <w:t xml:space="preserve"> ALAGOAS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729;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MZUFBA 104, 112, 140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144, 168, 220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227, 23, 24, 250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254, 503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508, 536, 93, 96, 98; Quebrangulo MZUSP 3999; Traipu 5392*;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1063;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00E50CD2"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color w:val="000000" w:themeColor="text1"/>
          <w:sz w:val="24"/>
          <w:szCs w:val="24"/>
          <w:lang w:eastAsia="pt-BR"/>
        </w:rPr>
        <w:t>Dirksen</w:t>
      </w:r>
      <w:proofErr w:type="spellEnd"/>
      <w:r w:rsidRPr="0025774D">
        <w:rPr>
          <w:rFonts w:ascii="Times New Roman" w:eastAsia="Times New Roman" w:hAnsi="Times New Roman" w:cs="Times New Roman"/>
          <w:color w:val="000000" w:themeColor="text1"/>
          <w:sz w:val="24"/>
          <w:szCs w:val="24"/>
          <w:lang w:eastAsia="pt-BR"/>
        </w:rPr>
        <w:t xml:space="preserve"> and De </w:t>
      </w:r>
      <w:proofErr w:type="spellStart"/>
      <w:r w:rsidRPr="0025774D">
        <w:rPr>
          <w:rFonts w:ascii="Times New Roman" w:eastAsia="Times New Roman" w:hAnsi="Times New Roman" w:cs="Times New Roman"/>
          <w:color w:val="000000" w:themeColor="text1"/>
          <w:sz w:val="24"/>
          <w:szCs w:val="24"/>
          <w:lang w:eastAsia="pt-BR"/>
        </w:rPr>
        <w:t>la</w:t>
      </w:r>
      <w:proofErr w:type="spellEnd"/>
      <w:r w:rsidRPr="0025774D">
        <w:rPr>
          <w:rFonts w:ascii="Times New Roman" w:eastAsia="Times New Roman" w:hAnsi="Times New Roman" w:cs="Times New Roman"/>
          <w:color w:val="000000" w:themeColor="text1"/>
          <w:sz w:val="24"/>
          <w:szCs w:val="24"/>
          <w:lang w:eastAsia="pt-BR"/>
        </w:rPr>
        <w:t xml:space="preserve"> Riva </w:t>
      </w:r>
      <w:r w:rsidR="00E50CD2"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1999</w:t>
      </w:r>
      <w:r w:rsidR="00E50CD2"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BAHIA Andaraí, Serra do Capa</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Bode MZUSP 39544; Barra da Estiva MZUSP 57249; Caetité MZUFBA 2363, 2369; Canarana MZUSP 71958;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xml:space="preserve"> MZUSP 30397; Central, Toca da Esperança MNRJ 14550; Cocos CHUNB 9; Gentio do Ouro, Santo Inácio </w:t>
      </w:r>
      <w:r w:rsidR="00E50CD2" w:rsidRPr="0025774D">
        <w:rPr>
          <w:rFonts w:ascii="Times New Roman" w:eastAsia="Times New Roman" w:hAnsi="Times New Roman" w:cs="Times New Roman"/>
          <w:color w:val="000000" w:themeColor="text1"/>
          <w:sz w:val="24"/>
          <w:szCs w:val="24"/>
          <w:lang w:eastAsia="pt-BR"/>
        </w:rPr>
        <w:t>Arias et al. (2011b)</w:t>
      </w:r>
      <w:r w:rsidRPr="0025774D">
        <w:rPr>
          <w:rFonts w:ascii="Times New Roman" w:eastAsia="Times New Roman" w:hAnsi="Times New Roman" w:cs="Times New Roman"/>
          <w:color w:val="000000" w:themeColor="text1"/>
          <w:sz w:val="24"/>
          <w:szCs w:val="24"/>
          <w:lang w:eastAsia="pt-BR"/>
        </w:rPr>
        <w:t xml:space="preserve">; Jaborandi MNRJ 18654; Morro do Chapéu </w:t>
      </w:r>
      <w:r w:rsidR="00E50CD2" w:rsidRPr="0025774D">
        <w:rPr>
          <w:rFonts w:ascii="Times New Roman" w:eastAsia="Times New Roman" w:hAnsi="Times New Roman" w:cs="Times New Roman"/>
          <w:color w:val="000000" w:themeColor="text1"/>
          <w:sz w:val="24"/>
          <w:szCs w:val="24"/>
          <w:lang w:eastAsia="pt-BR"/>
        </w:rPr>
        <w:t>Arias et al. (2011b)</w:t>
      </w:r>
      <w:r w:rsidRPr="0025774D">
        <w:rPr>
          <w:rFonts w:ascii="Times New Roman" w:eastAsia="Times New Roman" w:hAnsi="Times New Roman" w:cs="Times New Roman"/>
          <w:color w:val="000000" w:themeColor="text1"/>
          <w:sz w:val="24"/>
          <w:szCs w:val="24"/>
          <w:lang w:eastAsia="pt-BR"/>
        </w:rPr>
        <w:t xml:space="preserve">; Mucugê MZUSP 67940, 67941; Palmas de Monte Alto MZUSP 55760; Poções, </w:t>
      </w:r>
      <w:proofErr w:type="spellStart"/>
      <w:r w:rsidR="00E50CD2" w:rsidRPr="0025774D">
        <w:rPr>
          <w:rFonts w:ascii="Times New Roman" w:eastAsia="Times New Roman" w:hAnsi="Times New Roman" w:cs="Times New Roman"/>
          <w:color w:val="000000" w:themeColor="text1"/>
          <w:sz w:val="24"/>
          <w:szCs w:val="24"/>
          <w:lang w:eastAsia="pt-BR"/>
        </w:rPr>
        <w:t>Anagê</w:t>
      </w:r>
      <w:proofErr w:type="spellEnd"/>
      <w:r w:rsidR="008F4AC0"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MZUFBA 922; </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006233C0" w:rsidRPr="0025774D">
        <w:rPr>
          <w:rFonts w:ascii="Times New Roman" w:eastAsia="Times New Roman" w:hAnsi="Times New Roman" w:cs="Times New Roman"/>
          <w:color w:val="000000" w:themeColor="text1"/>
          <w:sz w:val="24"/>
          <w:szCs w:val="24"/>
          <w:lang w:eastAsia="pt-BR"/>
        </w:rPr>
        <w:t>–</w:t>
      </w:r>
      <w:proofErr w:type="spellStart"/>
      <w:r w:rsidRPr="0025774D">
        <w:rPr>
          <w:rFonts w:ascii="Times New Roman" w:eastAsia="Times New Roman" w:hAnsi="Times New Roman" w:cs="Times New Roman"/>
          <w:color w:val="000000" w:themeColor="text1"/>
          <w:sz w:val="24"/>
          <w:szCs w:val="24"/>
          <w:lang w:eastAsia="pt-BR"/>
        </w:rPr>
        <w:t>xique</w:t>
      </w:r>
      <w:proofErr w:type="spellEnd"/>
      <w:r w:rsidRPr="0025774D">
        <w:rPr>
          <w:rFonts w:ascii="Times New Roman" w:eastAsia="Times New Roman" w:hAnsi="Times New Roman" w:cs="Times New Roman"/>
          <w:color w:val="000000" w:themeColor="text1"/>
          <w:sz w:val="24"/>
          <w:szCs w:val="24"/>
          <w:lang w:eastAsia="pt-BR"/>
        </w:rPr>
        <w:t xml:space="preserve"> MZUSP 44958; Barragem de Itaparica MZUSP 72539, 72540, Estação Ecológica Raso da Catarina MZUSP 62770;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51809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51812; Beberibe, Morro Branco MZUSP 28170; Beberibe MZUSP 28170; Crateús </w:t>
      </w:r>
      <w:r w:rsidR="005F413A" w:rsidRPr="0025774D">
        <w:rPr>
          <w:rFonts w:ascii="Times New Roman" w:eastAsia="Times New Roman" w:hAnsi="Times New Roman" w:cs="Times New Roman"/>
          <w:color w:val="000000" w:themeColor="text1"/>
          <w:sz w:val="24"/>
          <w:szCs w:val="24"/>
          <w:lang w:eastAsia="pt-BR"/>
        </w:rPr>
        <w:t xml:space="preserve">Borges-Nojosa </w:t>
      </w:r>
      <w:r w:rsidR="0084558F" w:rsidRPr="0025774D">
        <w:rPr>
          <w:rFonts w:ascii="Times New Roman" w:eastAsia="Times New Roman" w:hAnsi="Times New Roman" w:cs="Times New Roman"/>
          <w:color w:val="000000" w:themeColor="text1"/>
          <w:sz w:val="24"/>
          <w:szCs w:val="24"/>
          <w:lang w:eastAsia="pt-BR"/>
        </w:rPr>
        <w:t xml:space="preserve"> and </w:t>
      </w:r>
      <w:proofErr w:type="spellStart"/>
      <w:r w:rsidR="0084558F" w:rsidRPr="0025774D">
        <w:rPr>
          <w:rFonts w:ascii="Times New Roman" w:eastAsia="Times New Roman" w:hAnsi="Times New Roman" w:cs="Times New Roman"/>
          <w:color w:val="000000" w:themeColor="text1"/>
          <w:sz w:val="24"/>
          <w:szCs w:val="24"/>
          <w:lang w:eastAsia="pt-BR"/>
        </w:rPr>
        <w:t>Cascon</w:t>
      </w:r>
      <w:proofErr w:type="spellEnd"/>
      <w:r w:rsidR="0084558F" w:rsidRPr="0025774D">
        <w:rPr>
          <w:rFonts w:ascii="Times New Roman" w:eastAsia="Times New Roman" w:hAnsi="Times New Roman" w:cs="Times New Roman"/>
          <w:color w:val="000000" w:themeColor="text1"/>
          <w:sz w:val="24"/>
          <w:szCs w:val="24"/>
          <w:lang w:eastAsia="pt-BR"/>
        </w:rPr>
        <w:t xml:space="preserve"> (2005)</w:t>
      </w:r>
      <w:r w:rsidRPr="0025774D">
        <w:rPr>
          <w:rFonts w:ascii="Times New Roman" w:eastAsia="Times New Roman" w:hAnsi="Times New Roman" w:cs="Times New Roman"/>
          <w:color w:val="000000" w:themeColor="text1"/>
          <w:sz w:val="24"/>
          <w:szCs w:val="24"/>
          <w:lang w:eastAsia="pt-BR"/>
        </w:rPr>
        <w:t>; Itapipoca MZUSP 2421, 2422; Maranguape, Serra de Maranguape UFC L2121, L2459</w:t>
      </w:r>
      <w:r w:rsidR="004556E2"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L2461;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MZUSP 78722; Pacatuba, Serra da Aratanha UFC L1537, L2216; Pacoti, Área de Proteção Ambiental Serra de Baturité UFC L2453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L2458; Santana do Cariri MZUSP 54119 </w:t>
      </w:r>
      <w:r w:rsidR="006233C0" w:rsidRPr="0025774D">
        <w:rPr>
          <w:rFonts w:ascii="Times New Roman" w:eastAsia="Times New Roman" w:hAnsi="Times New Roman" w:cs="Times New Roman"/>
          <w:color w:val="000000" w:themeColor="text1"/>
          <w:sz w:val="24"/>
          <w:szCs w:val="24"/>
          <w:lang w:eastAsia="pt-BR"/>
        </w:rPr>
        <w:t>–</w:t>
      </w:r>
      <w:r w:rsidR="004556E2"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 xml:space="preserve">54132; </w:t>
      </w:r>
      <w:r w:rsidR="008F4AC0" w:rsidRPr="0025774D">
        <w:rPr>
          <w:rFonts w:ascii="Times New Roman" w:eastAsia="Times New Roman" w:hAnsi="Times New Roman" w:cs="Times New Roman"/>
          <w:color w:val="000000" w:themeColor="text1"/>
          <w:sz w:val="24"/>
          <w:szCs w:val="24"/>
          <w:lang w:eastAsia="pt-BR"/>
        </w:rPr>
        <w:t>Viçosa</w:t>
      </w:r>
      <w:r w:rsidRPr="0025774D">
        <w:rPr>
          <w:rFonts w:ascii="Times New Roman" w:eastAsia="Times New Roman" w:hAnsi="Times New Roman" w:cs="Times New Roman"/>
          <w:color w:val="000000" w:themeColor="text1"/>
          <w:sz w:val="24"/>
          <w:szCs w:val="24"/>
          <w:lang w:eastAsia="pt-BR"/>
        </w:rPr>
        <w:t xml:space="preserve"> do Ceará CHUNB 57386; Área de Proteção Ambiental Chapada do Araripe </w:t>
      </w:r>
      <w:r w:rsidR="005F413A" w:rsidRPr="0025774D">
        <w:rPr>
          <w:rFonts w:ascii="Times New Roman" w:eastAsia="Times New Roman" w:hAnsi="Times New Roman" w:cs="Times New Roman"/>
          <w:color w:val="000000" w:themeColor="text1"/>
          <w:sz w:val="24"/>
          <w:szCs w:val="24"/>
          <w:lang w:eastAsia="pt-BR"/>
        </w:rPr>
        <w:t xml:space="preserve">Borges-Nojosa </w:t>
      </w:r>
      <w:r w:rsidR="005A4685" w:rsidRPr="0025774D">
        <w:rPr>
          <w:rFonts w:ascii="Times New Roman" w:eastAsia="Times New Roman" w:hAnsi="Times New Roman" w:cs="Times New Roman"/>
          <w:color w:val="000000" w:themeColor="text1"/>
          <w:sz w:val="24"/>
          <w:szCs w:val="24"/>
          <w:lang w:eastAsia="pt-BR"/>
        </w:rPr>
        <w:t xml:space="preserve"> and </w:t>
      </w:r>
      <w:proofErr w:type="spellStart"/>
      <w:r w:rsidR="005A4685" w:rsidRPr="0025774D">
        <w:rPr>
          <w:rFonts w:ascii="Times New Roman" w:eastAsia="Times New Roman" w:hAnsi="Times New Roman" w:cs="Times New Roman"/>
          <w:color w:val="000000" w:themeColor="text1"/>
          <w:sz w:val="24"/>
          <w:szCs w:val="24"/>
          <w:lang w:eastAsia="pt-BR"/>
        </w:rPr>
        <w:t>Caramaschi</w:t>
      </w:r>
      <w:proofErr w:type="spellEnd"/>
      <w:r w:rsidR="005A4685" w:rsidRPr="0025774D">
        <w:rPr>
          <w:rFonts w:ascii="Times New Roman" w:eastAsia="Times New Roman" w:hAnsi="Times New Roman" w:cs="Times New Roman"/>
          <w:color w:val="000000" w:themeColor="text1"/>
          <w:sz w:val="24"/>
          <w:szCs w:val="24"/>
          <w:lang w:eastAsia="pt-BR"/>
        </w:rPr>
        <w:t xml:space="preserve"> (2003)</w:t>
      </w:r>
      <w:r w:rsidRPr="0025774D">
        <w:rPr>
          <w:rFonts w:ascii="Times New Roman" w:eastAsia="Times New Roman" w:hAnsi="Times New Roman" w:cs="Times New Roman"/>
          <w:color w:val="000000" w:themeColor="text1"/>
          <w:sz w:val="24"/>
          <w:szCs w:val="24"/>
          <w:lang w:eastAsia="pt-BR"/>
        </w:rPr>
        <w:t xml:space="preserve">; Coluna MZUSP 28197; Planalto da Ibiapaba UFC L2058, L2114, L2462; MINAS GERAIS Montezuma MZUSP 10114; PARAÍBA Areia MZUSP 65894, 65895; Cabaceiras </w:t>
      </w:r>
      <w:r w:rsidR="0084558F" w:rsidRPr="0025774D">
        <w:rPr>
          <w:rFonts w:ascii="Times New Roman" w:eastAsia="Times New Roman" w:hAnsi="Times New Roman" w:cs="Times New Roman"/>
          <w:color w:val="000000" w:themeColor="text1"/>
          <w:sz w:val="24"/>
          <w:szCs w:val="24"/>
          <w:lang w:eastAsia="pt-BR"/>
        </w:rPr>
        <w:t>Rodrigues (1986)</w:t>
      </w:r>
      <w:r w:rsidRPr="0025774D">
        <w:rPr>
          <w:rFonts w:ascii="Times New Roman" w:eastAsia="Times New Roman" w:hAnsi="Times New Roman" w:cs="Times New Roman"/>
          <w:color w:val="000000" w:themeColor="text1"/>
          <w:sz w:val="24"/>
          <w:szCs w:val="24"/>
          <w:lang w:eastAsia="pt-BR"/>
        </w:rPr>
        <w:t xml:space="preserve">; Campina Grande </w:t>
      </w:r>
      <w:r w:rsidRPr="0025774D">
        <w:rPr>
          <w:rFonts w:ascii="Times New Roman" w:eastAsia="Times New Roman" w:hAnsi="Times New Roman" w:cs="Times New Roman"/>
          <w:color w:val="000000" w:themeColor="text1"/>
          <w:sz w:val="24"/>
          <w:szCs w:val="24"/>
          <w:lang w:eastAsia="pt-BR"/>
        </w:rPr>
        <w:lastRenderedPageBreak/>
        <w:t xml:space="preserve">MNRJ 17057; Gurinhém MZUSP 68655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68659; São João do Cariri CHUFPB 4289; São José de Espinharas MZUSP 44579; PERNAMBUCO Agrestina MZUSP 22110, 22111; Arcoverde FRD 283*; Carnaubeira da Penha MZUSP 22278; Caruaru MZUSP 8663; Exu MZUSP 48131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48140; João Alfredo MZUSP 7101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7103;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1886, </w:t>
      </w:r>
      <w:r w:rsidR="005A4685" w:rsidRPr="0025774D">
        <w:rPr>
          <w:rFonts w:ascii="Times New Roman" w:eastAsia="Times New Roman" w:hAnsi="Times New Roman" w:cs="Times New Roman"/>
          <w:color w:val="000000" w:themeColor="text1"/>
          <w:sz w:val="24"/>
          <w:szCs w:val="24"/>
          <w:lang w:eastAsia="pt-BR"/>
        </w:rPr>
        <w:t>Arruda (2017)</w:t>
      </w:r>
      <w:r w:rsidRPr="0025774D">
        <w:rPr>
          <w:rFonts w:ascii="Times New Roman" w:eastAsia="Times New Roman" w:hAnsi="Times New Roman" w:cs="Times New Roman"/>
          <w:color w:val="000000" w:themeColor="text1"/>
          <w:sz w:val="24"/>
          <w:szCs w:val="24"/>
          <w:lang w:eastAsia="pt-BR"/>
        </w:rPr>
        <w:t>; Pesqueira MZUSP 8589, 8590, 8591, 8592, 8593, 8594, 8595, 8596, 8597, 8598; Serra Talhada MZUSP 8656</w:t>
      </w:r>
      <w:r w:rsidR="004556E2"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8658; Vicência, Água Azul MZUSP 23077; PIAUÍ Oeiras MBML 1900; Pedro II, Areia Branca CBPII 147; Pedro II, Corrente CBPII 93; Piripiri MZUSP 3994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3998; Redenção do Gurguéia, Comunidade São José GRCOLLI 28833; Redenção do Gurguéia, Estrada entre Redenção e povoado São José FSCHUFPB 13526; Redenção do Gurguéia, Fazenda São Pedro GRCOLLI 28128; São Raimundo Nonato ZUEC</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REP 1214; Valença do Piauí MZUSP 38463; SERGIPE Poço Redondo, Monumento Natural Grota do Angico CHUFS 235. </w:t>
      </w:r>
      <w:proofErr w:type="spellStart"/>
      <w:r w:rsidRPr="0025774D">
        <w:rPr>
          <w:rFonts w:ascii="Times New Roman" w:eastAsia="Times New Roman" w:hAnsi="Times New Roman" w:cs="Times New Roman"/>
          <w:i/>
          <w:iCs/>
          <w:color w:val="000000" w:themeColor="text1"/>
          <w:sz w:val="24"/>
          <w:szCs w:val="24"/>
          <w:lang w:eastAsia="pt-BR"/>
        </w:rPr>
        <w:t>Polychrus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marmoratus</w:t>
      </w:r>
      <w:proofErr w:type="spellEnd"/>
      <w:r w:rsidR="008F4A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CEARÁ Pacoti, Área de Proteção Ambiental Serra de Baturité UFC L1744, L1745, L2081, L2240, L2439, L2441 </w:t>
      </w:r>
      <w:r w:rsidR="006233C0" w:rsidRPr="0025774D">
        <w:rPr>
          <w:rFonts w:ascii="Times New Roman" w:eastAsia="Times New Roman" w:hAnsi="Times New Roman" w:cs="Times New Roman"/>
          <w:color w:val="000000" w:themeColor="text1"/>
          <w:sz w:val="24"/>
          <w:szCs w:val="24"/>
          <w:lang w:eastAsia="pt-BR"/>
        </w:rPr>
        <w:t>–</w:t>
      </w:r>
      <w:r w:rsidR="004556E2" w:rsidRPr="0025774D">
        <w:rPr>
          <w:rFonts w:ascii="Times New Roman" w:eastAsia="Times New Roman" w:hAnsi="Times New Roman" w:cs="Times New Roman"/>
          <w:color w:val="000000" w:themeColor="text1"/>
          <w:sz w:val="24"/>
          <w:szCs w:val="24"/>
          <w:lang w:eastAsia="pt-BR"/>
        </w:rPr>
        <w:t xml:space="preserve"> </w:t>
      </w:r>
      <w:r w:rsidRPr="0025774D">
        <w:rPr>
          <w:rFonts w:ascii="Times New Roman" w:eastAsia="Times New Roman" w:hAnsi="Times New Roman" w:cs="Times New Roman"/>
          <w:color w:val="000000" w:themeColor="text1"/>
          <w:sz w:val="24"/>
          <w:szCs w:val="24"/>
          <w:lang w:eastAsia="pt-BR"/>
        </w:rPr>
        <w:t>L2446, L2452; Ubajara CHUNB 57387; Planalto da Ibiapaba UFC L2057, L2074, L2434, L2438, L2447</w:t>
      </w:r>
      <w:r w:rsidR="004556E2" w:rsidRPr="0025774D">
        <w:rPr>
          <w:rFonts w:ascii="Times New Roman" w:eastAsia="Times New Roman" w:hAnsi="Times New Roman" w:cs="Times New Roman"/>
          <w:color w:val="000000" w:themeColor="text1"/>
          <w:sz w:val="24"/>
          <w:szCs w:val="24"/>
          <w:lang w:eastAsia="pt-BR"/>
        </w:rPr>
        <w:t xml:space="preserve"> </w:t>
      </w:r>
      <w:r w:rsidR="006233C0" w:rsidRPr="0025774D">
        <w:rPr>
          <w:rFonts w:ascii="Times New Roman" w:eastAsia="Times New Roman" w:hAnsi="Times New Roman" w:cs="Times New Roman"/>
          <w:color w:val="000000" w:themeColor="text1"/>
          <w:sz w:val="24"/>
          <w:szCs w:val="24"/>
          <w:lang w:eastAsia="pt-BR"/>
        </w:rPr>
        <w:t>–</w:t>
      </w:r>
      <w:r w:rsidRPr="0025774D">
        <w:rPr>
          <w:rFonts w:ascii="Times New Roman" w:eastAsia="Times New Roman" w:hAnsi="Times New Roman" w:cs="Times New Roman"/>
          <w:color w:val="000000" w:themeColor="text1"/>
          <w:sz w:val="24"/>
          <w:szCs w:val="24"/>
          <w:lang w:eastAsia="pt-BR"/>
        </w:rPr>
        <w:t xml:space="preserve"> L2451; PARAÍBA Areia MZUSP 65890; PERNAMBUCO Vicência MZUSP 23077.</w:t>
      </w:r>
    </w:p>
    <w:p w14:paraId="45EDE15A" w14:textId="51EB078C"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p>
    <w:p w14:paraId="0907D9F0" w14:textId="77777777"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MABUYIDAE: </w:t>
      </w:r>
      <w:proofErr w:type="spellStart"/>
      <w:r w:rsidRPr="0025774D">
        <w:rPr>
          <w:rFonts w:ascii="Times New Roman" w:eastAsia="Times New Roman" w:hAnsi="Times New Roman" w:cs="Times New Roman"/>
          <w:i/>
          <w:iCs/>
          <w:color w:val="000000" w:themeColor="text1"/>
          <w:sz w:val="24"/>
          <w:szCs w:val="24"/>
          <w:lang w:eastAsia="pt-BR"/>
        </w:rPr>
        <w:t>Aspronema</w:t>
      </w:r>
      <w:proofErr w:type="spellEnd"/>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color w:val="000000" w:themeColor="text1"/>
          <w:sz w:val="24"/>
          <w:szCs w:val="24"/>
          <w:lang w:eastAsia="pt-BR"/>
        </w:rPr>
        <w:t>aff</w:t>
      </w:r>
      <w:proofErr w:type="spellEnd"/>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dorsivittatum</w:t>
      </w:r>
      <w:proofErr w:type="spellEnd"/>
      <w:r w:rsidRPr="0025774D">
        <w:rPr>
          <w:rFonts w:ascii="Times New Roman" w:eastAsia="Times New Roman" w:hAnsi="Times New Roman" w:cs="Times New Roman"/>
          <w:color w:val="000000" w:themeColor="text1"/>
          <w:sz w:val="24"/>
          <w:szCs w:val="24"/>
          <w:lang w:eastAsia="pt-BR"/>
        </w:rPr>
        <w:t xml:space="preserve">: BAHIA: Palmeiras: Freitas and Silva (2007). </w:t>
      </w:r>
      <w:proofErr w:type="spellStart"/>
      <w:r w:rsidRPr="0025774D">
        <w:rPr>
          <w:rFonts w:ascii="Times New Roman" w:eastAsia="Times New Roman" w:hAnsi="Times New Roman" w:cs="Times New Roman"/>
          <w:i/>
          <w:iCs/>
          <w:color w:val="000000" w:themeColor="text1"/>
          <w:sz w:val="24"/>
          <w:szCs w:val="24"/>
          <w:lang w:eastAsia="pt-BR"/>
        </w:rPr>
        <w:t>Brasiliscincus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heathi</w:t>
      </w:r>
      <w:proofErr w:type="spellEnd"/>
      <w:r w:rsidRPr="0025774D">
        <w:rPr>
          <w:rFonts w:ascii="Times New Roman" w:eastAsia="Times New Roman" w:hAnsi="Times New Roman" w:cs="Times New Roman"/>
          <w:color w:val="000000" w:themeColor="text1"/>
          <w:sz w:val="24"/>
          <w:szCs w:val="24"/>
          <w:lang w:eastAsia="pt-BR"/>
        </w:rPr>
        <w:t xml:space="preserve">: ALAGOAS: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731, 733; Palmeira dos Índios: MNRJ 2049;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MZUFBA 10, 237, 31, 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37, 91; MZUSP 79846; BAHIA: Barra de Estiva: MZUSP 57250;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MZUFBA 1454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1462; MZUSP 68269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68271; Barra, Queimadas: MZUSP 74245, 74246; Barra: MZUSP 75621; Caetité: MZUSP 76088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76091;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xml:space="preserve">: MZUSP 30398;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MZUSP 72482, 72483, 74241, 74242, 74243; Cocos: CHUNB 50199, 50200; Gentio do Ouro, Santo Inácio: Arias et al. (2011b); Jaborandi: MNRJ 18669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18675; MZUSP 74250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74254; Jeremoabo: MZUSP 30080; Morpará: MZUSP 93474; Morro do Chapéu: MZUSP 56128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56131; Mucugê: MZUSP 57240, 65839; Paulo Afonso: N. de campo 983727*; Rio de Contas: MZUSP 75457; Santana: MZUSP 54970; Xique-Xique: MZUSP 66076, 66077; Caatinga do Moura: MZUSP 55279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55284; Mocambo do Vento: MZUSP 93476; Vacaria: MZUSP 72484, 72485, 74244;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MZUSP 52157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52170; Itapipoca: MZUSP 2418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2420; Milagres: CHUNB 56572; Pacajus: MZUSP 27368; Pacoti, Área de Proteção Ambiental Serra de Baturité: UFC L2373, L2543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L2547, L2560; Santana do Cariri: MZUSP 54256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54270; Ubajara: ZUEC-REP 3410, Área de Proteção Ambiental Chapada do Araripe: MZUSP 52176, 52179, 52183, 52184, 54277, 54278, 54281; Área de Proteção Ambiental Chapada do Araripe: UFC L2559; Coluna: MZUSP 28024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28028; Planalto da Ibiapaba: UFC L2006, L2007, L2053, L2054, L2078, L2548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L2558; PARAÍBA: Arara: CHUFPB 828; Areia: MZUSP 65896; Bananeiras: MZUSP 67397; Campina Grande: Amaral (1935); Mamanguape: MZUSP 5618; Pacatuba: MZUSP 65910; Patos: MZUSP 42740; Sapé: MZUSP 60903, 60904; Parque Estadual Pedra da Boca: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PERNAMBUCO: Agrestina: MZUSP 21619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21628; Arcoverde: CHUFPB 258, 78; Bom Conselho: MZUSP 49246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49249; Exu: MZUSP 48471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48480; Floresta: Borges-Nojosa and Silva (2005);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1937,1961, Arruda (2017); Ouricuri: CHUNB 56935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56939; Pesqueira: MZUSP 8547; Petrolina: CHUNB 9264; Timbaúba: CHUFPB 3974; Toritama: ZUEC-REP 913; Trindade: CHUFPB 937; Nascente: CHUFPB 938, 939; PIAUÍ: Gervásio de Oliveira: MZUSP 99833; Parnaíba: CHUNB 57365;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151; Piripiri, Parque Nacional Sete Cidades: CHUNB 61077;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28140, 28825;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28565, 28824; Redenção do Gurguéia, Comunidade São José: GRCOLLI </w:t>
      </w:r>
      <w:r w:rsidRPr="0025774D">
        <w:rPr>
          <w:rFonts w:ascii="Times New Roman" w:eastAsia="Times New Roman" w:hAnsi="Times New Roman" w:cs="Times New Roman"/>
          <w:color w:val="000000" w:themeColor="text1"/>
          <w:sz w:val="24"/>
          <w:szCs w:val="24"/>
          <w:lang w:eastAsia="pt-BR"/>
        </w:rPr>
        <w:lastRenderedPageBreak/>
        <w:t>28571; Redenção do Gurguéia, Estrada entre Redenção e povoado São José: FSCHUFPB 12421, 12438, 12446, 12468, 12515, 12516, 13367; Redenção do Gurguéia, Fazenda São Pedro: FSCHUFPB 12412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12417, 12447, 12487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12489, 12495, 12496, 12518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12520, 13397, 13424, 13453, 13468, 13487, 13524, 13528; GRCOLLI 28131, 28161, 28379, 28545, 28817, 28868, 28869, 28879, 28905; Redenção do Gurguéia, Floresta: FSCHUFPB 13430; Redenção do Gurguéia, Riacho da Comunidade São José: GRCOLLI 28546; Redenção do Gurguéia, Serra Grande: GRCOLLI 28146, 28178, 28195, 28257, 28264, 28279, 28295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28297, 28370, 28398, 28403, 28404, 28409, 28808, 28809; Rio Grande do Piauí: CHUFPB 254, 275, 54; São Francisco de Assis do Piauí: CHUFPB 267; Valença do Piauí: MZUSP 38686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38692; Parque Nacional da Serra das Confusões: MZUSP 91262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91268; RIO GRANDE DO NORTE: Maxaranguape: MZUSP 43977, 43978; Serra Negra do Norte, Estação Ecológica do Seridó: FRD 196*; SERGIPE: Canindé do São Francisco: N. de campo 993847*; Poço Redondo, Monumento Natural Grota do Angico: CHUFS 543. </w:t>
      </w:r>
      <w:proofErr w:type="spellStart"/>
      <w:r w:rsidRPr="0025774D">
        <w:rPr>
          <w:rFonts w:ascii="Times New Roman" w:eastAsia="Times New Roman" w:hAnsi="Times New Roman" w:cs="Times New Roman"/>
          <w:i/>
          <w:iCs/>
          <w:color w:val="000000" w:themeColor="text1"/>
          <w:sz w:val="24"/>
          <w:szCs w:val="24"/>
          <w:lang w:eastAsia="pt-BR"/>
        </w:rPr>
        <w:t>Copeoglossum</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MZUSP 52187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52200; Crateús: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Crato: CHUNB 64624, 64625; Granja: CHUNB 56570, 56571; Ubajara: ZUEC-REP 3407, 3432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3435; Área de Proteção Ambiental Chapada do Araripe: MZUSP Borges-Nojosa and </w:t>
      </w:r>
      <w:proofErr w:type="spellStart"/>
      <w:r w:rsidRPr="0025774D">
        <w:rPr>
          <w:rFonts w:ascii="Times New Roman" w:eastAsia="Times New Roman" w:hAnsi="Times New Roman" w:cs="Times New Roman"/>
          <w:color w:val="000000" w:themeColor="text1"/>
          <w:sz w:val="24"/>
          <w:szCs w:val="24"/>
          <w:lang w:eastAsia="pt-BR"/>
        </w:rPr>
        <w:t>Caramaschi</w:t>
      </w:r>
      <w:proofErr w:type="spellEnd"/>
      <w:r w:rsidRPr="0025774D">
        <w:rPr>
          <w:rFonts w:ascii="Times New Roman" w:eastAsia="Times New Roman" w:hAnsi="Times New Roman" w:cs="Times New Roman"/>
          <w:color w:val="000000" w:themeColor="text1"/>
          <w:sz w:val="24"/>
          <w:szCs w:val="24"/>
          <w:lang w:eastAsia="pt-BR"/>
        </w:rPr>
        <w:t xml:space="preserve"> (2003); PIAUÍ: Pedro II, Cachoeira Urubu Rei: CBPII 142,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152; Valença do Piauí: MZUSP 38690. </w:t>
      </w:r>
      <w:proofErr w:type="spellStart"/>
      <w:r w:rsidRPr="0025774D">
        <w:rPr>
          <w:rFonts w:ascii="Times New Roman" w:eastAsia="Times New Roman" w:hAnsi="Times New Roman" w:cs="Times New Roman"/>
          <w:i/>
          <w:iCs/>
          <w:color w:val="000000" w:themeColor="text1"/>
          <w:sz w:val="24"/>
          <w:szCs w:val="24"/>
          <w:lang w:eastAsia="pt-BR"/>
        </w:rPr>
        <w:t>Copeoglossum</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nigropunctatum</w:t>
      </w:r>
      <w:proofErr w:type="spellEnd"/>
      <w:r w:rsidRPr="0025774D">
        <w:rPr>
          <w:rFonts w:ascii="Times New Roman" w:eastAsia="Times New Roman" w:hAnsi="Times New Roman" w:cs="Times New Roman"/>
          <w:color w:val="000000" w:themeColor="text1"/>
          <w:sz w:val="24"/>
          <w:szCs w:val="24"/>
          <w:lang w:eastAsia="pt-BR"/>
        </w:rPr>
        <w:t>: ALAGOAS: Quebrangulo: MZUSP 3597, 3598; BAHIA: Correntina: CHUNB 9347; Jaborandi: MNRJ 18610, 19286; CEARÁ: Pacoti, Área de Proteção Ambiental Serra de Baturité: UFC L1569, L1570, L1592, L1593, L2079, L2080, L2230, L2561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L2616; Ubajara: CHUNB 57366; Planalto da Ibiapaba: UFC L2569, L2570; PARAÍBA: Sapé: CHUFPB 3928; PIAUÍ: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177;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12432, 12538, 13529; GRCOLLI 28549, 28562, 28802; Redenção do Gurguéia, Fazenda São Pedro: FSCHUFPB 12497, 13429, 13499; GRCOLLI 28277; Redenção do Gurguéia, Floresta: FSCHUFPB 13387, 13388, 13422; Parque Nacional da Serra da Capivara: MZUSP 92568. </w:t>
      </w:r>
      <w:proofErr w:type="spellStart"/>
      <w:r w:rsidRPr="0025774D">
        <w:rPr>
          <w:rFonts w:ascii="Times New Roman" w:eastAsia="Times New Roman" w:hAnsi="Times New Roman" w:cs="Times New Roman"/>
          <w:i/>
          <w:iCs/>
          <w:color w:val="000000" w:themeColor="text1"/>
          <w:sz w:val="24"/>
          <w:szCs w:val="24"/>
          <w:lang w:eastAsia="pt-BR"/>
        </w:rPr>
        <w:t>Psychosaura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agmosticha</w:t>
      </w:r>
      <w:proofErr w:type="spellEnd"/>
      <w:r w:rsidRPr="0025774D">
        <w:rPr>
          <w:rFonts w:ascii="Times New Roman" w:eastAsia="Times New Roman" w:hAnsi="Times New Roman" w:cs="Times New Roman"/>
          <w:color w:val="000000" w:themeColor="text1"/>
          <w:sz w:val="24"/>
          <w:szCs w:val="24"/>
          <w:lang w:eastAsia="pt-BR"/>
        </w:rPr>
        <w:t xml:space="preserve">: ALAGOAS: Delmiro Gouveia: N. de campo 14536*; Olho D' Água do Casado: N. de campo 14902*;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MZUFBA 100, 101, 13, 151, 152, 159, 361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386, 88, 9, 92, 94, 95, 97, 99; PARAÍBA: Cabaceiras, Fazenda Bravo: MZUSP 60764, 60765, 60766, 60767, 60768, 60769, 60770, 60771; Cacimba de Dentro: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PERNAMBUCO: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xml:space="preserve">: LHUFCG 1564, Arruda (2017); SERGIPE: Canindé do São Francisco: N. de campo 14477*, 14931*. </w:t>
      </w:r>
      <w:proofErr w:type="spellStart"/>
      <w:r w:rsidRPr="0025774D">
        <w:rPr>
          <w:rFonts w:ascii="Times New Roman" w:eastAsia="Times New Roman" w:hAnsi="Times New Roman" w:cs="Times New Roman"/>
          <w:i/>
          <w:iCs/>
          <w:color w:val="000000" w:themeColor="text1"/>
          <w:sz w:val="24"/>
          <w:szCs w:val="24"/>
          <w:lang w:eastAsia="pt-BR"/>
        </w:rPr>
        <w:t>Psychosaura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macrorhyncha</w:t>
      </w:r>
      <w:proofErr w:type="spellEnd"/>
      <w:r w:rsidRPr="0025774D">
        <w:rPr>
          <w:rFonts w:ascii="Times New Roman" w:eastAsia="Times New Roman" w:hAnsi="Times New Roman" w:cs="Times New Roman"/>
          <w:color w:val="000000" w:themeColor="text1"/>
          <w:sz w:val="24"/>
          <w:szCs w:val="24"/>
          <w:lang w:eastAsia="pt-BR"/>
        </w:rPr>
        <w:t xml:space="preserve">: ALAGOAS: Penedo, Várzea de Marituba: MUFAL 5818,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MZUFBA 153, 238, 387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391, 530, 90; BAHIA: Miguel Calmon, Parque Estadual Sete Passagens: MZUFBA 886; Morro do Chapéu: MZUSP 56132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56137; Estação Ecológica Raso da Catarina: MZUSP 62754, 66112; PARAÍBA: Sapé: Rodrigues (1990); PERNAMBUCO: São Caitano, Serra dos Cavalos: MZUSP 66052, 66053; Vicência, Água Azul: MZUSP 23089, RIO GRANDE DO NORTE: Natal: CHUFPB 3969, SERGIPE: Canindé do São Francisco: N. de campo 14895*.</w:t>
      </w:r>
    </w:p>
    <w:p w14:paraId="0D4084D6" w14:textId="77777777"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p>
    <w:p w14:paraId="7F34C581" w14:textId="77777777"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SPHAERODACTYLIDAE: </w:t>
      </w:r>
      <w:proofErr w:type="spellStart"/>
      <w:r w:rsidRPr="0025774D">
        <w:rPr>
          <w:rFonts w:ascii="Times New Roman" w:eastAsia="Times New Roman" w:hAnsi="Times New Roman" w:cs="Times New Roman"/>
          <w:i/>
          <w:iCs/>
          <w:color w:val="000000" w:themeColor="text1"/>
          <w:sz w:val="24"/>
          <w:szCs w:val="24"/>
          <w:lang w:eastAsia="pt-BR"/>
        </w:rPr>
        <w:t>Coleodactylus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meridionalis</w:t>
      </w:r>
      <w:proofErr w:type="spellEnd"/>
      <w:r w:rsidRPr="0025774D">
        <w:rPr>
          <w:rFonts w:ascii="Times New Roman" w:eastAsia="Times New Roman" w:hAnsi="Times New Roman" w:cs="Times New Roman"/>
          <w:color w:val="000000" w:themeColor="text1"/>
          <w:sz w:val="24"/>
          <w:szCs w:val="24"/>
          <w:lang w:eastAsia="pt-BR"/>
        </w:rPr>
        <w:t xml:space="preserve">: ALAGOAS: Coruripe, Sítio Pau Brasil: MUFAL 6587; Quebrangulo, São Miguel: MZUSP 351, 352; BAHIA: Buritirama: MZUSP 7687; Casa Nova, Mata Nova: MNRJ 19652, 19653; Central, Toca do Índio: MZUSP 89297; Central, Toca dos Pilões: MZUSP 89288, 89289; Irecê: MZUSP 36707, 36708; Jussara, Toca da Esperança: MZUSP 89286; Miguel Calmon: MZUFBA 899; Paulo Afonso: CHUNB 49862; Umburanas: MZUSP 100403, 100404;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51686; Caucaia: CHUNB 56531; Crateús, São Luís: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Crateús: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Crato: </w:t>
      </w:r>
      <w:r w:rsidRPr="0025774D">
        <w:rPr>
          <w:rFonts w:ascii="Times New Roman" w:eastAsia="Times New Roman" w:hAnsi="Times New Roman" w:cs="Times New Roman"/>
          <w:color w:val="000000" w:themeColor="text1"/>
          <w:sz w:val="24"/>
          <w:szCs w:val="24"/>
          <w:lang w:eastAsia="pt-BR"/>
        </w:rPr>
        <w:lastRenderedPageBreak/>
        <w:t>CHUNB 64597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64600; Maranguape, Serra de Maranguape: UFC L1904, L1964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L1966, L2352, L2353; Pacatuba, Serra da Aratanha: UFC L1981; Pacoti, Área de Proteção Ambiental Serra de Baturité: UFC L1898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L1902, L1956, L1982, L1983, L2360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L2368, L2371; Pacoti, Sítio Floresta: MZUSP 78728, 87573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88677; Ubajara: ZUEC-REP 3385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3390; Área de Proteção Ambiental Chapada do Araripe: UFC L2358, L2430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L2433; Planalto da Ibiapaba: UFC L1903, L1975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L1980, L2091, L2092, L2354, L2355; PARAÍBA: Areia, 8 Km NW de Areia: MZUSP 66106; Areia: MZUSP 89294, 89295; Cajazeiras, Serra de Santa Catarina: LHUFCG 318, 324, 329, 347, 600, 602; MNCK 67, Silva (2014);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MZUSP 62780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62783; Parque Estadual Pedra da Boca: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PERNAMBUCO: Arcoverde: CHUFPB 963; Exu, Fazenda </w:t>
      </w:r>
      <w:proofErr w:type="spellStart"/>
      <w:r w:rsidRPr="0025774D">
        <w:rPr>
          <w:rFonts w:ascii="Times New Roman" w:eastAsia="Times New Roman" w:hAnsi="Times New Roman" w:cs="Times New Roman"/>
          <w:color w:val="000000" w:themeColor="text1"/>
          <w:sz w:val="24"/>
          <w:szCs w:val="24"/>
          <w:lang w:eastAsia="pt-BR"/>
        </w:rPr>
        <w:t>Cantarino</w:t>
      </w:r>
      <w:proofErr w:type="spellEnd"/>
      <w:r w:rsidRPr="0025774D">
        <w:rPr>
          <w:rFonts w:ascii="Times New Roman" w:eastAsia="Times New Roman" w:hAnsi="Times New Roman" w:cs="Times New Roman"/>
          <w:color w:val="000000" w:themeColor="text1"/>
          <w:sz w:val="24"/>
          <w:szCs w:val="24"/>
          <w:lang w:eastAsia="pt-BR"/>
        </w:rPr>
        <w:t xml:space="preserve"> 10 km NE Exu: MZUSP 49149, 49150, 49263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49265;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1907; 2019, Arruda (2017); São Caitano, Serra dos Cavalos: MZUSP 66046, 66086, 66126, 66127; Timbaúba: MZUSP 59060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59066; PERNAMBUCO: Vicência, Água Azul: MZUSP 23105, 23128; PERNAMBUCO: Reserva Biológica  de Serra Negra: MZUSP 45755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45758, 65706, 65707; PIAUÍ: Pedro II, </w:t>
      </w:r>
      <w:proofErr w:type="spellStart"/>
      <w:r w:rsidRPr="0025774D">
        <w:rPr>
          <w:rFonts w:ascii="Times New Roman" w:eastAsia="Times New Roman" w:hAnsi="Times New Roman" w:cs="Times New Roman"/>
          <w:color w:val="000000" w:themeColor="text1"/>
          <w:sz w:val="24"/>
          <w:szCs w:val="24"/>
          <w:lang w:eastAsia="pt-BR"/>
        </w:rPr>
        <w:t>Pequís</w:t>
      </w:r>
      <w:proofErr w:type="spellEnd"/>
      <w:r w:rsidRPr="0025774D">
        <w:rPr>
          <w:rFonts w:ascii="Times New Roman" w:eastAsia="Times New Roman" w:hAnsi="Times New Roman" w:cs="Times New Roman"/>
          <w:color w:val="000000" w:themeColor="text1"/>
          <w:sz w:val="24"/>
          <w:szCs w:val="24"/>
          <w:lang w:eastAsia="pt-BR"/>
        </w:rPr>
        <w:t xml:space="preserve">: CBPII 186; Redenção do Gurguéia, Açude da Fazenda do </w:t>
      </w:r>
      <w:proofErr w:type="spellStart"/>
      <w:r w:rsidRPr="0025774D">
        <w:rPr>
          <w:rFonts w:ascii="Times New Roman" w:eastAsia="Times New Roman" w:hAnsi="Times New Roman" w:cs="Times New Roman"/>
          <w:color w:val="000000" w:themeColor="text1"/>
          <w:sz w:val="24"/>
          <w:szCs w:val="24"/>
          <w:lang w:eastAsia="pt-BR"/>
        </w:rPr>
        <w:t>Welton</w:t>
      </w:r>
      <w:proofErr w:type="spellEnd"/>
      <w:r w:rsidRPr="0025774D">
        <w:rPr>
          <w:rFonts w:ascii="Times New Roman" w:eastAsia="Times New Roman" w:hAnsi="Times New Roman" w:cs="Times New Roman"/>
          <w:color w:val="000000" w:themeColor="text1"/>
          <w:sz w:val="24"/>
          <w:szCs w:val="24"/>
          <w:lang w:eastAsia="pt-BR"/>
        </w:rPr>
        <w:t xml:space="preserve">: FSCHUFPB 12504;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28260;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13375, 13521; GRCOLLI 28199, 28375, 28877, 28385; Redenção do Gurguéia, Estrada entre Redenção e povoado São José: FSCHUFPB 12436, 12443, 12540, 13300, 13370, 13419, 13472, 13492, 13493; Redenção do Gurguéia, Fazenda São Pedro: FSCHUFPB 12439, 12448, 12522, 13398; GRCOLLI 28604, 28829; Redenção do Gurguéia, Floresta: FSCHUFPB 13230; Redenção do Gurguéia, Serra Grande: GRCOLLI 28141, 28383, 28876; RIO GRANDE DO NORTE: Parnamirim, Praia de Búzios: MUFAL 21; Parnamirim, Praia de </w:t>
      </w:r>
      <w:proofErr w:type="spellStart"/>
      <w:r w:rsidRPr="0025774D">
        <w:rPr>
          <w:rFonts w:ascii="Times New Roman" w:eastAsia="Times New Roman" w:hAnsi="Times New Roman" w:cs="Times New Roman"/>
          <w:color w:val="000000" w:themeColor="text1"/>
          <w:sz w:val="24"/>
          <w:szCs w:val="24"/>
          <w:lang w:eastAsia="pt-BR"/>
        </w:rPr>
        <w:t>Pirangi</w:t>
      </w:r>
      <w:proofErr w:type="spellEnd"/>
      <w:r w:rsidRPr="0025774D">
        <w:rPr>
          <w:rFonts w:ascii="Times New Roman" w:eastAsia="Times New Roman" w:hAnsi="Times New Roman" w:cs="Times New Roman"/>
          <w:color w:val="000000" w:themeColor="text1"/>
          <w:sz w:val="24"/>
          <w:szCs w:val="24"/>
          <w:lang w:eastAsia="pt-BR"/>
        </w:rPr>
        <w:t xml:space="preserve"> do norte: MUFAL 13, 14; SERGIPE: Canindé do São Francisco, Fazenda Cana Brava: MUFAL 6347, 6372; Canindé do São Francisco, Fazenda Poco Verde: MUFAL 6373.</w:t>
      </w:r>
    </w:p>
    <w:p w14:paraId="2689D5CF" w14:textId="77777777"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p>
    <w:p w14:paraId="10DC2810" w14:textId="77777777"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TEIIDAE: </w:t>
      </w:r>
      <w:r w:rsidRPr="0025774D">
        <w:rPr>
          <w:rFonts w:ascii="Times New Roman" w:eastAsia="Times New Roman" w:hAnsi="Times New Roman" w:cs="Times New Roman"/>
          <w:i/>
          <w:iCs/>
          <w:color w:val="000000" w:themeColor="text1"/>
          <w:sz w:val="24"/>
          <w:szCs w:val="24"/>
          <w:lang w:eastAsia="pt-BR"/>
        </w:rPr>
        <w:t xml:space="preserve">Ameiva </w:t>
      </w:r>
      <w:proofErr w:type="spellStart"/>
      <w:r w:rsidRPr="0025774D">
        <w:rPr>
          <w:rFonts w:ascii="Times New Roman" w:eastAsia="Times New Roman" w:hAnsi="Times New Roman" w:cs="Times New Roman"/>
          <w:i/>
          <w:iCs/>
          <w:color w:val="000000" w:themeColor="text1"/>
          <w:sz w:val="24"/>
          <w:szCs w:val="24"/>
          <w:lang w:eastAsia="pt-BR"/>
        </w:rPr>
        <w:t>ameiva</w:t>
      </w:r>
      <w:proofErr w:type="spellEnd"/>
      <w:r w:rsidRPr="0025774D">
        <w:rPr>
          <w:rFonts w:ascii="Times New Roman" w:eastAsia="Times New Roman" w:hAnsi="Times New Roman" w:cs="Times New Roman"/>
          <w:color w:val="000000" w:themeColor="text1"/>
          <w:sz w:val="24"/>
          <w:szCs w:val="24"/>
          <w:lang w:eastAsia="pt-BR"/>
        </w:rPr>
        <w:t xml:space="preserve">: ALAGOAS: Coruripe, Fazenda Capitã: MUFAL 6606; Coruripe, Sítio Pau Brasil: MUFAL 6605; Palmeira dos Índios: MZUSP 3596;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MZUFBA 522, 77, 8; MZUSP 79131; Taquarana, Cana Brava: MUFAL n/n; BAHIA: Andaraí, Parque Nacional da Chapada Diamantina: MZUSP 95066; Andaraí: MZUSP 10164, 10165;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MZUSP 72369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72373; Barra: MZUSP 100393; Brumado, Cristalândia: MZUFBA 2398; Caetité: MZUFBA 2315; Cocos: CHUNB 1169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1172; Correntina: CHUNB 2106, 2107; Curaçá, Assentamento Novo Horizonte: MUFAL 8215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8217; Gentio do Ouro, Santo Inácio: Arias et al. (2011b); Gentio do Ouro: MZUSP 93512; Ibipeba: CHUNB 2226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2229; Irecê: ZUEC-REP 216; Jaborandi: MNRJ 18754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18774; Jequié, Jatobá: MNRJ 19479; Jeremoabo: MZUSP 30073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30079; Lagoa de Itaparica, Gameleira: MZUSP 23835, 23836; Miguel Calmon: MZUFBA 887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889; Morro do Chapéu: Arias et al. (2011b); Mucugê: MZUSP 57241, 57242; Nova Soure: MZUSP 65960; Poções, Anagé: MZUFBA 918, 919; Poções: MZUSP 12161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12165; Santa Rita de Cássia: MZUSP 7289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7291; Santo Amaro: MBML 2297; Caatinga do Moura: MZUSP 55285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55289; Ilha do Gado Bravo: MZUSP 72374;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MZUSP 51996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52020; Beberibe, Morro Branco: MZUSP 28171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28180; Quixadá Daniel de Queiroz: ACF 731*; Cedro, Várzea da Conceição: CHUFPB 237; Crateús: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Crato, Floresta Nacional do Araripe: MZUSP 46197; Crato: CHUNB 64630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64634; Fortaleza: MZUSP 5970; Maranguape, Açude </w:t>
      </w:r>
      <w:proofErr w:type="spellStart"/>
      <w:r w:rsidRPr="0025774D">
        <w:rPr>
          <w:rFonts w:ascii="Times New Roman" w:eastAsia="Times New Roman" w:hAnsi="Times New Roman" w:cs="Times New Roman"/>
          <w:color w:val="000000" w:themeColor="text1"/>
          <w:sz w:val="24"/>
          <w:szCs w:val="24"/>
          <w:lang w:eastAsia="pt-BR"/>
        </w:rPr>
        <w:t>Amanari</w:t>
      </w:r>
      <w:proofErr w:type="spellEnd"/>
      <w:r w:rsidRPr="0025774D">
        <w:rPr>
          <w:rFonts w:ascii="Times New Roman" w:eastAsia="Times New Roman" w:hAnsi="Times New Roman" w:cs="Times New Roman"/>
          <w:color w:val="000000" w:themeColor="text1"/>
          <w:sz w:val="24"/>
          <w:szCs w:val="24"/>
          <w:lang w:eastAsia="pt-BR"/>
        </w:rPr>
        <w:t>: MZUSP 5967, 5968; Pacajus, Guarani: MZUSP 27232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27237; Pacatuba, Serra da Aratanha: Borges-Nojosa and </w:t>
      </w:r>
      <w:proofErr w:type="spellStart"/>
      <w:r w:rsidRPr="0025774D">
        <w:rPr>
          <w:rFonts w:ascii="Times New Roman" w:eastAsia="Times New Roman" w:hAnsi="Times New Roman" w:cs="Times New Roman"/>
          <w:color w:val="000000" w:themeColor="text1"/>
          <w:sz w:val="24"/>
          <w:szCs w:val="24"/>
          <w:lang w:eastAsia="pt-BR"/>
        </w:rPr>
        <w:t>Caramaschi</w:t>
      </w:r>
      <w:proofErr w:type="spellEnd"/>
      <w:r w:rsidRPr="0025774D">
        <w:rPr>
          <w:rFonts w:ascii="Times New Roman" w:eastAsia="Times New Roman" w:hAnsi="Times New Roman" w:cs="Times New Roman"/>
          <w:color w:val="000000" w:themeColor="text1"/>
          <w:sz w:val="24"/>
          <w:szCs w:val="24"/>
          <w:lang w:eastAsia="pt-BR"/>
        </w:rPr>
        <w:t xml:space="preserve"> (2003); Pacatuba: CHUNB 56545; Pacoti, Área de Proteção Ambiental Serra de Baturité: UFC L1568, L1596, L2716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L2725; Santana do Cariri: MZUSP 54285</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54295; São Gonçalo </w:t>
      </w:r>
      <w:r w:rsidRPr="0025774D">
        <w:rPr>
          <w:rFonts w:ascii="Times New Roman" w:eastAsia="Times New Roman" w:hAnsi="Times New Roman" w:cs="Times New Roman"/>
          <w:color w:val="000000" w:themeColor="text1"/>
          <w:sz w:val="24"/>
          <w:szCs w:val="24"/>
          <w:lang w:eastAsia="pt-BR"/>
        </w:rPr>
        <w:lastRenderedPageBreak/>
        <w:t>do Amarante: ACF 786*; Ubajara: ZUEC-REP 3419; Área de Proteção Ambiental Chapada do Araripe: MZUSP 52046, 52051, 52052, 52055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52057; UFC L2742, L2743; Coluna: MZUSP 28033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28044; Planalto da Ibiapaba: UFC L1972, L2024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L2026, L2045, L2059, L2075, L2729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L2741; Serra do Maranguape: UFC L2126, L2726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L2728; MINAS GERAIS: Jaíba,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MZUFV 199; Mamonas: MZUFV 480; Montezuma: MZUSP 10113; PARAÍBA: Areia: MZUSP 65886, 65887, 65892; Cabaceiras: CHUFPB 2668; Cajazeiras, Serra de Santa Catarina: LHUFCG 429, 462, 571, 573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 576, 659, Silva (2014); Gurinhém: MZUSP 68667</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Junco do Seridó: MZUSP 44205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44210; Mamanguape: CHUNB 29057; Mogeiro: MZUSP 6075, 6076; São José de Espinharas: MZUSP 44619, 44620; Sapé: CHUFPB 2665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2667; Vista Serrana, Serra de João Ferreira: LHUFCG 1391, Fazenda Almas: Obs. pess.; Parque Estadual Pedra da Boca: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São José da Mata: MNRJ 20345; PERNAMBUCO: Agrestina: MZUSP 21570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21578; Arcoverde: CHUFPB 233; Carnaubeira da Penha: MZUSP 22272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22277; Caruaru: MZUSP 8664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8667; Exu: MZUSP 46144 </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46150; Flores, Sítio dos Nunes: MZUSP 23049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 23053; Floresta, Fazenda Campos Bons: MZUSP 23116; Limoeiro: MZUSP 7104;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1935, 1986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1990, 2014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2016, 2020, 2030, Arruda (2017); Pesqueira: MZUSP 6077; Serra Talhada: CHUFPB 770, 771; Trindade: CHUFPB 450; Vicência, Água Azul: MZUSP 23096; Nascente: CHUFPB 772; PIAUÍ: Eliseu Martins: CHUNB 56121, 56122; Paulistana: CHUFPB 221; Pavussu: CHUFPB 224, 225; Pedro II, Pimenta: CBPII 127, 128, 130, 132; Pedro II, Riacho Fundo: CBPII 174, 175; Piripiri, Açude Caldeirão: MZUSP 5959;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12470, 12471, 12537, 13536; GRCOLLI 28152, 28155, 28234, 28832, 28865; Redenção do Gurguéia, Comunidade São José: GRCOLLI 28606; Redenção do Gurguéia, Fazenda São Pedro: FSCHUFPB 13219, 13425, 13502; GRCOLLI 28162, 28167, 28235, 28275, 28276, 28561, 28568, 28822, 28880, 28937; Redenção do Gurguéia, Floresta: FSCHUFPB 13514; Ribeiro Gonçalves: CHUNB 57007, 57008; Rio Grande do Piauí: CHUFPB 226; São Raimundo Nonato: ZUEC-REP 875; Valença do Piauí: MZUSP 38694</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38700; Parque Nacional da Serra das Confusões: ZUEC-REP 2634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2636; RIO GRANDE DO NORTE: Maxaranguape: MZUSP 43669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43674; Natal: CHUFPB 2683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2685; Presidente Juscelino: MZUSP 44194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44198; Tangará: CHUFPB 2686; Ponta Negra: MZUSP 8145; SERGIPE: Poço Redondo, Monumento Natural Grota do Angico: CHUFS 88. </w:t>
      </w:r>
      <w:proofErr w:type="spellStart"/>
      <w:r w:rsidRPr="0025774D">
        <w:rPr>
          <w:rFonts w:ascii="Times New Roman" w:eastAsia="Times New Roman" w:hAnsi="Times New Roman" w:cs="Times New Roman"/>
          <w:i/>
          <w:iCs/>
          <w:color w:val="000000" w:themeColor="text1"/>
          <w:sz w:val="24"/>
          <w:szCs w:val="24"/>
          <w:lang w:eastAsia="pt-BR"/>
        </w:rPr>
        <w:t>Ameivula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confusioniba</w:t>
      </w:r>
      <w:proofErr w:type="spellEnd"/>
      <w:r w:rsidRPr="0025774D">
        <w:rPr>
          <w:rFonts w:ascii="Times New Roman" w:eastAsia="Times New Roman" w:hAnsi="Times New Roman" w:cs="Times New Roman"/>
          <w:color w:val="000000" w:themeColor="text1"/>
          <w:sz w:val="24"/>
          <w:szCs w:val="24"/>
          <w:lang w:eastAsia="pt-BR"/>
        </w:rPr>
        <w:t xml:space="preserve">: PIAUÍ: Pavussu: CHUFPB 37, 40; Rio Grande do Piauí: CHUFPB 244, 246; Parque Nacional da Serra das Confusões: Arias et al. (2011). </w:t>
      </w:r>
      <w:proofErr w:type="spellStart"/>
      <w:r w:rsidRPr="0025774D">
        <w:rPr>
          <w:rFonts w:ascii="Times New Roman" w:eastAsia="Times New Roman" w:hAnsi="Times New Roman" w:cs="Times New Roman"/>
          <w:i/>
          <w:iCs/>
          <w:color w:val="000000" w:themeColor="text1"/>
          <w:sz w:val="24"/>
          <w:szCs w:val="24"/>
          <w:lang w:eastAsia="pt-BR"/>
        </w:rPr>
        <w:t>Ameivula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nigrigula</w:t>
      </w:r>
      <w:proofErr w:type="spellEnd"/>
      <w:r w:rsidRPr="0025774D">
        <w:rPr>
          <w:rFonts w:ascii="Times New Roman" w:eastAsia="Times New Roman" w:hAnsi="Times New Roman" w:cs="Times New Roman"/>
          <w:color w:val="000000" w:themeColor="text1"/>
          <w:sz w:val="24"/>
          <w:szCs w:val="24"/>
          <w:lang w:eastAsia="pt-BR"/>
        </w:rPr>
        <w:t>: BAHIA: Gentio do Ouro, Santo Inácio: MZUSP 93721, 93735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93750; Morro do Chapéu: CHUFPB 3829, 3830; Paulo Afonso: CHUFPB n/n; Caatinga do Moura: MZUSP 55290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55300; SERGIPE: Canindé do São Francisco: CHUFPB n/n; Monte Alegre de Sergipe: CHUFPB n/n; Nossa Senhora da Gloria: CHUFPB n/n; Poço Redondo: CHUFPB n/n. </w:t>
      </w:r>
      <w:proofErr w:type="spellStart"/>
      <w:r w:rsidRPr="0025774D">
        <w:rPr>
          <w:rFonts w:ascii="Times New Roman" w:eastAsia="Times New Roman" w:hAnsi="Times New Roman" w:cs="Times New Roman"/>
          <w:i/>
          <w:iCs/>
          <w:color w:val="000000" w:themeColor="text1"/>
          <w:sz w:val="24"/>
          <w:szCs w:val="24"/>
          <w:lang w:eastAsia="pt-BR"/>
        </w:rPr>
        <w:t>Ameivula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ocellifera</w:t>
      </w:r>
      <w:proofErr w:type="spellEnd"/>
      <w:r w:rsidRPr="0025774D">
        <w:rPr>
          <w:rFonts w:ascii="Times New Roman" w:eastAsia="Times New Roman" w:hAnsi="Times New Roman" w:cs="Times New Roman"/>
          <w:color w:val="000000" w:themeColor="text1"/>
          <w:sz w:val="24"/>
          <w:szCs w:val="24"/>
          <w:lang w:eastAsia="pt-BR"/>
        </w:rPr>
        <w:t xml:space="preserve">: ALAGOAS: Coruripe, Praia do Pontal: MZUSP 57295; Delmiro Gouveia: N. de campo 14221*, 14222*; Maravilha: MUFAL n/n;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588; Penedo, Várzea de Marituba: MUFAL 338;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MZUFBA 150, 235, 236, 255, 256, 260, 37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39, 78, 79; MZUSP 78941, 78942; BAHIA: Andaraí: MZUSP 56327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56336;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MZUSP 72382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72388; Barra, Manga: MZUSP 68264; Barra, Queimadas: MZUSP 74184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74186; Barra: MZUSP 75616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75619; Barreiras: MNRJ 2246; Bom Jesus da Lapa: MNRJ 2256; Brumado, Cristalândia: MZUFBA 2386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2397; Buritirama: MZUSP 7295; Caetité: MZUFBA 2310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2314; MZUSP 76083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76087;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MZUSP 30308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30316;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MZUSP 74203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74205; Central: MNRJ 17639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17653; Cocos: CHUNB 24591, 24592, 7614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7616; Conceição de Feira: CHUFPB 3767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3773; Coribe: CHUNB 3383, 3386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3392; Correntina: MZUSP </w:t>
      </w:r>
      <w:r w:rsidRPr="0025774D">
        <w:rPr>
          <w:rFonts w:ascii="Times New Roman" w:eastAsia="Times New Roman" w:hAnsi="Times New Roman" w:cs="Times New Roman"/>
          <w:color w:val="000000" w:themeColor="text1"/>
          <w:sz w:val="24"/>
          <w:szCs w:val="24"/>
          <w:lang w:eastAsia="pt-BR"/>
        </w:rPr>
        <w:lastRenderedPageBreak/>
        <w:t>100319; Curaçá, Assentamento Novo Horizonte: MUFAL 8188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8190, 8192; Gentio do Ouro: MZUSP 93773, 93774; Ibipeba: CHUNB 3134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3139; Irecê: CHUNB 3361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3367; Itaguaçu: MNRJ 14622; Itiúba: MZUSP 30601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30691; Jaborandi: MNRJ 18630, 18631; Jequié: MZUSP 8930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8936; Jeremoabo: MZUSP 29994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30000; Juazeiro: MZUSP 459; Lençóis: CHUNB 5591; Miguel Calmon, Parque Estadual Sete Passagens: MZUFBA 890; Morro do Chapéu: MZUSP 68258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68260, 74180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74182; Nova Soure: MZUSP 65961, 65962; Paulo Afonso: CHUNB 8155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8157; Pilão Arcado: MZUSP 68263; Poções: MZUSP 12166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12170; Rio de Contas: MZUSP 75455, 75456; Sebastião Laranjeiras: CHUNB 5588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5590; Sento Sé: MZUSP 96351, 96352, 96364, 96365; Xique-Xique, Arraial do Paulista: MZUSP 62744, 66078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66081; BAHIA: Barragem de Itaparica: MZUSP 72576, 72577; Barragem de Sobradinho: MZUSP 75348; Estação Ecológica Raso da Catarina: MZUSP 12202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12210; Lagoa de Itaparica: MZUSP 72389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72392; São Timóteo: MNRJ 11324, 11325; Vacaria: MZUSP 72407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72410;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MZUSP 52059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52070; Baturité, </w:t>
      </w:r>
      <w:proofErr w:type="spellStart"/>
      <w:r w:rsidRPr="0025774D">
        <w:rPr>
          <w:rFonts w:ascii="Times New Roman" w:eastAsia="Times New Roman" w:hAnsi="Times New Roman" w:cs="Times New Roman"/>
          <w:color w:val="000000" w:themeColor="text1"/>
          <w:sz w:val="24"/>
          <w:szCs w:val="24"/>
          <w:lang w:eastAsia="pt-BR"/>
        </w:rPr>
        <w:t>Açudinho</w:t>
      </w:r>
      <w:proofErr w:type="spellEnd"/>
      <w:r w:rsidRPr="0025774D">
        <w:rPr>
          <w:rFonts w:ascii="Times New Roman" w:eastAsia="Times New Roman" w:hAnsi="Times New Roman" w:cs="Times New Roman"/>
          <w:color w:val="000000" w:themeColor="text1"/>
          <w:sz w:val="24"/>
          <w:szCs w:val="24"/>
          <w:lang w:eastAsia="pt-BR"/>
        </w:rPr>
        <w:t xml:space="preserve"> Baturité: MZUSP 7423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7429; Beberibe, Morro Branco: MZUSP 28047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28057; Quixadá: Daniel de Queiroz: ACF 732*; Cedro, Várzea da Conceição: CHUFPB 243; Chorozinho: MZUSP 27392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27400; Crateús, São Luís: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Crateús: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Crato: CHUNB 64560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64574; Fortaleza, </w:t>
      </w:r>
      <w:proofErr w:type="spellStart"/>
      <w:r w:rsidRPr="0025774D">
        <w:rPr>
          <w:rFonts w:ascii="Times New Roman" w:eastAsia="Times New Roman" w:hAnsi="Times New Roman" w:cs="Times New Roman"/>
          <w:color w:val="000000" w:themeColor="text1"/>
          <w:sz w:val="24"/>
          <w:szCs w:val="24"/>
          <w:lang w:eastAsia="pt-BR"/>
        </w:rPr>
        <w:t>Mucuripe</w:t>
      </w:r>
      <w:proofErr w:type="spellEnd"/>
      <w:r w:rsidRPr="0025774D">
        <w:rPr>
          <w:rFonts w:ascii="Times New Roman" w:eastAsia="Times New Roman" w:hAnsi="Times New Roman" w:cs="Times New Roman"/>
          <w:color w:val="000000" w:themeColor="text1"/>
          <w:sz w:val="24"/>
          <w:szCs w:val="24"/>
          <w:lang w:eastAsia="pt-BR"/>
        </w:rPr>
        <w:t>: MNRJ 11718 -11783, 2237; Fortaleza: MZUSP 3576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3584; Itapagé: MNRJ 11385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11389; Itapipoca: MZUSP 7345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7350; Jardim: CHUNB 56922; Jijoca de Jericoacoara: CHUNB 37333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37339; Maranguape, Açude </w:t>
      </w:r>
      <w:proofErr w:type="spellStart"/>
      <w:r w:rsidRPr="0025774D">
        <w:rPr>
          <w:rFonts w:ascii="Times New Roman" w:eastAsia="Times New Roman" w:hAnsi="Times New Roman" w:cs="Times New Roman"/>
          <w:color w:val="000000" w:themeColor="text1"/>
          <w:sz w:val="24"/>
          <w:szCs w:val="24"/>
          <w:lang w:eastAsia="pt-BR"/>
        </w:rPr>
        <w:t>Amanari</w:t>
      </w:r>
      <w:proofErr w:type="spellEnd"/>
      <w:r w:rsidRPr="0025774D">
        <w:rPr>
          <w:rFonts w:ascii="Times New Roman" w:eastAsia="Times New Roman" w:hAnsi="Times New Roman" w:cs="Times New Roman"/>
          <w:color w:val="000000" w:themeColor="text1"/>
          <w:sz w:val="24"/>
          <w:szCs w:val="24"/>
          <w:lang w:eastAsia="pt-BR"/>
        </w:rPr>
        <w:t>: MZUSP 5969; Milagres: MNRJ 18495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18496; Pacajus, Guarani: MZUSP 27106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27115; Quixadá: MNRJ 11125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11129; Quixeramobim: MNRJ 16932; Santana do Cariri: MZUSP 54314, 54316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54320; São Gonçalo do Amarante: ACF 795*; Ubajara: ZUEC-REP 3381; Área de Proteção Ambiental Chapada do Araripe: MZUSP 54323, 54324, 54327, 54328, 57594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57596, 7524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7526, 7528, 7531, 7542; UFC L2100, L2754; Coluna: MZUSP 27814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27820; Planalto da Ibiapaba: UFC L2027, L2041, L2046, L2050, L2111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L2113, L2744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L2753; MINAS GERAIS: Jaíba,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MZUFV 270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272, 296; Januária, Parque Nacional Cavernas do Peruaçu: MZUSP 99612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99642; Montes Claros: MZUFV 261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263; PARAÍBA: Areia: MZUSP 65888; Cabaceiras: MZUSP 59179, 59180; Cacimba de Dentro: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Cajazeiras, Serra de Santa Catarina: LHUFCG 431, 432, 454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457, 473, 474, 565, 592, 661, Silva (2014); MNCK 115, Silva (2014); Coremas: MZUSP 6260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6262; Desterro de Malta: CHUFPB 3741, 3742; Gurinhém: MZUSP 65642; Itaporanga: CHUNB 61926; Juazeirinho: MZUSP 4857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4862; Junco do Seridó: MZUSP 44238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44248; Monteiro: MNRJ 12242, 12243; Patos: CHUNB 61935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61938; Piancó: MZUSP 5591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5596; São João do Cariri: CHUFPB 3743, 3744; São José de Espinharas: MZUSP 44580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44589; Sapé: CHUFPB 3738; Soledade, Açude Soledade: MZUSP 6078, 6079; Sousa: MNRJ 2011, 2022, Umbuzeiro: MZUSP 4863; Vista Serrana, Serra de João Ferreira: LHUFCG 1054, 1058, 1060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1075, 1130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1140, 1179, 1181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1192, 1233, 1234, 1236, 1238, 1239, 1241, 1250, 1251, 1256, 1259, 1260, 1262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1267, 1269, 1272, 1274, 1275, 1279, 1282, 1287, 1288, 1295, 1297, 1305, 1311, 1313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1316, 1319, 1321, 1330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1332, 1349, 1356, 1357, 1363, 1369, 1374, 1376, 1515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1517, Lucas (2015); Parque Estadual Pedra da Boca: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PERNAMBUCO: Agrestina: MZUSP 21504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21512; Arcoverde: CHUFPB 91, 92; Belém de São Francisco: MZUSP 74209, 74210; Betânia: Borges-Nojosa and Silva (2005); Bezerros: MNRJ 2033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2036; Bom Conselho: MZUSP 49250; Buíque: CHUNB 23529; Carnaubeira da Penha: MZUSP 22196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22210; Caruaru: MZUSP 8659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8662; Casinhas: MNRJ 1681; Catimbau: MZUSP 65919, 65920; Exu: MZUSP 48755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48760, 50412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50435; Flores: MNRJ 2037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2040; Floresta: MZUSP 23115; João Alfredo: MZUSP 7105; Ouricuri: CHUNB 56923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56925; Pesqueira: MZUSP 8549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8555; Santa </w:t>
      </w:r>
      <w:r w:rsidRPr="0025774D">
        <w:rPr>
          <w:rFonts w:ascii="Times New Roman" w:eastAsia="Times New Roman" w:hAnsi="Times New Roman" w:cs="Times New Roman"/>
          <w:color w:val="000000" w:themeColor="text1"/>
          <w:sz w:val="24"/>
          <w:szCs w:val="24"/>
          <w:lang w:eastAsia="pt-BR"/>
        </w:rPr>
        <w:lastRenderedPageBreak/>
        <w:t>Maria da Boa Vista: MUFAL 8191; Serra Talhada: MZUSP 8635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8640; Trindade: CHUFPB 786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788; Nascente: CHUFPB 335, 746; Sítio dos Nunes: MZUSP 22695</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22700; PIAUÍ: Cajueiro da Praia: ZUEC-REP 3421; Patos do Piauí: MZUSP 74211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74213; Paulistana: CHUFPB 41; Pavussu: CHUFPB 785; Piripiri, Açude Caldeirão: MZUSP 5958;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GRCOLLI 28826;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13481, 13484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13486; GRCOLLI 28153, 28566, 28827, 28872, 28874; Redenção do Gurguéia, Comunidade São José: GRCOLLI 28811, 28828; Redenção do Gurguéia, Estrada entre Redenção e povoado São José: FSCHUFPB 12430, 12435, 12499, 12517, 12539, 13216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13218, 13450, 13527; Redenção do Gurguéia, Fazenda São Pedro: FSCHUFPB 12410, 12411, 12440, 12498, 12541, 12556, 13331, 13400, 13401, 13428, 13501, 13522; GRCOLLI 28123, 28127, 28156, 28163, 28233, 28240, 28266, 28293, 28378, 28407, 28408, 28551, 28552, 28556, 28558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28570, 28612, 28818, 28819, 28871, 28949, 28950; Redenção do Gurguéia, Floresta: FSCHUFPB 13345; Redenção do Gurguéia, Pinturas rupestres do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28703; Redenção do Gurguéia, Serra Grande: GRCOLLI 28134, 28135, 28171, 28174, 28181, 28193, 28208, 28258, 28259, 28390, 28402, 28405, 28410, 28611, 28816, 28831, 28867, 28947, 28948; Redenção do Gurguéia: GRCOLLI 28841; Ribeiro Gonçalves: CHUNB 57093; Rio Grande do Piauí: CHUFPB 17, 18; São Francisco de Assis do Piauí: CHUFPB 257; São João do Piauí: CHUNB 56123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56125; São Raimundo Nonato: ZUEC-REP 775; Valença do Piauí: MZUSP 38901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38910; Parque Nacional da Serra da Capivara: MZUSP 92484; RIO GRANDE DO NORTE: Angicos: MZUSP 80627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80629; Maxaranguape: MZUSP 43677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43682; Mossoró: MZUSP 26814; Natal: MNRJ 1948; Presidente Juscelino: MZUSP 44114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44120; ESEC do Seridó: Obs. pess.; SERGIPE: Canindé do São Francisco,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591; Poço Redondo, Monumento Natural Grota do Angico: CHUFS 550; Poço Redondo, Serra da Guia: CHUFS 308, 309. </w:t>
      </w:r>
      <w:proofErr w:type="spellStart"/>
      <w:r w:rsidRPr="0025774D">
        <w:rPr>
          <w:rFonts w:ascii="Times New Roman" w:eastAsia="Times New Roman" w:hAnsi="Times New Roman" w:cs="Times New Roman"/>
          <w:i/>
          <w:iCs/>
          <w:color w:val="000000" w:themeColor="text1"/>
          <w:sz w:val="24"/>
          <w:szCs w:val="24"/>
          <w:lang w:eastAsia="pt-BR"/>
        </w:rPr>
        <w:t>Ameivula</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pyrrhogularis</w:t>
      </w:r>
      <w:proofErr w:type="spellEnd"/>
      <w:r w:rsidRPr="0025774D">
        <w:rPr>
          <w:rFonts w:ascii="Times New Roman" w:eastAsia="Times New Roman" w:hAnsi="Times New Roman" w:cs="Times New Roman"/>
          <w:color w:val="000000" w:themeColor="text1"/>
          <w:sz w:val="24"/>
          <w:szCs w:val="24"/>
          <w:lang w:eastAsia="pt-BR"/>
        </w:rPr>
        <w:t>: PIAUÍ: Pedro II, Pimenta: CBPII 134, 135; Pedro II, Riacho Fundo: CBPII 139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141. </w:t>
      </w:r>
      <w:proofErr w:type="spellStart"/>
      <w:r w:rsidRPr="0025774D">
        <w:rPr>
          <w:rFonts w:ascii="Times New Roman" w:eastAsia="Times New Roman" w:hAnsi="Times New Roman" w:cs="Times New Roman"/>
          <w:i/>
          <w:iCs/>
          <w:color w:val="000000" w:themeColor="text1"/>
          <w:sz w:val="24"/>
          <w:szCs w:val="24"/>
          <w:lang w:eastAsia="pt-BR"/>
        </w:rPr>
        <w:t>Glaucomastix</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cyanura</w:t>
      </w:r>
      <w:proofErr w:type="spellEnd"/>
      <w:r w:rsidRPr="0025774D">
        <w:rPr>
          <w:rFonts w:ascii="Times New Roman" w:eastAsia="Times New Roman" w:hAnsi="Times New Roman" w:cs="Times New Roman"/>
          <w:color w:val="000000" w:themeColor="text1"/>
          <w:sz w:val="24"/>
          <w:szCs w:val="24"/>
          <w:lang w:eastAsia="pt-BR"/>
        </w:rPr>
        <w:t>: BAHIA: Gentio do Ouro, Santo Inácio: MZUSP 72420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72422; Morro do Chapéu: MZUSP 56115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56127, 65781. </w:t>
      </w:r>
      <w:proofErr w:type="spellStart"/>
      <w:r w:rsidRPr="0025774D">
        <w:rPr>
          <w:rFonts w:ascii="Times New Roman" w:eastAsia="Times New Roman" w:hAnsi="Times New Roman" w:cs="Times New Roman"/>
          <w:i/>
          <w:iCs/>
          <w:color w:val="000000" w:themeColor="text1"/>
          <w:sz w:val="24"/>
          <w:szCs w:val="24"/>
          <w:lang w:eastAsia="pt-BR"/>
        </w:rPr>
        <w:t>Glaucomastix</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venetacauda</w:t>
      </w:r>
      <w:proofErr w:type="spellEnd"/>
      <w:r w:rsidRPr="0025774D">
        <w:rPr>
          <w:rFonts w:ascii="Times New Roman" w:eastAsia="Times New Roman" w:hAnsi="Times New Roman" w:cs="Times New Roman"/>
          <w:color w:val="000000" w:themeColor="text1"/>
          <w:sz w:val="24"/>
          <w:szCs w:val="24"/>
          <w:lang w:eastAsia="pt-BR"/>
        </w:rPr>
        <w:t>: PIAUÍ: Caracol, Parque Nacional da Serra das Confusões: MZUSP 100115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100127;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28801; Redenção do Gurguéia, Floresta: FSCHUFPB 13443; Redenção do Gurguéia, Lajedo do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28709. </w:t>
      </w:r>
      <w:proofErr w:type="spellStart"/>
      <w:r w:rsidRPr="0025774D">
        <w:rPr>
          <w:rFonts w:ascii="Times New Roman" w:eastAsia="Times New Roman" w:hAnsi="Times New Roman" w:cs="Times New Roman"/>
          <w:i/>
          <w:iCs/>
          <w:color w:val="000000" w:themeColor="text1"/>
          <w:sz w:val="24"/>
          <w:szCs w:val="24"/>
          <w:lang w:eastAsia="pt-BR"/>
        </w:rPr>
        <w:t>Kentropyx</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calcarata</w:t>
      </w:r>
      <w:proofErr w:type="spellEnd"/>
      <w:r w:rsidRPr="0025774D">
        <w:rPr>
          <w:rFonts w:ascii="Times New Roman" w:eastAsia="Times New Roman" w:hAnsi="Times New Roman" w:cs="Times New Roman"/>
          <w:color w:val="000000" w:themeColor="text1"/>
          <w:sz w:val="24"/>
          <w:szCs w:val="24"/>
          <w:lang w:eastAsia="pt-BR"/>
        </w:rPr>
        <w:t>: BAHIA: Santo Amaro: MBML 2908; Uauá: ZUEC-REP 383; CEARÁ: Pacoti, Área de Proteção Ambiental Serra de Baturité: UFC L2180; PARAÍBA: Sapé: CHUFPB 2571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2577; PERNAMBUCO: Vicência, Água Azul: MZUSP 23074, 23076, 23080, 23090; PIAUÍ: Ribeiro Gonçalves: CHUNB 56135. </w:t>
      </w:r>
      <w:r w:rsidRPr="0025774D">
        <w:rPr>
          <w:rFonts w:ascii="Times New Roman" w:eastAsia="Times New Roman" w:hAnsi="Times New Roman" w:cs="Times New Roman"/>
          <w:i/>
          <w:iCs/>
          <w:color w:val="000000" w:themeColor="text1"/>
          <w:sz w:val="24"/>
          <w:szCs w:val="24"/>
          <w:lang w:eastAsia="pt-BR"/>
        </w:rPr>
        <w:t xml:space="preserve">Salvator </w:t>
      </w:r>
      <w:proofErr w:type="spellStart"/>
      <w:r w:rsidRPr="0025774D">
        <w:rPr>
          <w:rFonts w:ascii="Times New Roman" w:eastAsia="Times New Roman" w:hAnsi="Times New Roman" w:cs="Times New Roman"/>
          <w:i/>
          <w:iCs/>
          <w:color w:val="000000" w:themeColor="text1"/>
          <w:sz w:val="24"/>
          <w:szCs w:val="24"/>
          <w:lang w:eastAsia="pt-BR"/>
        </w:rPr>
        <w:t>merianae</w:t>
      </w:r>
      <w:proofErr w:type="spellEnd"/>
      <w:r w:rsidRPr="0025774D">
        <w:rPr>
          <w:rFonts w:ascii="Times New Roman" w:eastAsia="Times New Roman" w:hAnsi="Times New Roman" w:cs="Times New Roman"/>
          <w:color w:val="000000" w:themeColor="text1"/>
          <w:sz w:val="24"/>
          <w:szCs w:val="24"/>
          <w:lang w:eastAsia="pt-BR"/>
        </w:rPr>
        <w:t xml:space="preserve">: ALAGOAS: Penedo, Várzea de Marituba: MUFAL 5819;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MZUSP 79139; BAHIA: Andaraí, Chapada Diamantina: MZUSP 100078; Capim Grosso: MZUSP 96921; Lençóis: MZUSP 95075; CEARÁ: Beberibe, Morro Branco: MZUSP 28195; Cedro, Várzea da Conceição: Obs. pess.; Crateús, São Luís: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Crato: CHUNB 64635; Fortaleza: MNRJ 2220; Pacatuba, Serra da Aratanha: Borges-Nojosa and </w:t>
      </w:r>
      <w:proofErr w:type="spellStart"/>
      <w:r w:rsidRPr="0025774D">
        <w:rPr>
          <w:rFonts w:ascii="Times New Roman" w:eastAsia="Times New Roman" w:hAnsi="Times New Roman" w:cs="Times New Roman"/>
          <w:color w:val="000000" w:themeColor="text1"/>
          <w:sz w:val="24"/>
          <w:szCs w:val="24"/>
          <w:lang w:eastAsia="pt-BR"/>
        </w:rPr>
        <w:t>Caramaschi</w:t>
      </w:r>
      <w:proofErr w:type="spellEnd"/>
      <w:r w:rsidRPr="0025774D">
        <w:rPr>
          <w:rFonts w:ascii="Times New Roman" w:eastAsia="Times New Roman" w:hAnsi="Times New Roman" w:cs="Times New Roman"/>
          <w:color w:val="000000" w:themeColor="text1"/>
          <w:sz w:val="24"/>
          <w:szCs w:val="24"/>
          <w:lang w:eastAsia="pt-BR"/>
        </w:rPr>
        <w:t xml:space="preserve"> (2003); Pacoti, Área de Proteção Ambiental Serra de Baturité: UFC L2004, L2755; Quixadá: ACF 834; Planalto da Ibiapaba: Borges-Nojosa and </w:t>
      </w:r>
      <w:proofErr w:type="spellStart"/>
      <w:r w:rsidRPr="0025774D">
        <w:rPr>
          <w:rFonts w:ascii="Times New Roman" w:eastAsia="Times New Roman" w:hAnsi="Times New Roman" w:cs="Times New Roman"/>
          <w:color w:val="000000" w:themeColor="text1"/>
          <w:sz w:val="24"/>
          <w:szCs w:val="24"/>
          <w:lang w:eastAsia="pt-BR"/>
        </w:rPr>
        <w:t>Caramaschi</w:t>
      </w:r>
      <w:proofErr w:type="spellEnd"/>
      <w:r w:rsidRPr="0025774D">
        <w:rPr>
          <w:rFonts w:ascii="Times New Roman" w:eastAsia="Times New Roman" w:hAnsi="Times New Roman" w:cs="Times New Roman"/>
          <w:color w:val="000000" w:themeColor="text1"/>
          <w:sz w:val="24"/>
          <w:szCs w:val="24"/>
          <w:lang w:eastAsia="pt-BR"/>
        </w:rPr>
        <w:t xml:space="preserve"> (2003); PARAÍBA: Areia: MZUSP 65897; Cabaceiras: Rodrigues (1986); Cacimba de Dentro: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Cajazeiras, Serra de Santa Catarina: LHUFCG 567, Silva (2014); Coremas: MZUSP 6364; Fazenda Almas: FRD 207*; PERNAMBUCO: Araripina: MZUSP 98775; Exu: MZUSP 45943, 45946; Floresta: Borges-Nojosa and Silva (2005); Ouricuri: MNRJ 12431; Serra Talhada: CHUFPB 312; Trindade: CHUFPB 755; PIAUÍ: Paulistana: CHUFPB 217, 218; Pedro II, Areia Branca: CBPII 171, 173;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28935; Redenção </w:t>
      </w:r>
      <w:r w:rsidRPr="0025774D">
        <w:rPr>
          <w:rFonts w:ascii="Times New Roman" w:eastAsia="Times New Roman" w:hAnsi="Times New Roman" w:cs="Times New Roman"/>
          <w:color w:val="000000" w:themeColor="text1"/>
          <w:sz w:val="24"/>
          <w:szCs w:val="24"/>
          <w:lang w:eastAsia="pt-BR"/>
        </w:rPr>
        <w:lastRenderedPageBreak/>
        <w:t xml:space="preserve">do Gurguéia, Estrada entre 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 Paraguai e 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28351; Redenção do Gurguéia, Fazenda São Pedro: FSCHUFPB 12442; Valença do Piauí: MZUSP 96919; RIO GRANDE DO NORTE: Natal: CHUFPB 4201; Presidente Juscelino: MZUSP 43984; SERGIPE: Canindé do São Francisco: N. de campo 993850*.</w:t>
      </w:r>
    </w:p>
    <w:p w14:paraId="68F9BAB0" w14:textId="77777777" w:rsidR="00765AEB" w:rsidRPr="0025774D" w:rsidRDefault="00765AEB" w:rsidP="000814AF">
      <w:pPr>
        <w:spacing w:after="0" w:line="240" w:lineRule="auto"/>
        <w:jc w:val="both"/>
        <w:rPr>
          <w:rFonts w:ascii="Times New Roman" w:eastAsia="Times New Roman" w:hAnsi="Times New Roman" w:cs="Times New Roman"/>
          <w:color w:val="000000" w:themeColor="text1"/>
          <w:sz w:val="24"/>
          <w:szCs w:val="24"/>
          <w:lang w:eastAsia="pt-BR"/>
        </w:rPr>
      </w:pPr>
    </w:p>
    <w:p w14:paraId="5244EC9D" w14:textId="61800DE4" w:rsidR="00910564" w:rsidRDefault="00765AEB" w:rsidP="00831574">
      <w:pPr>
        <w:spacing w:after="0" w:line="240" w:lineRule="auto"/>
        <w:jc w:val="both"/>
        <w:rPr>
          <w:rFonts w:ascii="Times New Roman" w:eastAsia="Times New Roman" w:hAnsi="Times New Roman" w:cs="Times New Roman"/>
          <w:color w:val="000000" w:themeColor="text1"/>
          <w:sz w:val="24"/>
          <w:szCs w:val="24"/>
          <w:lang w:eastAsia="pt-BR"/>
        </w:rPr>
      </w:pPr>
      <w:r w:rsidRPr="0025774D">
        <w:rPr>
          <w:rFonts w:ascii="Times New Roman" w:eastAsia="Times New Roman" w:hAnsi="Times New Roman" w:cs="Times New Roman"/>
          <w:color w:val="000000" w:themeColor="text1"/>
          <w:sz w:val="24"/>
          <w:szCs w:val="24"/>
          <w:lang w:eastAsia="pt-BR"/>
        </w:rPr>
        <w:t xml:space="preserve">TROPIDURIDAE: </w:t>
      </w:r>
      <w:proofErr w:type="spellStart"/>
      <w:r w:rsidRPr="0025774D">
        <w:rPr>
          <w:rFonts w:ascii="Times New Roman" w:eastAsia="Times New Roman" w:hAnsi="Times New Roman" w:cs="Times New Roman"/>
          <w:i/>
          <w:iCs/>
          <w:color w:val="000000" w:themeColor="text1"/>
          <w:sz w:val="24"/>
          <w:szCs w:val="24"/>
          <w:lang w:eastAsia="pt-BR"/>
        </w:rPr>
        <w:t>Eurolophosaurus</w:t>
      </w:r>
      <w:proofErr w:type="spellEnd"/>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color w:val="000000" w:themeColor="text1"/>
          <w:sz w:val="24"/>
          <w:szCs w:val="24"/>
          <w:lang w:eastAsia="pt-BR"/>
        </w:rPr>
        <w:t>aff</w:t>
      </w:r>
      <w:proofErr w:type="spellEnd"/>
      <w:r w:rsidRPr="0025774D">
        <w:rPr>
          <w:rFonts w:ascii="Times New Roman" w:eastAsia="Times New Roman" w:hAnsi="Times New Roman" w:cs="Times New Roman"/>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divaricatus</w:t>
      </w:r>
      <w:proofErr w:type="spellEnd"/>
      <w:r w:rsidRPr="0025774D">
        <w:rPr>
          <w:rFonts w:ascii="Times New Roman" w:eastAsia="Times New Roman" w:hAnsi="Times New Roman" w:cs="Times New Roman"/>
          <w:color w:val="000000" w:themeColor="text1"/>
          <w:sz w:val="24"/>
          <w:szCs w:val="24"/>
          <w:lang w:eastAsia="pt-BR"/>
        </w:rPr>
        <w:t xml:space="preserve">: BAHIA: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72071, 72072, 81673. </w:t>
      </w:r>
      <w:proofErr w:type="spellStart"/>
      <w:r w:rsidRPr="0025774D">
        <w:rPr>
          <w:rFonts w:ascii="Times New Roman" w:eastAsia="Times New Roman" w:hAnsi="Times New Roman" w:cs="Times New Roman"/>
          <w:i/>
          <w:iCs/>
          <w:color w:val="000000" w:themeColor="text1"/>
          <w:sz w:val="24"/>
          <w:szCs w:val="24"/>
          <w:lang w:eastAsia="pt-BR"/>
        </w:rPr>
        <w:t>Eurolophosaurus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amathites</w:t>
      </w:r>
      <w:proofErr w:type="spellEnd"/>
      <w:r w:rsidRPr="0025774D">
        <w:rPr>
          <w:rFonts w:ascii="Times New Roman" w:eastAsia="Times New Roman" w:hAnsi="Times New Roman" w:cs="Times New Roman"/>
          <w:color w:val="000000" w:themeColor="text1"/>
          <w:sz w:val="24"/>
          <w:szCs w:val="24"/>
          <w:lang w:eastAsia="pt-BR"/>
        </w:rPr>
        <w:t xml:space="preserve">: BAHIA: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xml:space="preserve">: MZUSP 72007; Gentio do Ouro, Gameleira do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MZUSP 93505; MTR 11349, Sena (2015); 62833, 62834, 64978, 65716; MZUSP 65717; Lagoa de Itaparica: MZUSP 72003</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72006. </w:t>
      </w:r>
      <w:proofErr w:type="spellStart"/>
      <w:r w:rsidRPr="0025774D">
        <w:rPr>
          <w:rFonts w:ascii="Times New Roman" w:eastAsia="Times New Roman" w:hAnsi="Times New Roman" w:cs="Times New Roman"/>
          <w:i/>
          <w:iCs/>
          <w:color w:val="000000" w:themeColor="text1"/>
          <w:sz w:val="24"/>
          <w:szCs w:val="24"/>
          <w:lang w:eastAsia="pt-BR"/>
        </w:rPr>
        <w:t>Eurolophosaurus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divaricatus</w:t>
      </w:r>
      <w:proofErr w:type="spellEnd"/>
      <w:r w:rsidRPr="0025774D">
        <w:rPr>
          <w:rFonts w:ascii="Times New Roman" w:eastAsia="Times New Roman" w:hAnsi="Times New Roman" w:cs="Times New Roman"/>
          <w:color w:val="000000" w:themeColor="text1"/>
          <w:sz w:val="24"/>
          <w:szCs w:val="24"/>
          <w:lang w:eastAsia="pt-BR"/>
        </w:rPr>
        <w:t xml:space="preserve">: BAHIA: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MZUSP 72082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72106; Pilão Arcado, Queimadas: MZUSP 73977; Xique-Xique, Arraial do Paulista: MZUSP 62733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62740; Manga: MZUSP 68067. </w:t>
      </w:r>
      <w:proofErr w:type="spellStart"/>
      <w:r w:rsidRPr="0025774D">
        <w:rPr>
          <w:rFonts w:ascii="Times New Roman" w:eastAsia="Times New Roman" w:hAnsi="Times New Roman" w:cs="Times New Roman"/>
          <w:i/>
          <w:iCs/>
          <w:color w:val="000000" w:themeColor="text1"/>
          <w:sz w:val="24"/>
          <w:szCs w:val="24"/>
          <w:lang w:eastAsia="pt-BR"/>
        </w:rPr>
        <w:t>Eurolophosaurus</w:t>
      </w:r>
      <w:proofErr w:type="spellEnd"/>
      <w:r w:rsidRPr="0025774D">
        <w:rPr>
          <w:rFonts w:ascii="Times New Roman" w:eastAsia="Times New Roman" w:hAnsi="Times New Roman" w:cs="Times New Roman"/>
          <w:i/>
          <w:iCs/>
          <w:color w:val="000000" w:themeColor="text1"/>
          <w:sz w:val="24"/>
          <w:szCs w:val="24"/>
          <w:lang w:eastAsia="pt-BR"/>
        </w:rPr>
        <w:t xml:space="preserve"> sp</w:t>
      </w:r>
      <w:r w:rsidRPr="0025774D">
        <w:rPr>
          <w:rFonts w:ascii="Times New Roman" w:eastAsia="Times New Roman" w:hAnsi="Times New Roman" w:cs="Times New Roman"/>
          <w:color w:val="000000" w:themeColor="text1"/>
          <w:sz w:val="24"/>
          <w:szCs w:val="24"/>
          <w:lang w:eastAsia="pt-BR"/>
        </w:rPr>
        <w:t>.: BAHIA: Caetité: MZUSP 96910; Mucugê: MZUSP 96892; Piatã: MZUSP 96893; Rio de Contas: MZUSP 75386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75395. </w:t>
      </w:r>
      <w:proofErr w:type="spellStart"/>
      <w:r w:rsidRPr="0025774D">
        <w:rPr>
          <w:rFonts w:ascii="Times New Roman" w:eastAsia="Times New Roman" w:hAnsi="Times New Roman" w:cs="Times New Roman"/>
          <w:i/>
          <w:iCs/>
          <w:color w:val="000000" w:themeColor="text1"/>
          <w:sz w:val="24"/>
          <w:szCs w:val="24"/>
          <w:lang w:eastAsia="pt-BR"/>
        </w:rPr>
        <w:t>Stenocercus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squarrosus</w:t>
      </w:r>
      <w:proofErr w:type="spellEnd"/>
      <w:r w:rsidRPr="0025774D">
        <w:rPr>
          <w:rFonts w:ascii="Times New Roman" w:eastAsia="Times New Roman" w:hAnsi="Times New Roman" w:cs="Times New Roman"/>
          <w:color w:val="000000" w:themeColor="text1"/>
          <w:sz w:val="24"/>
          <w:szCs w:val="24"/>
          <w:lang w:eastAsia="pt-BR"/>
        </w:rPr>
        <w:t xml:space="preserve">: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CHUNB 62385; Crato: Samuel Ribeiro (com. pess.); Santana do Cariri: LZ-URCA 459; PIAUÍ: Pavussu: Renato </w:t>
      </w:r>
      <w:proofErr w:type="spellStart"/>
      <w:r w:rsidRPr="0025774D">
        <w:rPr>
          <w:rFonts w:ascii="Times New Roman" w:eastAsia="Times New Roman" w:hAnsi="Times New Roman" w:cs="Times New Roman"/>
          <w:color w:val="000000" w:themeColor="text1"/>
          <w:sz w:val="24"/>
          <w:szCs w:val="24"/>
          <w:lang w:eastAsia="pt-BR"/>
        </w:rPr>
        <w:t>Gaiga</w:t>
      </w:r>
      <w:proofErr w:type="spellEnd"/>
      <w:r w:rsidRPr="0025774D">
        <w:rPr>
          <w:rFonts w:ascii="Times New Roman" w:eastAsia="Times New Roman" w:hAnsi="Times New Roman" w:cs="Times New Roman"/>
          <w:color w:val="000000" w:themeColor="text1"/>
          <w:sz w:val="24"/>
          <w:szCs w:val="24"/>
          <w:lang w:eastAsia="pt-BR"/>
        </w:rPr>
        <w:t xml:space="preserve"> (com. pess.); Parque Nacional da Serra das Confusões: Freitas and Silva (2007). </w:t>
      </w:r>
      <w:proofErr w:type="spellStart"/>
      <w:r w:rsidRPr="0025774D">
        <w:rPr>
          <w:rFonts w:ascii="Times New Roman" w:eastAsia="Times New Roman" w:hAnsi="Times New Roman" w:cs="Times New Roman"/>
          <w:i/>
          <w:iCs/>
          <w:color w:val="000000" w:themeColor="text1"/>
          <w:sz w:val="24"/>
          <w:szCs w:val="24"/>
          <w:lang w:eastAsia="pt-BR"/>
        </w:rPr>
        <w:t>Strobilurus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torquatus</w:t>
      </w:r>
      <w:proofErr w:type="spellEnd"/>
      <w:r w:rsidRPr="0025774D">
        <w:rPr>
          <w:rFonts w:ascii="Times New Roman" w:eastAsia="Times New Roman" w:hAnsi="Times New Roman" w:cs="Times New Roman"/>
          <w:color w:val="000000" w:themeColor="text1"/>
          <w:sz w:val="24"/>
          <w:szCs w:val="24"/>
          <w:lang w:eastAsia="pt-BR"/>
        </w:rPr>
        <w:t>: ALAGOAS: Quebrangulo: MNRJ 3906, 3907; BAHIA: São José do Jacuípe: Rodrigues et al. (1989); CEARÁ: Maranguape, Serra de Maranguape: UFC L1957, L2426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L2429; Pacatuba, Serra da Aratanha: UFC L2211, L2212, L2236; Pacoti, Área de Proteção Ambiental Serra de Baturité: MZUSP 87586, 87587; UFC L2425; Planalto da Ibiapaba: UFC L2105; PERNAMBUCO: São Caitano, Serra dos Cavalos: MZUSP 66131; Timbaúba: MNRJ 12940; Vicência, Água Azul: MZUSP 23072, 23075, 23078.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cocorobensis</w:t>
      </w:r>
      <w:proofErr w:type="spellEnd"/>
      <w:r w:rsidRPr="0025774D">
        <w:rPr>
          <w:rFonts w:ascii="Times New Roman" w:eastAsia="Times New Roman" w:hAnsi="Times New Roman" w:cs="Times New Roman"/>
          <w:color w:val="000000" w:themeColor="text1"/>
          <w:sz w:val="24"/>
          <w:szCs w:val="24"/>
          <w:lang w:eastAsia="pt-BR"/>
        </w:rPr>
        <w:t xml:space="preserve">: ALAGOAS: Delmiro Gouveia: N. de campo 14794*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630; BAHIA: Caetité: Freitas and Silva (2007);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MZUSP 30113, 30119, 30121, 30132, 30133; Canudos: Freitas and Silva (2007); Jeremoabo, Estação Ecológica Raso da Catarina: CHUFS 592; Morro do Chapéu: MTR 20018, 20019, 22348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22350, 22356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22358, 22362, 22377, 22378, 22381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22384, 22386, 22387, 22395, 22406, 22408, 22409, 22422, 22428, 22442, 22450, 22451, 906038, 906039, Sena (2015); MZUSP 65767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65773; Mucugê: MTR 906085, 906086, Sena (2015); Rodelas, Nova Rodelas: MTR 907076, 907077, 907079, Sena (2015); Xique-Xique, Vacaria: ACG 72, 73, Sena (2015); MTR 15612, 916234, 916235, Sena (2015); Freitas and Silva (2007); ESEC Raso da Catarina: RC 50, 56, 58, 67, 68, 71, 80,  Sena (2015); Vacaria: MZUSP 75460, 75461; PERNAMBUCO: Buíque, Parque Nacional Catimbau: ACG 97,  Sena (2015); MTR 15364 15397, Sena (2015); Buíque: Rodrigues (2003); Catimbau: MZUSP 65912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65918.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erythrocephalus</w:t>
      </w:r>
      <w:proofErr w:type="spellEnd"/>
      <w:r w:rsidRPr="0025774D">
        <w:rPr>
          <w:rFonts w:ascii="Times New Roman" w:eastAsia="Times New Roman" w:hAnsi="Times New Roman" w:cs="Times New Roman"/>
          <w:color w:val="000000" w:themeColor="text1"/>
          <w:sz w:val="24"/>
          <w:szCs w:val="24"/>
          <w:lang w:eastAsia="pt-BR"/>
        </w:rPr>
        <w:t xml:space="preserve">: BAHIA: As Pedras: MTR 906588, Sena (2015); Gameleira do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ACG 28, 33, 34, 39, Sena (2015); Gentio do Ouro, Santo Inácio: MZUSP 43377, 46374, 46376; Gentio do Ouro: MRT 3261, 3262, Sena (2015); MZUSP 93502; Ibipeba: CHUNB 4354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4357; Morro do Chapéu: MTR 20023, 20038, 22471, 22477, 22508, 22512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22514, 22548, 22598, 22625, 916484, 906087, Sena (2015); MZUSP 56076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56080, 56086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56091; Santo Inácio: LG 123, Sena (2015); Xique-Xique, Vacaria: MTR 916237, 916238, Sena (2015); Margem esquerda do Rio São Francisco, Vacaria: MTR 916239, Sena (2015); Serra de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xml:space="preserve"> Santo Inácio: Freitas and Silva (2007); Vacaria: MZUSP 72227.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etheridgei</w:t>
      </w:r>
      <w:proofErr w:type="spellEnd"/>
      <w:r w:rsidRPr="0025774D">
        <w:rPr>
          <w:rFonts w:ascii="Times New Roman" w:eastAsia="Times New Roman" w:hAnsi="Times New Roman" w:cs="Times New Roman"/>
          <w:color w:val="000000" w:themeColor="text1"/>
          <w:sz w:val="24"/>
          <w:szCs w:val="24"/>
          <w:lang w:eastAsia="pt-BR"/>
        </w:rPr>
        <w:t>: BAHIA: Caetité: MZUSP 76035, 76059, 78651; MTR 916015, 916016, Sena (2015); Condeúba, Fazenda Santo Antônio: MTR 16452, 16481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16484, Sena (2015); Jaborandi: MTR 15619, Sena (2015); MINAS GERAIS: Januária, Parque Nacional Cavernas do Peruaçu: MZUSP 99707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99721; Monte Azul: MZUSP 96915; Montezuma: MZUSP 10112; Porteirinha,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xml:space="preserve">: MZUSP 78604.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helenae</w:t>
      </w:r>
      <w:proofErr w:type="spellEnd"/>
      <w:r w:rsidRPr="0025774D">
        <w:rPr>
          <w:rFonts w:ascii="Times New Roman" w:eastAsia="Times New Roman" w:hAnsi="Times New Roman" w:cs="Times New Roman"/>
          <w:color w:val="000000" w:themeColor="text1"/>
          <w:sz w:val="24"/>
          <w:szCs w:val="24"/>
          <w:lang w:eastAsia="pt-BR"/>
        </w:rPr>
        <w:t xml:space="preserve">: PIAUÍ: Canto do Buriti: ZUEC-REP 867; São Raimundo Nonato: ZUEC-REP 700; Parque Nacional da Serra da Capivara: </w:t>
      </w:r>
      <w:r w:rsidRPr="0025774D">
        <w:rPr>
          <w:rFonts w:ascii="Times New Roman" w:eastAsia="Times New Roman" w:hAnsi="Times New Roman" w:cs="Times New Roman"/>
          <w:color w:val="000000" w:themeColor="text1"/>
          <w:sz w:val="24"/>
          <w:szCs w:val="24"/>
          <w:lang w:eastAsia="pt-BR"/>
        </w:rPr>
        <w:lastRenderedPageBreak/>
        <w:t>ZUEC-REP 2737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2739; Parque Nacional da Serra da Capivara: Freitas and Silva (2007).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hispidus</w:t>
      </w:r>
      <w:proofErr w:type="spellEnd"/>
      <w:r w:rsidRPr="0025774D">
        <w:rPr>
          <w:rFonts w:ascii="Times New Roman" w:eastAsia="Times New Roman" w:hAnsi="Times New Roman" w:cs="Times New Roman"/>
          <w:color w:val="000000" w:themeColor="text1"/>
          <w:sz w:val="24"/>
          <w:szCs w:val="24"/>
          <w:lang w:eastAsia="pt-BR"/>
        </w:rPr>
        <w:t xml:space="preserve">: ALAGOAS: Delmiro Gouveia: N. de campo 14224*;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MUFAL 711, 714; Palmeira dos Índios: MZUSP 3780</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MZUFBA 170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173, 228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234, 324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422, 509, 53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58, 80; MZUSP 79083; Quebrangulo: MZUSP 3787, 3788; BAHIA: Andaraí: MTR 19721, Sena (2015); MZUSP 10161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10163; Atoleiro: MTR 11817, Sena (2015);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MZUSP 72270; Barra: MNRJ 15979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15981; Bom Jesus da Lapa: MZUSP 78917; Botuporã: MZUFBA 537; Brumado, Cristalândia: MZUFBA 2400; Caetité: MNRJ 16006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16012; Campo Formoso: MTR 24501, 24511, 24528, 24786, Sena (2015); MZUSP 30706; Campo Frio: MTR 24771, Sena (2015);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MZUSP 30081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30085 Canudos: MNRJ 17654 MTR 23271, Sena (2015);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MTR 11239 886945, Sena (2015); MZUSP 72259; Central: MNRJ 18316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18341; Conceição de Feira: CHUFPB 2509, 2510</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2520; Conde: MNRJ 16138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16140; Condeúba, Fazenda Santo Antônio: MTR 16486, 16537, Sena (2015); Condeúba: MTR 16480, Sena (2015); Contendas do Sincorá: CHUNB 25258; Contendas do Sincorá, FLONA Contendas do Sincorá: MTR 22930, 22934, 22935, 22937, 22938, 22966, 22969, 22972, 23833, 23844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23846, 23850, 23851, 23854, 23855, 23857, 23858, 23918, Sena (2015); Coribe: CHUNB 5481; Coronel João Sá: MZUSP 81013; Correntina: MZUSP 100067; Curaçá, Assentamento Novo Horizonte: MUFAL 8183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8186; Abaíra: estrada para Abaíra, MTR 19724, 19725, Sena (2015); Gameleira do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xml:space="preserve">: ACG 16, 24, 29, 3, 36, Sena (2015); Gentio de Ouro, Cachoeira: MTR 11351, Sena (2015); Gentio do Ouro, Santo Inácio: MRT 3046, Sena (2015); MTR 11165, 916255, Sena (2015); MZUSP 46373, Sena (2015); MZUSP 46375; Guanambi: CHUNB 99; Ibipeba: CHUNB 4969; Ibotirama, RPPN Pé da Serra, Serra do Arame: AMNH-FS 20261, 20265, Sena (2015); </w:t>
      </w:r>
      <w:proofErr w:type="spellStart"/>
      <w:r w:rsidRPr="0025774D">
        <w:rPr>
          <w:rFonts w:ascii="Times New Roman" w:eastAsia="Times New Roman" w:hAnsi="Times New Roman" w:cs="Times New Roman"/>
          <w:color w:val="000000" w:themeColor="text1"/>
          <w:sz w:val="24"/>
          <w:szCs w:val="24"/>
          <w:lang w:eastAsia="pt-BR"/>
        </w:rPr>
        <w:t>Igatú</w:t>
      </w:r>
      <w:proofErr w:type="spellEnd"/>
      <w:r w:rsidRPr="0025774D">
        <w:rPr>
          <w:rFonts w:ascii="Times New Roman" w:eastAsia="Times New Roman" w:hAnsi="Times New Roman" w:cs="Times New Roman"/>
          <w:color w:val="000000" w:themeColor="text1"/>
          <w:sz w:val="24"/>
          <w:szCs w:val="24"/>
          <w:lang w:eastAsia="pt-BR"/>
        </w:rPr>
        <w:t>: MZUSP 10116; Ipirá: MZUFBA 73; Irecê: ZUEC-REP 247; Itaguaçu: MNRJ 14576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14580; Itiúba: Rodrigues 1987; Jaborandi: MNRJ 18615; Jacaraci, Serra do Cubículo: MTR 16535, 16536, Sena (2015); Jacobina, Serra do Ouro: MZUSP 78495; Jacobina: Rodrigues 1987; Jequié: MZUSP 8953; Jeremoabo: MZUSP 29935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29940; Lençóis, Remanso: MTR 19975, Sena (2015); Lençóis: MZUSP 77171; Miguel Calmon, Parque Estadual Sete Passagens: MZUFBA 882; Morpará: MRT 3501, 3502, 3504, Sena (2015); Morro do Chapéu, Cachoeira do Ferro Doido: MTR 22373, 22565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22572, 22574, 22575, Sena (2015); Morro do Chapéu: MTR 20044, 22389, 22467, 22483, 22486, Sena (2015); MZUSP 56061; Mucugê: JC 1083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1085, 1187, 1217, 1245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1247, 1279, Sena (2015); MTR 19718, 19739, 19830, Sena (2015); MZUSP 56292; Mucugê: Rodrigues 1987;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do Morro Campo Formoso: MZUSP 45895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45900; Nova Soure: MZUSP 66222; Palmas do Monte Alto: MZUSP 55761; Palmeiras: MZUFBA 511, 512; Piatã, Serra do Cafundó: MTR 20149; Piatã: MTR 20139, Sena (2015); Pilão Arcado: MZUSP 68097; Queimadas: MZUSP 68103; Rio de Contas: MZUSP 75357; Santa Maria da Vitoria: MTR 27032, 27043, 27044, 27125, Sena (2015); Santaluz,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xml:space="preserve">: ZUEC-REP 1836; Sebastião Laranjeiras: CHUNB 5542; Senhor do Bonfim: MTR 24588, Sena (2015); Senhor do Bonfim: Rodrigues 1987; Uauá: ZUEC-REP 258; Urandi, Serra das Almas: Rodrigues 1987; Vitória da Conquista, </w:t>
      </w:r>
      <w:proofErr w:type="spellStart"/>
      <w:r w:rsidRPr="0025774D">
        <w:rPr>
          <w:rFonts w:ascii="Times New Roman" w:eastAsia="Times New Roman" w:hAnsi="Times New Roman" w:cs="Times New Roman"/>
          <w:color w:val="000000" w:themeColor="text1"/>
          <w:sz w:val="24"/>
          <w:szCs w:val="24"/>
          <w:lang w:eastAsia="pt-BR"/>
        </w:rPr>
        <w:t>Inhobim</w:t>
      </w:r>
      <w:proofErr w:type="spellEnd"/>
      <w:r w:rsidRPr="0025774D">
        <w:rPr>
          <w:rFonts w:ascii="Times New Roman" w:eastAsia="Times New Roman" w:hAnsi="Times New Roman" w:cs="Times New Roman"/>
          <w:color w:val="000000" w:themeColor="text1"/>
          <w:sz w:val="24"/>
          <w:szCs w:val="24"/>
          <w:lang w:eastAsia="pt-BR"/>
        </w:rPr>
        <w:t>: CHUNB 25259; Xique-Xique, Vacaria: MTR 11865, 916240, Sena (2015); Xique-Xique, MZUSP 62743, Caatinga do Moura: Rodrigues 1987; Estação Ecológica Raso da Catarina: MZUSP 12228; RC 46, Sena (2015); Lagoa de Itaparica: MUFAL 36361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36365; Manga: MZUSP 68090; Morro de Areia, Ilha do Gado Bravo: MRT 3682, 3683, Sena (2015); REBIO Canudos: MTR 21267, Sena (2015); Serra do Cafundó: MTR 20082, 20098, Sena (2015); Vacaria: MZUSP 96845, Vila da Mata Rocada: MTR 24845, Sena (2015);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51813; Baturité, </w:t>
      </w:r>
      <w:proofErr w:type="spellStart"/>
      <w:r w:rsidRPr="0025774D">
        <w:rPr>
          <w:rFonts w:ascii="Times New Roman" w:eastAsia="Times New Roman" w:hAnsi="Times New Roman" w:cs="Times New Roman"/>
          <w:color w:val="000000" w:themeColor="text1"/>
          <w:sz w:val="24"/>
          <w:szCs w:val="24"/>
          <w:lang w:eastAsia="pt-BR"/>
        </w:rPr>
        <w:t>Açudinho</w:t>
      </w:r>
      <w:proofErr w:type="spellEnd"/>
      <w:r w:rsidRPr="0025774D">
        <w:rPr>
          <w:rFonts w:ascii="Times New Roman" w:eastAsia="Times New Roman" w:hAnsi="Times New Roman" w:cs="Times New Roman"/>
          <w:color w:val="000000" w:themeColor="text1"/>
          <w:sz w:val="24"/>
          <w:szCs w:val="24"/>
          <w:lang w:eastAsia="pt-BR"/>
        </w:rPr>
        <w:t xml:space="preserve"> Baturité: MZUSP 7543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7550; Beberibe: MZUSP 28059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28065; Caririaçu, Sítio Mameluca, </w:t>
      </w:r>
      <w:r w:rsidRPr="0025774D">
        <w:rPr>
          <w:rFonts w:ascii="Times New Roman" w:eastAsia="Times New Roman" w:hAnsi="Times New Roman" w:cs="Times New Roman"/>
          <w:color w:val="000000" w:themeColor="text1"/>
          <w:sz w:val="24"/>
          <w:szCs w:val="24"/>
          <w:lang w:eastAsia="pt-BR"/>
        </w:rPr>
        <w:lastRenderedPageBreak/>
        <w:t>residência: MTR 11923, Sena (2015); Cedro, Várzea da Conceição: CHUFPB 778, 953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956; Crateús, São Luís: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Crato: MTR 11921, Sena (2015); MZUSP 50960; Fortaleza: MZUSP 13603; Guaramiranga, Pico Alto: MZUSP 78731; Itapagé: MNRJ 11377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11386; Itapipoca: MZUSP 2371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2375; Maranguape, Açude </w:t>
      </w:r>
      <w:proofErr w:type="spellStart"/>
      <w:r w:rsidRPr="0025774D">
        <w:rPr>
          <w:rFonts w:ascii="Times New Roman" w:eastAsia="Times New Roman" w:hAnsi="Times New Roman" w:cs="Times New Roman"/>
          <w:color w:val="000000" w:themeColor="text1"/>
          <w:sz w:val="24"/>
          <w:szCs w:val="24"/>
          <w:lang w:eastAsia="pt-BR"/>
        </w:rPr>
        <w:t>Amanari</w:t>
      </w:r>
      <w:proofErr w:type="spellEnd"/>
      <w:r w:rsidRPr="0025774D">
        <w:rPr>
          <w:rFonts w:ascii="Times New Roman" w:eastAsia="Times New Roman" w:hAnsi="Times New Roman" w:cs="Times New Roman"/>
          <w:color w:val="000000" w:themeColor="text1"/>
          <w:sz w:val="24"/>
          <w:szCs w:val="24"/>
          <w:lang w:eastAsia="pt-BR"/>
        </w:rPr>
        <w:t>: MZUSP 5934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5940; Maranguape, Serra de Maranguape: UFC L2088, L2128, L2512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L2516; Meruoca: ZUEC-REP 3425, 3426; Milagres: CHUNB 56553; Missão Velha: MTR 11898, Sena (2015);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Sítio Lorena: MZUSP 78723; Nova Olinda, Sítio Catolé: MTR 11902, Sena (2015); Pacajus, Guarani: MZUSP 27132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27140; Pacatuba, Serra da Aratanha: Borges-Nojosa and </w:t>
      </w:r>
      <w:proofErr w:type="spellStart"/>
      <w:r w:rsidRPr="0025774D">
        <w:rPr>
          <w:rFonts w:ascii="Times New Roman" w:eastAsia="Times New Roman" w:hAnsi="Times New Roman" w:cs="Times New Roman"/>
          <w:color w:val="000000" w:themeColor="text1"/>
          <w:sz w:val="24"/>
          <w:szCs w:val="24"/>
          <w:lang w:eastAsia="pt-BR"/>
        </w:rPr>
        <w:t>Caramaschi</w:t>
      </w:r>
      <w:proofErr w:type="spellEnd"/>
      <w:r w:rsidRPr="0025774D">
        <w:rPr>
          <w:rFonts w:ascii="Times New Roman" w:eastAsia="Times New Roman" w:hAnsi="Times New Roman" w:cs="Times New Roman"/>
          <w:color w:val="000000" w:themeColor="text1"/>
          <w:sz w:val="24"/>
          <w:szCs w:val="24"/>
          <w:lang w:eastAsia="pt-BR"/>
        </w:rPr>
        <w:t xml:space="preserve"> (2003); Pacoti, Área de Proteção Ambiental Serra de Baturité: MZUSP 7581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7586; UFC L2405 </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L2418, L2508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L2511; Quixadá: MNRJ 7753; Quixadá: Daniel de Queiroz: ACF 746*; Quixeramobim: MNRJ 16931, 16933; Santana do Cariri: MZUSP 54133; São Gonçalo do Amarante: ACF 784*; Ubajara: ZUEC-REP 3414; Área de Proteção Ambiental Chapada do Araripe: UFC L2101, L2103, L2523; Coluna: MZUSP 27700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27710; Planalto da Ibiapaba: UFC L2008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L2011, L2040, L2052, L2056, L2106, L2506, L2518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L2522; MINAS GERAIS: Capitão Eneas, </w:t>
      </w:r>
      <w:proofErr w:type="spellStart"/>
      <w:r w:rsidRPr="0025774D">
        <w:rPr>
          <w:rFonts w:ascii="Times New Roman" w:eastAsia="Times New Roman" w:hAnsi="Times New Roman" w:cs="Times New Roman"/>
          <w:color w:val="000000" w:themeColor="text1"/>
          <w:sz w:val="24"/>
          <w:szCs w:val="24"/>
          <w:lang w:eastAsia="pt-BR"/>
        </w:rPr>
        <w:t>Caçarema</w:t>
      </w:r>
      <w:proofErr w:type="spellEnd"/>
      <w:r w:rsidRPr="0025774D">
        <w:rPr>
          <w:rFonts w:ascii="Times New Roman" w:eastAsia="Times New Roman" w:hAnsi="Times New Roman" w:cs="Times New Roman"/>
          <w:color w:val="000000" w:themeColor="text1"/>
          <w:sz w:val="24"/>
          <w:szCs w:val="24"/>
          <w:lang w:eastAsia="pt-BR"/>
        </w:rPr>
        <w:t xml:space="preserve">: MZUSP 36638; Itacarambi: MZUSP 78499; Jaíba,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MZUFV 218, 223, 224, 246, 273; Januária, PARNA Cavernas Peruaçu: MTJ 171, 172, 174, 20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 312, 325, 458, 624, 641, 664, Sena (2015); Januária, Parque Nacional Cavernas do Peruaçu: MZUSP 99721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99729; Montes Claros: MZUFV 257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260; Porteirinha, </w:t>
      </w:r>
      <w:proofErr w:type="spellStart"/>
      <w:r w:rsidRPr="0025774D">
        <w:rPr>
          <w:rFonts w:ascii="Times New Roman" w:eastAsia="Times New Roman" w:hAnsi="Times New Roman" w:cs="Times New Roman"/>
          <w:color w:val="000000" w:themeColor="text1"/>
          <w:sz w:val="24"/>
          <w:szCs w:val="24"/>
          <w:lang w:eastAsia="pt-BR"/>
        </w:rPr>
        <w:t>Mocambinho</w:t>
      </w:r>
      <w:proofErr w:type="spellEnd"/>
      <w:r w:rsidRPr="0025774D">
        <w:rPr>
          <w:rFonts w:ascii="Times New Roman" w:eastAsia="Times New Roman" w:hAnsi="Times New Roman" w:cs="Times New Roman"/>
          <w:color w:val="000000" w:themeColor="text1"/>
          <w:sz w:val="24"/>
          <w:szCs w:val="24"/>
          <w:lang w:eastAsia="pt-BR"/>
        </w:rPr>
        <w:t xml:space="preserve">: MZUSP 78477; Rio Verde Grande: MZUSP 55746; PARAÍBA: Areia: MZUSP 65861; Cabaceiras: MZUSP 59170; Cabaceiras: Rodrigues (1986); Cacimba de Dentro: </w:t>
      </w:r>
      <w:proofErr w:type="spellStart"/>
      <w:r w:rsidRPr="0025774D">
        <w:rPr>
          <w:rFonts w:ascii="Times New Roman" w:eastAsia="Times New Roman" w:hAnsi="Times New Roman" w:cs="Times New Roman"/>
          <w:color w:val="000000" w:themeColor="text1"/>
          <w:sz w:val="24"/>
          <w:szCs w:val="24"/>
          <w:lang w:eastAsia="pt-BR"/>
        </w:rPr>
        <w:t>Arzabe</w:t>
      </w:r>
      <w:proofErr w:type="spellEnd"/>
      <w:r w:rsidRPr="0025774D">
        <w:rPr>
          <w:rFonts w:ascii="Times New Roman" w:eastAsia="Times New Roman" w:hAnsi="Times New Roman" w:cs="Times New Roman"/>
          <w:color w:val="000000" w:themeColor="text1"/>
          <w:sz w:val="24"/>
          <w:szCs w:val="24"/>
          <w:lang w:eastAsia="pt-BR"/>
        </w:rPr>
        <w:t xml:space="preserve"> et al. (2005); Cajazeiras, Serra de Santa Catarina: LHUFCG 321, 322, 430, 434, 438, 489, 554, 582, 591, 616, 660, Silva (2014); MNCK 60, 78, Silva (2014); Campina Grande: Rodrigues 1987; Coremas: MZUSP 5532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5540; Desterro de Malta: CHUFPB 2834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2836; Gurinhém: MZUSP 65937; Junco do Seridó: MZUSP 44211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44220; Mamanguape: MZUSP 5603; Maturéia, Parque Estadual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Alves 2016; Mogeiro: MZUSP 5116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5119; MNRJ 16189, 16190; Patos: CHUFPB 2841, 2842; Piancó: MZUSP 5582, 5583; Puxinanã: MZUSP 5137; São João do Cariri: CHUFPB 2812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2819; São José de Espinharas: MZUSP 44621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44630; São Mamede, Sítio Angola: LHUFCG Alves 2016; Sapé: MZUSP 60898; Sousa: MNRJ 15984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15986; Umbuzeiro: MZUSP 5128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5134; Vista Serrana, Serra de João Ferreira: LHUFCG 1052, 1053, 1056, 1076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1078, 1126, 1173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1177, 1229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1231, 1235, 1237, 1240, 1243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1245, 1247, 1249, 1254, 1255, 1257, 1258, 1261, 1268, 1271, 1273, 1276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1278, 1281, 1285, 1286, 1289, 1293, 1294, 1298, 1299, 1302, 1303, 1307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1310, 1312, 1317, 1318, 1320, 1322, 1333, 1335, 1337, 1338, 1341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1345, 1348, 1353, 1354, 1358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1362, 1366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1368, 1370, 1371, 1375, 1378, 1380, 1382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1385, 1387, 1389, 1390, 1392, 1394, 1396, 1400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1402, 1519, Lucas (2015); Parque Estadual Pedra da Boca: CHUFPB 2820;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MNRJ 17048; São José da Mata: MNRJ 20333; PERNAMBUCO: Agrestina: MZUSP 21491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21500; Arcoverde: CHUFPB 949; Betânia: Borges-Nojosa and Silva (2005); Bezerros: CHUFPB 2793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2795; Bom Conselho: MZUSP 49244, 49245; Buíque, Parque Nacional Catimbau: MTR 15398, Sena (2015); Buíque: CHUNB 23528; Carnaubeira da Penha: MZUSP 22165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22170; Caruaru: MZUSP 8684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8694; Custodia: Amaral (1935); Exu: MZUSP 46068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46077; Floresta, Fazenda Campos Bons: MZUSP 23118; Itapetim, Sítio Angico Torto: LHUFCG Alves 2016;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1879, 1926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1930, 1938, 1956, 1957, 1971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1975, 1982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1984, 2006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2010, 2013, 2022, 2029, 2031, Arruda (2017); Ouricuri: CHUNB 55975, 55976; Pesqueira: MZUSP 8568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8577; Petrolina, Dunas, Estrada da Tapera: MRT 3762, Sena (2015); Petrolina: CHUNB 5830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5839; Santa Maria da Boa Vista: MUFAL 8187; Serra Talhada: MZUSP 8614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8620; Timbaúba: MZUSP 59081; Trindade: CHUFPB 27; Vicência, Água Azul: MZUSP 23097</w:t>
      </w:r>
      <w:r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lastRenderedPageBreak/>
        <w:t xml:space="preserve">– </w:t>
      </w:r>
      <w:r w:rsidRPr="0025774D">
        <w:rPr>
          <w:rFonts w:ascii="Times New Roman" w:eastAsia="Times New Roman" w:hAnsi="Times New Roman" w:cs="Times New Roman"/>
          <w:color w:val="000000" w:themeColor="text1"/>
          <w:sz w:val="24"/>
          <w:szCs w:val="24"/>
          <w:lang w:eastAsia="pt-BR"/>
        </w:rPr>
        <w:t>23100; Nascente: CHUFPB 750, 751; Sítio dos Nunes: MZUSP 22949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22955; PIAUÍ: Canto do Buriti: ZUEC-REP 768, 769; Capitão Gervásio de Oliveira: CGERV 18, 4, Sena (2015); Colônia da Gurgueia: MNRJ 19897; Eliseu Martins: CHUNB 56002; Patos do Piauí: MZUSP 74121; Paulistana: CHUFPB 265, 35; Pavussu: CHUFPB 23, 25; Pedro II, Centro: CBPII 133; Pedro II, Riacho Fundo: CBPII 131, 149; Piripiri: MNRJ 11353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11366;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12427, 12433, 12434, 12494, 12536, 12558, 12559, 13267, 13268, 13315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13319, 13380, 13381, 13432, 13434, 13446, 13463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13465, 13482, 13483, 13518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13520; Redenção do Gurguéia, Estrada entre Redenção e povoado São José: FSCHUFPB 12441, 13183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13195, 13214, 13215, 13222, 13286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13293, 13310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13314; Redenção do Gurguéia, Fazenda São Pedro: FSCHUFPB 13196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13205, 13207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13213, 13274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13338; Redenção do Gurguéia, Floresta: FSCHUFPB 12469, 12491, 12502, 12524, 12525, 13511, 13512, 13531, 13532, 13542; Redenção do Gurguéia, São José: FSCHUFPB 12477; Ribeiro Gonçalves: CHUNB 55995; Rio Grande do Piauí: CHUFPB 21, 22; São Francisco de Assis do Piauí: CHUFPB 34; São João do Piauí: CHUNB 55987; São Raimundo Nonato: ZUEC-REP 770, 771; Valença do Piauí: MZUSP 38533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38540; Várzea Grande: ZUEC-REP 764, 765; Estação 28, Parque Nacional Serra das Confusões: MRT 4609, Sena (2015); Parque Nacional Serra da Capivara: MZUSP 95209, 95210; Parque Nacional Serra da Capivara: MTR 23429, 23431, 23432, 23451, 23462, 23471, 23476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23478, 23482, 23486, 23487, 23489, 25074, 25078, 25079, 25086, 25122, 25280, Sena (2015); Parque Nacional Serra das Confusões: MRT 4608, Sena (2015); RIO GRANDE DO NORTE: Acari: MNRJ 16175; Açu: FRD 90*; Angicos: MZUSP 80622; Cruzeta, Açude Cruzeta: MZUSP 5120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5124; Currais Novos: MZUSP 5125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5127; Lagoa Nova: MNRJ 16703, 16704; Maxaranguape: MZUSP 43087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43096; Natal: MZUSP 43087, Parnamirim, Praia de </w:t>
      </w:r>
      <w:proofErr w:type="spellStart"/>
      <w:r w:rsidRPr="0025774D">
        <w:rPr>
          <w:rFonts w:ascii="Times New Roman" w:eastAsia="Times New Roman" w:hAnsi="Times New Roman" w:cs="Times New Roman"/>
          <w:color w:val="000000" w:themeColor="text1"/>
          <w:sz w:val="24"/>
          <w:szCs w:val="24"/>
          <w:lang w:eastAsia="pt-BR"/>
        </w:rPr>
        <w:t>Pirangi</w:t>
      </w:r>
      <w:proofErr w:type="spellEnd"/>
      <w:r w:rsidRPr="0025774D">
        <w:rPr>
          <w:rFonts w:ascii="Times New Roman" w:eastAsia="Times New Roman" w:hAnsi="Times New Roman" w:cs="Times New Roman"/>
          <w:color w:val="000000" w:themeColor="text1"/>
          <w:sz w:val="24"/>
          <w:szCs w:val="24"/>
          <w:lang w:eastAsia="pt-BR"/>
        </w:rPr>
        <w:t xml:space="preserve"> do norte: MUFAL 11; Presidente Juscelino: MZUSP 43985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43994; ESEC do Seridó: CHUNB 30550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30553; SERGIPE: Canindé do São Francisco, Sítio Justino: MUFAL 780, 781; Canindé do São Francisco,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712, 713; Itabaiana: MZUSP 100066; Nossa Senhora da Gloria: CHUFS 508; Poço Redondo, Monumento Natural Grota do Angico: CHUFS 91; Poço Redondo, Serra da Guia: CHUFS 284.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jaguaribanus</w:t>
      </w:r>
      <w:proofErr w:type="spellEnd"/>
      <w:r w:rsidRPr="0025774D">
        <w:rPr>
          <w:rFonts w:ascii="Times New Roman" w:eastAsia="Times New Roman" w:hAnsi="Times New Roman" w:cs="Times New Roman"/>
          <w:color w:val="000000" w:themeColor="text1"/>
          <w:sz w:val="24"/>
          <w:szCs w:val="24"/>
          <w:lang w:eastAsia="pt-BR"/>
        </w:rPr>
        <w:t xml:space="preserve">: CEARÁ: Banabuiú: Passos et al. (2011); São João do Jaguaribe: MZUSP 100734.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montanus</w:t>
      </w:r>
      <w:proofErr w:type="spellEnd"/>
      <w:r w:rsidRPr="0025774D">
        <w:rPr>
          <w:rFonts w:ascii="Times New Roman" w:eastAsia="Times New Roman" w:hAnsi="Times New Roman" w:cs="Times New Roman"/>
          <w:color w:val="000000" w:themeColor="text1"/>
          <w:sz w:val="24"/>
          <w:szCs w:val="24"/>
          <w:lang w:eastAsia="pt-BR"/>
        </w:rPr>
        <w:t>: BAHIA: Caetité: MZUSP 76046, 916025, 916033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916038, Sena (2015); Ibotirama, RPPN Pé da Serra, Serra do Arame: AMNH-FS 20259, 20262, 20263, Sena (2015); Rio de Contas: MZUSP 75358, 75363, 79721; Pico das Almas: MZUSP Pellegrino et al. (1994); MINAS GERAIS: Jequitaí, Serra de Jequitaí: MZUSP 69284.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mucujensis</w:t>
      </w:r>
      <w:proofErr w:type="spellEnd"/>
      <w:r w:rsidRPr="0025774D">
        <w:rPr>
          <w:rFonts w:ascii="Times New Roman" w:eastAsia="Times New Roman" w:hAnsi="Times New Roman" w:cs="Times New Roman"/>
          <w:color w:val="000000" w:themeColor="text1"/>
          <w:sz w:val="24"/>
          <w:szCs w:val="24"/>
          <w:lang w:eastAsia="pt-BR"/>
        </w:rPr>
        <w:t xml:space="preserve">: BAHIA: Abaíra: MTR 20077, 20102, 20130; </w:t>
      </w:r>
      <w:proofErr w:type="spellStart"/>
      <w:r w:rsidRPr="0025774D">
        <w:rPr>
          <w:rFonts w:ascii="Times New Roman" w:eastAsia="Times New Roman" w:hAnsi="Times New Roman" w:cs="Times New Roman"/>
          <w:color w:val="000000" w:themeColor="text1"/>
          <w:sz w:val="24"/>
          <w:szCs w:val="24"/>
          <w:lang w:eastAsia="pt-BR"/>
        </w:rPr>
        <w:t>Cafole</w:t>
      </w:r>
      <w:proofErr w:type="spellEnd"/>
      <w:r w:rsidRPr="0025774D">
        <w:rPr>
          <w:rFonts w:ascii="Times New Roman" w:eastAsia="Times New Roman" w:hAnsi="Times New Roman" w:cs="Times New Roman"/>
          <w:color w:val="000000" w:themeColor="text1"/>
          <w:sz w:val="24"/>
          <w:szCs w:val="24"/>
          <w:lang w:eastAsia="pt-BR"/>
        </w:rPr>
        <w:t xml:space="preserve"> de Cima: MTR 20073; Mucugê, Serra do Bastião: MTR 20040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20043, Sena (2015); Mucugê: LG 124, Sena (2015); MTR 20011, 20039, 20049, 906024, Sena (2015); MZUSP n/n; Piatã: MTR 20134, 20138, 20140, 20167, Sena (2015); Rio de Contas: 916560, Sena (2015);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oreadicus</w:t>
      </w:r>
      <w:proofErr w:type="spellEnd"/>
      <w:r w:rsidRPr="0025774D">
        <w:rPr>
          <w:rFonts w:ascii="Times New Roman" w:eastAsia="Times New Roman" w:hAnsi="Times New Roman" w:cs="Times New Roman"/>
          <w:color w:val="000000" w:themeColor="text1"/>
          <w:sz w:val="24"/>
          <w:szCs w:val="24"/>
          <w:lang w:eastAsia="pt-BR"/>
        </w:rPr>
        <w:t xml:space="preserve">: BAHIA: Rio de Contas: 916559, Sena (2015); PIAUÍ: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28148, 28149, 28154, 28202, 28206, 28207, 28246, 28291, 28430; Redenção do Gurguéia, Comunidade São José: GRCOLLI 28110, 28111; Redenção do Gurguéia, Fazenda São Pedro: GRCOLLI 28119, 28121, 28122, 28124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28126, 28129, 28130, 28132, 28133, 28150, 28157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28160, 28164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28166, 28168, 28169, 28170, 28185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28188, 28198, 28221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28231, 28236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28239, 28241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28245, 28247, 28377, 28411, 28613; Redenção do Gurguéia, Riacho da Comunidade São José: GRCOLLI 28634, 28136, 28137, 28172, 28173, 28175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28177, 28194, 28196, 28197, 28209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28213, 28278, 28608, 28921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28923; Redenção do Gurguéia, Toca da Terra Preta: GRCOLLI 28859; Redenção do Gurguéia: GRCOLLI 28842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28844.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pinima</w:t>
      </w:r>
      <w:r w:rsidRPr="0025774D">
        <w:rPr>
          <w:rFonts w:ascii="Times New Roman" w:eastAsia="Times New Roman" w:hAnsi="Times New Roman" w:cs="Times New Roman"/>
          <w:color w:val="000000" w:themeColor="text1"/>
          <w:sz w:val="24"/>
          <w:szCs w:val="24"/>
          <w:lang w:eastAsia="pt-BR"/>
        </w:rPr>
        <w:t xml:space="preserve">: BAHIA: Gentio do Ouro, Santo Inácio: CHUFPB 2767, 2768; Ibotirama, RPPN </w:t>
      </w:r>
      <w:r w:rsidRPr="0025774D">
        <w:rPr>
          <w:rFonts w:ascii="Times New Roman" w:eastAsia="Times New Roman" w:hAnsi="Times New Roman" w:cs="Times New Roman"/>
          <w:color w:val="000000" w:themeColor="text1"/>
          <w:sz w:val="24"/>
          <w:szCs w:val="24"/>
          <w:lang w:eastAsia="pt-BR"/>
        </w:rPr>
        <w:lastRenderedPageBreak/>
        <w:t>Pé da Serra, Serra do Arame: AMNH-FS 20255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20257, 20260, 20264, Sena (2015); Rio de Contas: MZUSP 98047, 98048; Serra do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xml:space="preserve"> Santo Inácio: ZUEC-REP 718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721; Serra do </w:t>
      </w:r>
      <w:proofErr w:type="spellStart"/>
      <w:r w:rsidRPr="0025774D">
        <w:rPr>
          <w:rFonts w:ascii="Times New Roman" w:eastAsia="Times New Roman" w:hAnsi="Times New Roman" w:cs="Times New Roman"/>
          <w:color w:val="000000" w:themeColor="text1"/>
          <w:sz w:val="24"/>
          <w:szCs w:val="24"/>
          <w:lang w:eastAsia="pt-BR"/>
        </w:rPr>
        <w:t>Assuruá</w:t>
      </w:r>
      <w:proofErr w:type="spellEnd"/>
      <w:r w:rsidRPr="0025774D">
        <w:rPr>
          <w:rFonts w:ascii="Times New Roman" w:eastAsia="Times New Roman" w:hAnsi="Times New Roman" w:cs="Times New Roman"/>
          <w:color w:val="000000" w:themeColor="text1"/>
          <w:sz w:val="24"/>
          <w:szCs w:val="24"/>
          <w:lang w:eastAsia="pt-BR"/>
        </w:rPr>
        <w:t xml:space="preserve"> Santo Inácio: Freitas and Silva (2007); PERNAMBUCO: Petrolina: CHUNB 4149, 4150, 4197, 4198.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psammonastes</w:t>
      </w:r>
      <w:proofErr w:type="spellEnd"/>
      <w:r w:rsidRPr="0025774D">
        <w:rPr>
          <w:rFonts w:ascii="Times New Roman" w:eastAsia="Times New Roman" w:hAnsi="Times New Roman" w:cs="Times New Roman"/>
          <w:color w:val="000000" w:themeColor="text1"/>
          <w:sz w:val="24"/>
          <w:szCs w:val="24"/>
          <w:lang w:eastAsia="pt-BR"/>
        </w:rPr>
        <w:t xml:space="preserve">: BAHIA: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MRT 3546, 3551, 3684, 3685, 876444, 876445, 916205, 916212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916215, Sena (2015); Barra, </w:t>
      </w:r>
      <w:proofErr w:type="spellStart"/>
      <w:r w:rsidRPr="0025774D">
        <w:rPr>
          <w:rFonts w:ascii="Times New Roman" w:eastAsia="Times New Roman" w:hAnsi="Times New Roman" w:cs="Times New Roman"/>
          <w:color w:val="000000" w:themeColor="text1"/>
          <w:sz w:val="24"/>
          <w:szCs w:val="24"/>
          <w:lang w:eastAsia="pt-BR"/>
        </w:rPr>
        <w:t>Ibiraba</w:t>
      </w:r>
      <w:proofErr w:type="spellEnd"/>
      <w:r w:rsidRPr="0025774D">
        <w:rPr>
          <w:rFonts w:ascii="Times New Roman" w:eastAsia="Times New Roman" w:hAnsi="Times New Roman" w:cs="Times New Roman"/>
          <w:color w:val="000000" w:themeColor="text1"/>
          <w:sz w:val="24"/>
          <w:szCs w:val="24"/>
          <w:lang w:eastAsia="pt-BR"/>
        </w:rPr>
        <w:t xml:space="preserve">: Freitas and Silva (2007); Barra: MZUSP 100395; Cocos: CHUNB 50204; Jaborandi: CHUNB 51120; Mocambo do Vento, Início das dunas de Icatu: MRT 3585, 3586; Pilão Arcado, Dunas margem esquerda do Rio São Francisco, Queimadas: MTR 906445; Pilão Arcado, Queimadas: MTR 906422; 906498, Sena (2015); Pilão Arcado: MZUSP 100397. </w:t>
      </w:r>
      <w:proofErr w:type="spellStart"/>
      <w:r w:rsidRPr="0025774D">
        <w:rPr>
          <w:rFonts w:ascii="Times New Roman" w:eastAsia="Times New Roman" w:hAnsi="Times New Roman" w:cs="Times New Roman"/>
          <w:i/>
          <w:iCs/>
          <w:color w:val="000000" w:themeColor="text1"/>
          <w:sz w:val="24"/>
          <w:szCs w:val="24"/>
          <w:lang w:eastAsia="pt-BR"/>
        </w:rPr>
        <w:t>Tropidurus</w:t>
      </w:r>
      <w:proofErr w:type="spellEnd"/>
      <w:r w:rsidRPr="0025774D">
        <w:rPr>
          <w:rFonts w:ascii="Times New Roman" w:eastAsia="Times New Roman" w:hAnsi="Times New Roman" w:cs="Times New Roman"/>
          <w:i/>
          <w:iCs/>
          <w:color w:val="000000" w:themeColor="text1"/>
          <w:sz w:val="24"/>
          <w:szCs w:val="24"/>
          <w:lang w:eastAsia="pt-BR"/>
        </w:rPr>
        <w:t xml:space="preserve"> </w:t>
      </w:r>
      <w:proofErr w:type="spellStart"/>
      <w:r w:rsidRPr="0025774D">
        <w:rPr>
          <w:rFonts w:ascii="Times New Roman" w:eastAsia="Times New Roman" w:hAnsi="Times New Roman" w:cs="Times New Roman"/>
          <w:i/>
          <w:iCs/>
          <w:color w:val="000000" w:themeColor="text1"/>
          <w:sz w:val="24"/>
          <w:szCs w:val="24"/>
          <w:lang w:eastAsia="pt-BR"/>
        </w:rPr>
        <w:t>semitaeniatus</w:t>
      </w:r>
      <w:proofErr w:type="spellEnd"/>
      <w:r w:rsidRPr="0025774D">
        <w:rPr>
          <w:rFonts w:ascii="Times New Roman" w:eastAsia="Times New Roman" w:hAnsi="Times New Roman" w:cs="Times New Roman"/>
          <w:color w:val="000000" w:themeColor="text1"/>
          <w:sz w:val="24"/>
          <w:szCs w:val="24"/>
          <w:lang w:eastAsia="pt-BR"/>
        </w:rPr>
        <w:t xml:space="preserve">: ALAGOAS: Arapiraca, Sítio Bom Nome: MUFAL 5527; Olho D' Água do Casado,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xml:space="preserve">: MUFAL 1009; Piranhas,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MZUFBA 160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162, 245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249, 261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277, 424; MZUSP 78937; Quebrangulo: MZUSP 3793, 3794; BAHIA: Andaraí: MZUSP 10155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10160; Caetité: MZUFBA 2357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2359; Campo Formoso, </w:t>
      </w:r>
      <w:proofErr w:type="spellStart"/>
      <w:r w:rsidRPr="0025774D">
        <w:rPr>
          <w:rFonts w:ascii="Times New Roman" w:eastAsia="Times New Roman" w:hAnsi="Times New Roman" w:cs="Times New Roman"/>
          <w:color w:val="000000" w:themeColor="text1"/>
          <w:sz w:val="24"/>
          <w:szCs w:val="24"/>
          <w:lang w:eastAsia="pt-BR"/>
        </w:rPr>
        <w:t>Mulungú</w:t>
      </w:r>
      <w:proofErr w:type="spellEnd"/>
      <w:r w:rsidRPr="0025774D">
        <w:rPr>
          <w:rFonts w:ascii="Times New Roman" w:eastAsia="Times New Roman" w:hAnsi="Times New Roman" w:cs="Times New Roman"/>
          <w:color w:val="000000" w:themeColor="text1"/>
          <w:sz w:val="24"/>
          <w:szCs w:val="24"/>
          <w:lang w:eastAsia="pt-BR"/>
        </w:rPr>
        <w:t xml:space="preserve"> do Morro: MZUSP 45885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45890; Canudos, </w:t>
      </w:r>
      <w:proofErr w:type="spellStart"/>
      <w:r w:rsidRPr="0025774D">
        <w:rPr>
          <w:rFonts w:ascii="Times New Roman" w:eastAsia="Times New Roman" w:hAnsi="Times New Roman" w:cs="Times New Roman"/>
          <w:color w:val="000000" w:themeColor="text1"/>
          <w:sz w:val="24"/>
          <w:szCs w:val="24"/>
          <w:lang w:eastAsia="pt-BR"/>
        </w:rPr>
        <w:t>Cocorobó</w:t>
      </w:r>
      <w:proofErr w:type="spellEnd"/>
      <w:r w:rsidRPr="0025774D">
        <w:rPr>
          <w:rFonts w:ascii="Times New Roman" w:eastAsia="Times New Roman" w:hAnsi="Times New Roman" w:cs="Times New Roman"/>
          <w:color w:val="000000" w:themeColor="text1"/>
          <w:sz w:val="24"/>
          <w:szCs w:val="24"/>
          <w:lang w:eastAsia="pt-BR"/>
        </w:rPr>
        <w:t>: MZUSP 30143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30148; Casa Nova, </w:t>
      </w:r>
      <w:proofErr w:type="spellStart"/>
      <w:r w:rsidRPr="0025774D">
        <w:rPr>
          <w:rFonts w:ascii="Times New Roman" w:eastAsia="Times New Roman" w:hAnsi="Times New Roman" w:cs="Times New Roman"/>
          <w:color w:val="000000" w:themeColor="text1"/>
          <w:sz w:val="24"/>
          <w:szCs w:val="24"/>
          <w:lang w:eastAsia="pt-BR"/>
        </w:rPr>
        <w:t>Alagoado</w:t>
      </w:r>
      <w:proofErr w:type="spellEnd"/>
      <w:r w:rsidRPr="0025774D">
        <w:rPr>
          <w:rFonts w:ascii="Times New Roman" w:eastAsia="Times New Roman" w:hAnsi="Times New Roman" w:cs="Times New Roman"/>
          <w:color w:val="000000" w:themeColor="text1"/>
          <w:sz w:val="24"/>
          <w:szCs w:val="24"/>
          <w:lang w:eastAsia="pt-BR"/>
        </w:rPr>
        <w:t>: MZUSP 73954; Central: MNRJ 16718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16722; Guanambi: CHUNB 100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107; Ipirá: MZUFBA 74; Irecê: ZUEC-REP 314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318; Itaguaçu: MNRJ 16742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16745; Itiúba: MZUSP 30512; Jacobina: MZUSP 55408; Jequié: MZUSP 8937; Jeremoabo: MZUSP 29992, 29993; Juazeiro: MZUFBA 693; Lençóis: CHUNB 4238, 571, 572; Maracás: MNRJ 16454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16458; Miguel Calmon, Parque Estadual Sete Passagens: MZUFBA 883; Monte Santo: MZUSP 96841, 96842, Morro do Chapéu: 55419, Mucugê: JC 1165, Sena (2015); MZUSP 57122; Palmeiras, Vale do Capão: MZUFBA 514, 515; Paulo Afonso: MZUFBA 2672; Rio de Contas: MZUSP 75399; Senhor do Bonfim: MZUSP 666; Sento Sé: MZUSP 96359, 96360; Sobradinho: Pellegrino et al. (1994); Uauá: ZUEC-REP 332; Barragem de Sobradinho: MZUSP 75327; Bravo: MZUSP 55420; Contenda do Sincorá: CHUNB 25245; Coronel João As: MZUSP 81005; Estação Ecológica Raso da Catarina: MZUSP 12179; Estação Ecológica Raso da Catarina: MZUSP 60872; Lagoa de Itaparica: MZUSP 72541; Serra das Almas: MZUSP 55753; Serra do Sincorá Chapada Diamantina: Freitas and Silva (2007); CEARÁ: Barbalha, </w:t>
      </w:r>
      <w:proofErr w:type="spellStart"/>
      <w:r w:rsidRPr="0025774D">
        <w:rPr>
          <w:rFonts w:ascii="Times New Roman" w:eastAsia="Times New Roman" w:hAnsi="Times New Roman" w:cs="Times New Roman"/>
          <w:color w:val="000000" w:themeColor="text1"/>
          <w:sz w:val="24"/>
          <w:szCs w:val="24"/>
          <w:lang w:eastAsia="pt-BR"/>
        </w:rPr>
        <w:t>Arajara</w:t>
      </w:r>
      <w:proofErr w:type="spellEnd"/>
      <w:r w:rsidRPr="0025774D">
        <w:rPr>
          <w:rFonts w:ascii="Times New Roman" w:eastAsia="Times New Roman" w:hAnsi="Times New Roman" w:cs="Times New Roman"/>
          <w:color w:val="000000" w:themeColor="text1"/>
          <w:sz w:val="24"/>
          <w:szCs w:val="24"/>
          <w:lang w:eastAsia="pt-BR"/>
        </w:rPr>
        <w:t xml:space="preserve">: MZUSP 51711; Crateús, São Luís: Borges-Nojosa and </w:t>
      </w:r>
      <w:proofErr w:type="spellStart"/>
      <w:r w:rsidRPr="0025774D">
        <w:rPr>
          <w:rFonts w:ascii="Times New Roman" w:eastAsia="Times New Roman" w:hAnsi="Times New Roman" w:cs="Times New Roman"/>
          <w:color w:val="000000" w:themeColor="text1"/>
          <w:sz w:val="24"/>
          <w:szCs w:val="24"/>
          <w:lang w:eastAsia="pt-BR"/>
        </w:rPr>
        <w:t>Cascon</w:t>
      </w:r>
      <w:proofErr w:type="spellEnd"/>
      <w:r w:rsidRPr="0025774D">
        <w:rPr>
          <w:rFonts w:ascii="Times New Roman" w:eastAsia="Times New Roman" w:hAnsi="Times New Roman" w:cs="Times New Roman"/>
          <w:color w:val="000000" w:themeColor="text1"/>
          <w:sz w:val="24"/>
          <w:szCs w:val="24"/>
          <w:lang w:eastAsia="pt-BR"/>
        </w:rPr>
        <w:t xml:space="preserve"> (2005); Farias Brito: MTR 11913, Sena (2015); Itapipoca: MZUSP 2417; Jaguaribara: CHUNB 56546, 56547; Maranguape, Serra de Maranguape: MZUSP 46236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46241; UFC L2086, L2095, L2096, L2420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L2423, L2748; Milagres: CHUNB 56549; Pacatuba, Serra da Aratanha: UFC L2218; Pacoti, Área de Proteção Ambiental Serra de Baturité: UFC L2419, L2745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L2747; Quixeramobim: MNRJ 16930; Área de Proteção Ambiental Chapada do Araripe: Borges-Nojosa and </w:t>
      </w:r>
      <w:proofErr w:type="spellStart"/>
      <w:r w:rsidRPr="0025774D">
        <w:rPr>
          <w:rFonts w:ascii="Times New Roman" w:eastAsia="Times New Roman" w:hAnsi="Times New Roman" w:cs="Times New Roman"/>
          <w:color w:val="000000" w:themeColor="text1"/>
          <w:sz w:val="24"/>
          <w:szCs w:val="24"/>
          <w:lang w:eastAsia="pt-BR"/>
        </w:rPr>
        <w:t>Caramaschi</w:t>
      </w:r>
      <w:proofErr w:type="spellEnd"/>
      <w:r w:rsidRPr="0025774D">
        <w:rPr>
          <w:rFonts w:ascii="Times New Roman" w:eastAsia="Times New Roman" w:hAnsi="Times New Roman" w:cs="Times New Roman"/>
          <w:color w:val="000000" w:themeColor="text1"/>
          <w:sz w:val="24"/>
          <w:szCs w:val="24"/>
          <w:lang w:eastAsia="pt-BR"/>
        </w:rPr>
        <w:t xml:space="preserve"> (2003); Coluna: MZUSP 27998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28010; Planalto da Ibiapaba: UFC L2006, L2424; PARAÍBA: Areia, Brejo de Areia: MZUSP 4628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4630; Cajazeiras, Serra de Santa Catarina: LHUFCG 343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346, 475, Silva (2014); Coremas: MZUSP 5647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5654; Desterro de Malta: CHUFPB 2744, 2745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2757; Gurinhém: MZUSP 65631; Junco do Seridó: MZUSP 44387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44396; Maturéia, Parque Estadual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Alves (2016); Piancó: MZUSP 5584; São João do Cariri: CHUFPB 2726, 2727; São José de Espinharas: MZUSP 44532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44540; São Mamede, Sítio Angola: LHUFCG Alves (2016); Umbuzeiro: MZUSP 4624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4627; Vista Serrana, Serra de João Ferreira: LHUFCG 1055, 1057, 1059, 1079, 1127</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1129, 1178, 1232, 1242, 1246, 1248, 1252, 1280, 1284, 1292, 1296, 1300, 1301, 1339, 1340, 1347, 1350, 1351, 1355, 1364, 1365, 1372, 1377, 1386, 1399, 1405, 1406, Lucas (2015); Açude do Puxinanã: MZUSP 4621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4623; Parque Estadual Pedra da Boca: CHUFPB 2728;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CHUFPB 2739, 2740; PERNAMBUCO: Agrestina: MZUSP 21585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21589; Arcoverde: FRD 274*; Betânia: Borges-Nojosa and Silva (2005); Bezerros: CHUFPB 2743; Buíque: CHUNB 23522</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 23527; Carnaubeira da Penha: MZUSP 22131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22140; Caruaru: MZUSP 8668</w:t>
      </w:r>
      <w:r w:rsidRPr="0025774D">
        <w:rPr>
          <w:rFonts w:ascii="Times New Roman" w:hAnsi="Times New Roman" w:cs="Times New Roman"/>
          <w:color w:val="000000" w:themeColor="text1"/>
          <w:sz w:val="24"/>
          <w:szCs w:val="24"/>
        </w:rPr>
        <w:t xml:space="preserve"> </w:t>
      </w:r>
      <w:r w:rsidRPr="0025774D">
        <w:rPr>
          <w:rFonts w:ascii="Times New Roman" w:hAnsi="Times New Roman" w:cs="Times New Roman"/>
          <w:color w:val="000000" w:themeColor="text1"/>
          <w:sz w:val="24"/>
          <w:szCs w:val="24"/>
        </w:rPr>
        <w:lastRenderedPageBreak/>
        <w:t xml:space="preserve">– </w:t>
      </w:r>
      <w:r w:rsidRPr="0025774D">
        <w:rPr>
          <w:rFonts w:ascii="Times New Roman" w:eastAsia="Times New Roman" w:hAnsi="Times New Roman" w:cs="Times New Roman"/>
          <w:color w:val="000000" w:themeColor="text1"/>
          <w:sz w:val="24"/>
          <w:szCs w:val="24"/>
          <w:lang w:eastAsia="pt-BR"/>
        </w:rPr>
        <w:t>8677; Exu: MZUSP 46006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46010; Floresta: Borges-Nojosa and Silva (2005); Itapetim, Sítio Angico Torto: LHUFCG Alves (2016); João Alfredo: MZUSP 7087, 7088; Limoeiro: MZUSP 7089, 7090; Maturéia, Pico do </w:t>
      </w:r>
      <w:proofErr w:type="spellStart"/>
      <w:r w:rsidRPr="0025774D">
        <w:rPr>
          <w:rFonts w:ascii="Times New Roman" w:eastAsia="Times New Roman" w:hAnsi="Times New Roman" w:cs="Times New Roman"/>
          <w:color w:val="000000" w:themeColor="text1"/>
          <w:sz w:val="24"/>
          <w:szCs w:val="24"/>
          <w:lang w:eastAsia="pt-BR"/>
        </w:rPr>
        <w:t>Jabre</w:t>
      </w:r>
      <w:proofErr w:type="spellEnd"/>
      <w:r w:rsidRPr="0025774D">
        <w:rPr>
          <w:rFonts w:ascii="Times New Roman" w:eastAsia="Times New Roman" w:hAnsi="Times New Roman" w:cs="Times New Roman"/>
          <w:color w:val="000000" w:themeColor="text1"/>
          <w:sz w:val="24"/>
          <w:szCs w:val="24"/>
          <w:lang w:eastAsia="pt-BR"/>
        </w:rPr>
        <w:t>: LHUFCG 1878, 1904, 1905, 1921, 1980, 1981, 2011, 2017, 2018, Arruda (2017); Ouricuri: CHUNB 56009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56011; Pesqueira: MZUSP 8585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8588; Petrolina: CHUNB 4199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4208; Serra Talhada: MZUSP 8651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8653; Timbaúba: MZUSP 7091; Trindade: CHUFPB 318, 759; Nascente: CHUFPB 308, 338; Sítio dos Nunes: MZUSP 22846</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22850; PIAUÍ: Canto do Buriti: ZUEC-REP 85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855; Gervásio de Oliveira: MZUSP 99832; Oeiras: ZUEC-REP 927, 928; Patos do Piauí: MZUSP 73964; Paulistana: CHUFPB 294, 304; Pedro II, Cachoeira Urubu Rei: CBPII 179, 180; Redenção do Gurguéia,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FSCHUFPB 12426, 12560, 13321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13323; Redenção do Gurguéia, Lajedo do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28648 </w:t>
      </w:r>
      <w:r w:rsidRPr="0025774D">
        <w:rPr>
          <w:rFonts w:ascii="Times New Roman" w:hAnsi="Times New Roman" w:cs="Times New Roman"/>
          <w:color w:val="000000" w:themeColor="text1"/>
          <w:sz w:val="24"/>
          <w:szCs w:val="24"/>
        </w:rPr>
        <w:t xml:space="preserve">– </w:t>
      </w:r>
      <w:r w:rsidRPr="0025774D">
        <w:rPr>
          <w:rFonts w:ascii="Times New Roman" w:eastAsia="Times New Roman" w:hAnsi="Times New Roman" w:cs="Times New Roman"/>
          <w:color w:val="000000" w:themeColor="text1"/>
          <w:sz w:val="24"/>
          <w:szCs w:val="24"/>
          <w:lang w:eastAsia="pt-BR"/>
        </w:rPr>
        <w:t xml:space="preserve">28650, 28708; Redenção do Gurguéia, Pinturas rupestres do </w:t>
      </w:r>
      <w:proofErr w:type="spellStart"/>
      <w:r w:rsidRPr="0025774D">
        <w:rPr>
          <w:rFonts w:ascii="Times New Roman" w:eastAsia="Times New Roman" w:hAnsi="Times New Roman" w:cs="Times New Roman"/>
          <w:color w:val="000000" w:themeColor="text1"/>
          <w:sz w:val="24"/>
          <w:szCs w:val="24"/>
          <w:lang w:eastAsia="pt-BR"/>
        </w:rPr>
        <w:t>Baixão</w:t>
      </w:r>
      <w:proofErr w:type="spellEnd"/>
      <w:r w:rsidRPr="0025774D">
        <w:rPr>
          <w:rFonts w:ascii="Times New Roman" w:eastAsia="Times New Roman" w:hAnsi="Times New Roman" w:cs="Times New Roman"/>
          <w:color w:val="000000" w:themeColor="text1"/>
          <w:sz w:val="24"/>
          <w:szCs w:val="24"/>
          <w:lang w:eastAsia="pt-BR"/>
        </w:rPr>
        <w:t xml:space="preserve"> dos Porcos: GRCOLLI 28120, 28267, 28592</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28601, 28605, 28695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28707, 28710</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28723; Redenção do Gurguéia, Toca da Terra Preta: GRCOLLI 28845, 28846, 28848, 28855</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28858, 28860, 28881, 28883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28885; São Raimundo Nonato: MZUSP 48475, Valença do Piauí: MZUSP 38464</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38470; Parque Nacional da Serra da Capivara: MZUSP 92271</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92273; Parque Nacional da Serra das Confusões: MZUSP 91416, 91858; RIO GRANDE DO NORTE: Felipe Guerra: CHUNB 44779; Poço Branco: MZUSP 66175; Presidente Juscelino: MZUSP 44068</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44077; Serra Negra do Norte, ; ESEC do Seridó: CHUNB 30559</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 xml:space="preserve">30564; Umarizal: MNRJ 18265; SERGIPE: Canindé do São Francisco, Sítio Justino: MUFAL 1011; Canindé do São Francisco, UHE </w:t>
      </w:r>
      <w:proofErr w:type="spellStart"/>
      <w:r w:rsidRPr="0025774D">
        <w:rPr>
          <w:rFonts w:ascii="Times New Roman" w:eastAsia="Times New Roman" w:hAnsi="Times New Roman" w:cs="Times New Roman"/>
          <w:color w:val="000000" w:themeColor="text1"/>
          <w:sz w:val="24"/>
          <w:szCs w:val="24"/>
          <w:lang w:eastAsia="pt-BR"/>
        </w:rPr>
        <w:t>Xingó</w:t>
      </w:r>
      <w:proofErr w:type="spellEnd"/>
      <w:r w:rsidRPr="0025774D">
        <w:rPr>
          <w:rFonts w:ascii="Times New Roman" w:eastAsia="Times New Roman" w:hAnsi="Times New Roman" w:cs="Times New Roman"/>
          <w:color w:val="000000" w:themeColor="text1"/>
          <w:sz w:val="24"/>
          <w:szCs w:val="24"/>
          <w:lang w:eastAsia="pt-BR"/>
        </w:rPr>
        <w:t>: MUFAL 740; Itabaiana: MZUSP 100263</w:t>
      </w:r>
      <w:r w:rsidRPr="0025774D">
        <w:rPr>
          <w:rFonts w:ascii="Times New Roman" w:hAnsi="Times New Roman" w:cs="Times New Roman"/>
          <w:color w:val="000000" w:themeColor="text1"/>
          <w:sz w:val="24"/>
          <w:szCs w:val="24"/>
        </w:rPr>
        <w:t xml:space="preserve"> – </w:t>
      </w:r>
      <w:r w:rsidRPr="0025774D">
        <w:rPr>
          <w:rFonts w:ascii="Times New Roman" w:eastAsia="Times New Roman" w:hAnsi="Times New Roman" w:cs="Times New Roman"/>
          <w:color w:val="000000" w:themeColor="text1"/>
          <w:sz w:val="24"/>
          <w:szCs w:val="24"/>
          <w:lang w:eastAsia="pt-BR"/>
        </w:rPr>
        <w:t>100267; Poço Redondo, Fazenda Angra: MUFAL 332, 333; Poço Redondo, Serra da Guia: CHUFS 285.</w:t>
      </w:r>
    </w:p>
    <w:p w14:paraId="08A1CF5B" w14:textId="77777777" w:rsidR="00831574" w:rsidRPr="00831574" w:rsidRDefault="00831574" w:rsidP="00831574">
      <w:pPr>
        <w:spacing w:after="0" w:line="240" w:lineRule="auto"/>
        <w:jc w:val="both"/>
        <w:rPr>
          <w:rFonts w:ascii="Times New Roman" w:eastAsia="Times New Roman" w:hAnsi="Times New Roman" w:cs="Times New Roman"/>
          <w:color w:val="000000" w:themeColor="text1"/>
          <w:sz w:val="24"/>
          <w:szCs w:val="24"/>
          <w:lang w:eastAsia="pt-BR"/>
        </w:rPr>
      </w:pPr>
    </w:p>
    <w:p w14:paraId="21EF525F" w14:textId="3535B4F1" w:rsidR="00910564" w:rsidRDefault="00910564" w:rsidP="00831574">
      <w:pPr>
        <w:pBdr>
          <w:top w:val="nil"/>
          <w:left w:val="nil"/>
          <w:bottom w:val="nil"/>
          <w:right w:val="nil"/>
          <w:between w:val="nil"/>
        </w:pBdr>
        <w:spacing w:after="0" w:line="240" w:lineRule="auto"/>
        <w:rPr>
          <w:rFonts w:ascii="Times New Roman" w:hAnsi="Times New Roman" w:cs="Times New Roman"/>
          <w:sz w:val="24"/>
          <w:szCs w:val="24"/>
          <w:lang w:val="en-US"/>
        </w:rPr>
      </w:pPr>
      <w:r w:rsidRPr="0025774D">
        <w:rPr>
          <w:rFonts w:ascii="Times New Roman" w:hAnsi="Times New Roman" w:cs="Times New Roman"/>
          <w:b/>
          <w:sz w:val="24"/>
          <w:szCs w:val="24"/>
          <w:lang w:val="en-US"/>
        </w:rPr>
        <w:t>Appendix S2</w:t>
      </w:r>
      <w:r w:rsidRPr="0025774D">
        <w:rPr>
          <w:rFonts w:ascii="Times New Roman" w:hAnsi="Times New Roman" w:cs="Times New Roman"/>
          <w:sz w:val="24"/>
          <w:szCs w:val="24"/>
          <w:lang w:val="en-US"/>
        </w:rPr>
        <w:t xml:space="preserve">. Literature compilation used to obtain complementary data of </w:t>
      </w:r>
      <w:proofErr w:type="gramStart"/>
      <w:r w:rsidRPr="0025774D">
        <w:rPr>
          <w:rFonts w:ascii="Times New Roman" w:hAnsi="Times New Roman" w:cs="Times New Roman"/>
          <w:sz w:val="24"/>
          <w:szCs w:val="24"/>
          <w:lang w:val="en-US"/>
        </w:rPr>
        <w:t>lizards</w:t>
      </w:r>
      <w:proofErr w:type="gramEnd"/>
      <w:r w:rsidRPr="0025774D">
        <w:rPr>
          <w:rFonts w:ascii="Times New Roman" w:hAnsi="Times New Roman" w:cs="Times New Roman"/>
          <w:sz w:val="24"/>
          <w:szCs w:val="24"/>
          <w:lang w:val="en-US"/>
        </w:rPr>
        <w:t xml:space="preserve"> occurrences of the Caatinga.</w:t>
      </w:r>
    </w:p>
    <w:p w14:paraId="08585556" w14:textId="77777777" w:rsidR="00831574" w:rsidRDefault="00831574" w:rsidP="00831574">
      <w:pPr>
        <w:spacing w:after="0" w:line="240" w:lineRule="auto"/>
        <w:rPr>
          <w:rFonts w:ascii="Times New Roman" w:hAnsi="Times New Roman" w:cs="Times New Roman"/>
          <w:color w:val="FF0000"/>
          <w:sz w:val="24"/>
          <w:szCs w:val="24"/>
        </w:rPr>
      </w:pPr>
    </w:p>
    <w:p w14:paraId="61304C1A" w14:textId="429C7C46"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Alcantara EP, Ferreira-Silva C, Sousa JGG, Morais DH, Ávila RW (2019) </w:t>
      </w:r>
      <w:proofErr w:type="spellStart"/>
      <w:r w:rsidRPr="008045FD">
        <w:rPr>
          <w:rFonts w:ascii="Times New Roman" w:hAnsi="Times New Roman" w:cs="Times New Roman"/>
          <w:color w:val="000000" w:themeColor="text1"/>
          <w:sz w:val="24"/>
          <w:szCs w:val="24"/>
        </w:rPr>
        <w:t>Feeding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Reproductive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parasitism</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Gymnodactylus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geckoides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spix</w:t>
      </w:r>
      <w:proofErr w:type="spellEnd"/>
      <w:r w:rsidRPr="008045FD">
        <w:rPr>
          <w:rFonts w:ascii="Times New Roman" w:hAnsi="Times New Roman" w:cs="Times New Roman"/>
          <w:color w:val="000000" w:themeColor="text1"/>
          <w:sz w:val="24"/>
          <w:szCs w:val="24"/>
        </w:rPr>
        <w:t xml:space="preserve">, 1825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caatinga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14: 641–647. </w:t>
      </w:r>
    </w:p>
    <w:p w14:paraId="14E4642B" w14:textId="77777777" w:rsidR="002A656B" w:rsidRPr="008045FD" w:rsidRDefault="002A656B" w:rsidP="008045FD">
      <w:pPr>
        <w:rPr>
          <w:rFonts w:ascii="Times New Roman" w:hAnsi="Times New Roman" w:cs="Times New Roman"/>
          <w:color w:val="000000" w:themeColor="text1"/>
          <w:sz w:val="24"/>
          <w:szCs w:val="24"/>
        </w:rPr>
      </w:pPr>
      <w:bookmarkStart w:id="0" w:name="_Hlk88752961"/>
      <w:r w:rsidRPr="008045FD">
        <w:rPr>
          <w:rFonts w:ascii="Times New Roman" w:hAnsi="Times New Roman" w:cs="Times New Roman"/>
          <w:color w:val="000000" w:themeColor="text1"/>
          <w:sz w:val="24"/>
          <w:szCs w:val="24"/>
        </w:rPr>
        <w:t xml:space="preserve">Alcantara EP, Ferreira-Silva C, Sousa JGG, Sousa G, Ávila RW, Morais DH (2018)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parasitism</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jaguaribanus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Phyllomedusa</w:t>
      </w:r>
      <w:proofErr w:type="spellEnd"/>
      <w:r w:rsidRPr="008045FD">
        <w:rPr>
          <w:rFonts w:ascii="Times New Roman" w:hAnsi="Times New Roman" w:cs="Times New Roman"/>
          <w:color w:val="000000" w:themeColor="text1"/>
          <w:sz w:val="24"/>
          <w:szCs w:val="24"/>
        </w:rPr>
        <w:t xml:space="preserve"> 17: 195–210. </w:t>
      </w:r>
      <w:hyperlink r:id="rId7" w:history="1">
        <w:r w:rsidRPr="008045FD">
          <w:rPr>
            <w:rFonts w:ascii="Times New Roman" w:hAnsi="Times New Roman" w:cs="Times New Roman"/>
            <w:color w:val="000000" w:themeColor="text1"/>
            <w:sz w:val="24"/>
            <w:szCs w:val="24"/>
          </w:rPr>
          <w:t>https://doi.org/10.11606/issn.2316-9079.v17i2p195-210</w:t>
        </w:r>
      </w:hyperlink>
    </w:p>
    <w:p w14:paraId="18E371D5"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Almeida WO, Freire EMX, Lopes SG (2008)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pentastomida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Caatinga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68: 199–203. </w:t>
      </w:r>
      <w:hyperlink r:id="rId8" w:history="1">
        <w:r w:rsidRPr="008045FD">
          <w:rPr>
            <w:rFonts w:ascii="Times New Roman" w:hAnsi="Times New Roman" w:cs="Times New Roman"/>
            <w:color w:val="000000" w:themeColor="text1"/>
            <w:sz w:val="24"/>
            <w:szCs w:val="24"/>
          </w:rPr>
          <w:t>https://doi.org/10.1590/S1519-69842008000100029</w:t>
        </w:r>
      </w:hyperlink>
    </w:p>
    <w:p w14:paraId="6892B24C"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Almeida WO, Ribeiro SC, Santana GG, Vieira WLS, Anjos LA, Sales DL (2009) </w:t>
      </w:r>
      <w:proofErr w:type="spellStart"/>
      <w:r w:rsidRPr="008045FD">
        <w:rPr>
          <w:rFonts w:ascii="Times New Roman" w:hAnsi="Times New Roman" w:cs="Times New Roman"/>
          <w:color w:val="000000" w:themeColor="text1"/>
          <w:sz w:val="24"/>
          <w:szCs w:val="24"/>
        </w:rPr>
        <w:t>Lung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infection</w:t>
      </w:r>
      <w:proofErr w:type="spellEnd"/>
      <w:r w:rsidRPr="008045FD">
        <w:rPr>
          <w:rFonts w:ascii="Times New Roman" w:hAnsi="Times New Roman" w:cs="Times New Roman"/>
          <w:color w:val="000000" w:themeColor="text1"/>
          <w:sz w:val="24"/>
          <w:szCs w:val="24"/>
        </w:rPr>
        <w:t xml:space="preserve"> rates in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sympatric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color w:val="000000" w:themeColor="text1"/>
          <w:sz w:val="24"/>
          <w:szCs w:val="24"/>
        </w:rPr>
        <w:t>pentastomids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nematodes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69: 963–967. </w:t>
      </w:r>
      <w:hyperlink r:id="rId9" w:history="1">
        <w:r w:rsidRPr="008045FD">
          <w:rPr>
            <w:rFonts w:ascii="Times New Roman" w:hAnsi="Times New Roman" w:cs="Times New Roman"/>
            <w:color w:val="000000" w:themeColor="text1"/>
            <w:sz w:val="24"/>
            <w:szCs w:val="24"/>
          </w:rPr>
          <w:t>https://doi.org/10.1590/S1519-69842009000400027</w:t>
        </w:r>
      </w:hyperlink>
    </w:p>
    <w:p w14:paraId="5ECEF71B"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Amorim DM, Ávila RW (2019) </w:t>
      </w:r>
      <w:proofErr w:type="spellStart"/>
      <w:r w:rsidRPr="008045FD">
        <w:rPr>
          <w:rFonts w:ascii="Times New Roman" w:hAnsi="Times New Roman" w:cs="Times New Roman"/>
          <w:color w:val="000000" w:themeColor="text1"/>
          <w:sz w:val="24"/>
          <w:szCs w:val="24"/>
        </w:rPr>
        <w:t>Infection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Patterns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i/>
          <w:iCs/>
          <w:color w:val="000000" w:themeColor="text1"/>
          <w:sz w:val="24"/>
          <w:szCs w:val="24"/>
        </w:rPr>
        <w:t>Norops</w:t>
      </w:r>
      <w:proofErr w:type="spellEnd"/>
      <w:r w:rsidRPr="008045FD">
        <w:rPr>
          <w:rFonts w:ascii="Times New Roman" w:hAnsi="Times New Roman" w:cs="Times New Roman"/>
          <w:i/>
          <w:iCs/>
          <w:color w:val="000000" w:themeColor="text1"/>
          <w:sz w:val="24"/>
          <w:szCs w:val="24"/>
        </w:rPr>
        <w:t xml:space="preserve"> Brasiliensis</w:t>
      </w:r>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Dactyloidae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Humid</w:t>
      </w:r>
      <w:proofErr w:type="spellEnd"/>
      <w:r w:rsidRPr="008045FD">
        <w:rPr>
          <w:rFonts w:ascii="Times New Roman" w:hAnsi="Times New Roman" w:cs="Times New Roman"/>
          <w:color w:val="000000" w:themeColor="text1"/>
          <w:sz w:val="24"/>
          <w:szCs w:val="24"/>
        </w:rPr>
        <w:t xml:space="preserve"> Forest,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their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lastRenderedPageBreak/>
        <w:t>with</w:t>
      </w:r>
      <w:proofErr w:type="spellEnd"/>
      <w:r w:rsidRPr="008045FD">
        <w:rPr>
          <w:rFonts w:ascii="Times New Roman" w:hAnsi="Times New Roman" w:cs="Times New Roman"/>
          <w:color w:val="000000" w:themeColor="text1"/>
          <w:sz w:val="24"/>
          <w:szCs w:val="24"/>
        </w:rPr>
        <w:t xml:space="preserve"> Body Mass, Sex, Host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Season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Helminthologia</w:t>
      </w:r>
      <w:proofErr w:type="spellEnd"/>
      <w:r w:rsidRPr="008045FD">
        <w:rPr>
          <w:rFonts w:ascii="Times New Roman" w:hAnsi="Times New Roman" w:cs="Times New Roman"/>
          <w:color w:val="000000" w:themeColor="text1"/>
          <w:sz w:val="24"/>
          <w:szCs w:val="24"/>
        </w:rPr>
        <w:t xml:space="preserve"> 56: 168–174. </w:t>
      </w:r>
      <w:hyperlink r:id="rId10" w:history="1">
        <w:r w:rsidRPr="008045FD">
          <w:rPr>
            <w:rFonts w:ascii="Times New Roman" w:hAnsi="Times New Roman" w:cs="Times New Roman"/>
            <w:color w:val="000000" w:themeColor="text1"/>
            <w:sz w:val="24"/>
            <w:szCs w:val="24"/>
          </w:rPr>
          <w:t>https://doi.org/10.2478/helm-2019-0011</w:t>
        </w:r>
      </w:hyperlink>
    </w:p>
    <w:p w14:paraId="44EABD6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Andrade GV, </w:t>
      </w:r>
      <w:proofErr w:type="spellStart"/>
      <w:r w:rsidRPr="008045FD">
        <w:rPr>
          <w:rFonts w:ascii="Times New Roman" w:hAnsi="Times New Roman" w:cs="Times New Roman"/>
          <w:color w:val="000000" w:themeColor="text1"/>
          <w:sz w:val="24"/>
          <w:szCs w:val="24"/>
        </w:rPr>
        <w:t>Cascon</w:t>
      </w:r>
      <w:proofErr w:type="spellEnd"/>
      <w:r w:rsidRPr="008045FD">
        <w:rPr>
          <w:rFonts w:ascii="Times New Roman" w:hAnsi="Times New Roman" w:cs="Times New Roman"/>
          <w:color w:val="000000" w:themeColor="text1"/>
          <w:sz w:val="24"/>
          <w:szCs w:val="24"/>
        </w:rPr>
        <w:t xml:space="preserve"> P, Borges-Nojosa DM (2000) Avaliação ecológica rápida da Reserva de Serra das Almas-Crateús-Ceará. Fortaleza: The </w:t>
      </w:r>
      <w:proofErr w:type="spellStart"/>
      <w:r w:rsidRPr="008045FD">
        <w:rPr>
          <w:rFonts w:ascii="Times New Roman" w:hAnsi="Times New Roman" w:cs="Times New Roman"/>
          <w:color w:val="000000" w:themeColor="text1"/>
          <w:sz w:val="24"/>
          <w:szCs w:val="24"/>
        </w:rPr>
        <w:t>Nature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Conservancy</w:t>
      </w:r>
      <w:proofErr w:type="spellEnd"/>
      <w:r w:rsidRPr="008045FD">
        <w:rPr>
          <w:rFonts w:ascii="Times New Roman" w:hAnsi="Times New Roman" w:cs="Times New Roman"/>
          <w:color w:val="000000" w:themeColor="text1"/>
          <w:sz w:val="24"/>
          <w:szCs w:val="24"/>
        </w:rPr>
        <w:t xml:space="preserve"> do Brasil/Associação Caatinga, Relatório Técnico Fortaleza, Ceará, 100 pp.</w:t>
      </w:r>
    </w:p>
    <w:p w14:paraId="7C71A050"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Andrade MJM, Carvalho GAB, </w:t>
      </w:r>
      <w:proofErr w:type="spellStart"/>
      <w:r w:rsidRPr="008045FD">
        <w:rPr>
          <w:rFonts w:ascii="Times New Roman" w:hAnsi="Times New Roman" w:cs="Times New Roman"/>
          <w:color w:val="000000" w:themeColor="text1"/>
          <w:sz w:val="24"/>
          <w:szCs w:val="24"/>
        </w:rPr>
        <w:t>Kolodiuk</w:t>
      </w:r>
      <w:proofErr w:type="spellEnd"/>
      <w:r w:rsidRPr="008045FD">
        <w:rPr>
          <w:rFonts w:ascii="Times New Roman" w:hAnsi="Times New Roman" w:cs="Times New Roman"/>
          <w:color w:val="000000" w:themeColor="text1"/>
          <w:sz w:val="24"/>
          <w:szCs w:val="24"/>
        </w:rPr>
        <w:t xml:space="preserve"> MF, Silva Júnior NJ, Freire EMX (2016) </w:t>
      </w:r>
      <w:proofErr w:type="spellStart"/>
      <w:r w:rsidRPr="008045FD">
        <w:rPr>
          <w:rFonts w:ascii="Times New Roman" w:hAnsi="Times New Roman" w:cs="Times New Roman"/>
          <w:i/>
          <w:iCs/>
          <w:color w:val="000000" w:themeColor="text1"/>
          <w:sz w:val="24"/>
          <w:szCs w:val="24"/>
        </w:rPr>
        <w:t>Phyllopezus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periosus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Paraiba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Tree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Foraging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47: 672–673. </w:t>
      </w:r>
    </w:p>
    <w:bookmarkEnd w:id="0"/>
    <w:p w14:paraId="2E20133A"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Andrade MJM, Jorge JS, Meira-Ribeiro M, Sales RFD, Freire EMX (2015) </w:t>
      </w:r>
      <w:proofErr w:type="spellStart"/>
      <w:r w:rsidRPr="008045FD">
        <w:rPr>
          <w:rFonts w:ascii="Times New Roman" w:hAnsi="Times New Roman" w:cs="Times New Roman"/>
          <w:color w:val="000000" w:themeColor="text1"/>
          <w:sz w:val="24"/>
          <w:szCs w:val="24"/>
        </w:rPr>
        <w:t>Hatchling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Dryadosaura</w:t>
      </w:r>
      <w:proofErr w:type="spellEnd"/>
      <w:r w:rsidRPr="008045FD">
        <w:rPr>
          <w:rFonts w:ascii="Times New Roman" w:hAnsi="Times New Roman" w:cs="Times New Roman"/>
          <w:i/>
          <w:iCs/>
          <w:color w:val="000000" w:themeColor="text1"/>
          <w:sz w:val="24"/>
          <w:szCs w:val="24"/>
        </w:rPr>
        <w:t xml:space="preserve"> nordestina</w:t>
      </w:r>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Forest </w:t>
      </w:r>
      <w:proofErr w:type="spellStart"/>
      <w:r w:rsidRPr="008045FD">
        <w:rPr>
          <w:rFonts w:ascii="Times New Roman" w:hAnsi="Times New Roman" w:cs="Times New Roman"/>
          <w:color w:val="000000" w:themeColor="text1"/>
          <w:sz w:val="24"/>
          <w:szCs w:val="24"/>
        </w:rPr>
        <w:t>remnants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Amazonian</w:t>
      </w:r>
      <w:proofErr w:type="spellEnd"/>
      <w:r w:rsidRPr="008045FD">
        <w:rPr>
          <w:rFonts w:ascii="Times New Roman" w:hAnsi="Times New Roman" w:cs="Times New Roman"/>
          <w:color w:val="000000" w:themeColor="text1"/>
          <w:sz w:val="24"/>
          <w:szCs w:val="24"/>
        </w:rPr>
        <w:t xml:space="preserve"> Biota 5: 132–133. </w:t>
      </w:r>
      <w:hyperlink r:id="rId11" w:history="1">
        <w:r w:rsidRPr="008045FD">
          <w:rPr>
            <w:rFonts w:ascii="Times New Roman" w:hAnsi="Times New Roman" w:cs="Times New Roman"/>
            <w:color w:val="000000" w:themeColor="text1"/>
            <w:sz w:val="24"/>
            <w:szCs w:val="24"/>
          </w:rPr>
          <w:t>http://dx.doi.org/10.18561/2179-5746/biotaamazonia.v5n2p132-133</w:t>
        </w:r>
      </w:hyperlink>
    </w:p>
    <w:p w14:paraId="1F8E5CC8" w14:textId="77777777" w:rsidR="002A656B" w:rsidRPr="008045FD" w:rsidRDefault="002A656B" w:rsidP="008045FD">
      <w:pPr>
        <w:rPr>
          <w:rFonts w:ascii="Times New Roman" w:hAnsi="Times New Roman" w:cs="Times New Roman"/>
          <w:color w:val="000000" w:themeColor="text1"/>
          <w:sz w:val="24"/>
          <w:szCs w:val="24"/>
        </w:rPr>
      </w:pPr>
      <w:bookmarkStart w:id="1" w:name="_Hlk88751435"/>
      <w:r w:rsidRPr="008045FD">
        <w:rPr>
          <w:rFonts w:ascii="Times New Roman" w:hAnsi="Times New Roman" w:cs="Times New Roman"/>
          <w:color w:val="000000" w:themeColor="text1"/>
          <w:sz w:val="24"/>
          <w:szCs w:val="24"/>
        </w:rPr>
        <w:t xml:space="preserve">Andrade MJM, Sales RFD, Freire EMX (2013)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diversity</w:t>
      </w:r>
      <w:proofErr w:type="spellEnd"/>
      <w:r w:rsidRPr="008045FD">
        <w:rPr>
          <w:rFonts w:ascii="Times New Roman" w:hAnsi="Times New Roman" w:cs="Times New Roman"/>
          <w:color w:val="000000" w:themeColor="text1"/>
          <w:sz w:val="24"/>
          <w:szCs w:val="24"/>
        </w:rPr>
        <w:t xml:space="preserve"> of 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community</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13: 199–209. </w:t>
      </w:r>
      <w:hyperlink r:id="rId12" w:history="1">
        <w:r w:rsidRPr="008045FD">
          <w:rPr>
            <w:rFonts w:ascii="Times New Roman" w:hAnsi="Times New Roman" w:cs="Times New Roman"/>
            <w:color w:val="000000" w:themeColor="text1"/>
            <w:sz w:val="24"/>
            <w:szCs w:val="24"/>
          </w:rPr>
          <w:t>https://doi.org/10.1590/S1676-06032013000300023</w:t>
        </w:r>
      </w:hyperlink>
    </w:p>
    <w:bookmarkEnd w:id="1"/>
    <w:p w14:paraId="338A2DC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Andrade MJM, Sales RFD, Freire EMX (2020) Area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15: 567–578.</w:t>
      </w:r>
    </w:p>
    <w:p w14:paraId="570B5CA6" w14:textId="77777777" w:rsidR="002A656B" w:rsidRPr="008045FD" w:rsidRDefault="002A656B" w:rsidP="008045FD">
      <w:pPr>
        <w:rPr>
          <w:rFonts w:ascii="Times New Roman" w:hAnsi="Times New Roman" w:cs="Times New Roman"/>
          <w:color w:val="000000" w:themeColor="text1"/>
          <w:sz w:val="24"/>
          <w:szCs w:val="24"/>
        </w:rPr>
      </w:pPr>
      <w:bookmarkStart w:id="2" w:name="_Hlk88753201"/>
      <w:r w:rsidRPr="008045FD">
        <w:rPr>
          <w:rFonts w:ascii="Times New Roman" w:hAnsi="Times New Roman" w:cs="Times New Roman"/>
          <w:color w:val="000000" w:themeColor="text1"/>
          <w:sz w:val="24"/>
          <w:szCs w:val="24"/>
        </w:rPr>
        <w:t xml:space="preserve">Anjos LA, Ávila RW, Ribeiro SC, Almeida WO, Silva RJ (2013) Gastrointestinal </w:t>
      </w:r>
      <w:proofErr w:type="spellStart"/>
      <w:r w:rsidRPr="008045FD">
        <w:rPr>
          <w:rFonts w:ascii="Times New Roman" w:hAnsi="Times New Roman" w:cs="Times New Roman"/>
          <w:color w:val="000000" w:themeColor="text1"/>
          <w:sz w:val="24"/>
          <w:szCs w:val="24"/>
        </w:rPr>
        <w:t>nematodes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helminthology</w:t>
      </w:r>
      <w:proofErr w:type="spellEnd"/>
      <w:r w:rsidRPr="008045FD">
        <w:rPr>
          <w:rFonts w:ascii="Times New Roman" w:hAnsi="Times New Roman" w:cs="Times New Roman"/>
          <w:color w:val="000000" w:themeColor="text1"/>
          <w:sz w:val="24"/>
          <w:szCs w:val="24"/>
        </w:rPr>
        <w:t xml:space="preserve"> 87: 443–449. </w:t>
      </w:r>
      <w:hyperlink r:id="rId13" w:history="1">
        <w:r w:rsidRPr="008045FD">
          <w:rPr>
            <w:rFonts w:ascii="Times New Roman" w:hAnsi="Times New Roman" w:cs="Times New Roman"/>
            <w:color w:val="000000" w:themeColor="text1"/>
            <w:sz w:val="24"/>
            <w:szCs w:val="24"/>
          </w:rPr>
          <w:t>https://doi.org/10.1017/S0022149X12000491</w:t>
        </w:r>
      </w:hyperlink>
    </w:p>
    <w:p w14:paraId="69EE23F8"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Anjos LA, Bezerra CH, Passos DC, Zanchi-Silva D, Galdino CAB (2011) </w:t>
      </w:r>
      <w:proofErr w:type="spellStart"/>
      <w:r w:rsidRPr="008045FD">
        <w:rPr>
          <w:rFonts w:ascii="Times New Roman" w:hAnsi="Times New Roman" w:cs="Times New Roman"/>
          <w:color w:val="000000" w:themeColor="text1"/>
          <w:sz w:val="24"/>
          <w:szCs w:val="24"/>
        </w:rPr>
        <w:t>Helminth</w:t>
      </w:r>
      <w:proofErr w:type="spellEnd"/>
      <w:r w:rsidRPr="008045FD">
        <w:rPr>
          <w:rFonts w:ascii="Times New Roman" w:hAnsi="Times New Roman" w:cs="Times New Roman"/>
          <w:color w:val="000000" w:themeColor="text1"/>
          <w:sz w:val="24"/>
          <w:szCs w:val="24"/>
        </w:rPr>
        <w:t xml:space="preserve"> fauna of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Hemidactylus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agrius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Lygodactylus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klugei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Gekkonidade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Caating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biome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Neotropical </w:t>
      </w:r>
      <w:proofErr w:type="spellStart"/>
      <w:r w:rsidRPr="008045FD">
        <w:rPr>
          <w:rFonts w:ascii="Times New Roman" w:hAnsi="Times New Roman" w:cs="Times New Roman"/>
          <w:color w:val="000000" w:themeColor="text1"/>
          <w:sz w:val="24"/>
          <w:szCs w:val="24"/>
        </w:rPr>
        <w:t>Helminthology</w:t>
      </w:r>
      <w:proofErr w:type="spellEnd"/>
      <w:r w:rsidRPr="008045FD">
        <w:rPr>
          <w:rFonts w:ascii="Times New Roman" w:hAnsi="Times New Roman" w:cs="Times New Roman"/>
          <w:color w:val="000000" w:themeColor="text1"/>
          <w:sz w:val="24"/>
          <w:szCs w:val="24"/>
        </w:rPr>
        <w:t xml:space="preserve"> 5: 285–290. </w:t>
      </w:r>
    </w:p>
    <w:p w14:paraId="6FE6CED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Araújo KC, Ribeiro AS, Andrade EB, Pereira OA, </w:t>
      </w:r>
      <w:proofErr w:type="spellStart"/>
      <w:r w:rsidRPr="008045FD">
        <w:rPr>
          <w:rFonts w:ascii="Times New Roman" w:hAnsi="Times New Roman" w:cs="Times New Roman"/>
          <w:color w:val="000000" w:themeColor="text1"/>
          <w:sz w:val="24"/>
          <w:szCs w:val="24"/>
        </w:rPr>
        <w:t>Guzzi</w:t>
      </w:r>
      <w:proofErr w:type="spellEnd"/>
      <w:r w:rsidRPr="008045FD">
        <w:rPr>
          <w:rFonts w:ascii="Times New Roman" w:hAnsi="Times New Roman" w:cs="Times New Roman"/>
          <w:color w:val="000000" w:themeColor="text1"/>
          <w:sz w:val="24"/>
          <w:szCs w:val="24"/>
        </w:rPr>
        <w:t xml:space="preserve"> A, Ávila RW (2020)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Environmental </w:t>
      </w:r>
      <w:proofErr w:type="spellStart"/>
      <w:r w:rsidRPr="008045FD">
        <w:rPr>
          <w:rFonts w:ascii="Times New Roman" w:hAnsi="Times New Roman" w:cs="Times New Roman"/>
          <w:color w:val="000000" w:themeColor="text1"/>
          <w:sz w:val="24"/>
          <w:szCs w:val="24"/>
        </w:rPr>
        <w:t>Protection</w:t>
      </w:r>
      <w:proofErr w:type="spellEnd"/>
      <w:r w:rsidRPr="008045FD">
        <w:rPr>
          <w:rFonts w:ascii="Times New Roman" w:hAnsi="Times New Roman" w:cs="Times New Roman"/>
          <w:color w:val="000000" w:themeColor="text1"/>
          <w:sz w:val="24"/>
          <w:szCs w:val="24"/>
        </w:rPr>
        <w:t xml:space="preserve"> Area Delta do Parnaíba,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Cuadernos</w:t>
      </w:r>
      <w:proofErr w:type="spellEnd"/>
      <w:r w:rsidRPr="008045FD">
        <w:rPr>
          <w:rFonts w:ascii="Times New Roman" w:hAnsi="Times New Roman" w:cs="Times New Roman"/>
          <w:color w:val="000000" w:themeColor="text1"/>
          <w:sz w:val="24"/>
          <w:szCs w:val="24"/>
        </w:rPr>
        <w:t xml:space="preserve"> de </w:t>
      </w:r>
      <w:proofErr w:type="spellStart"/>
      <w:r w:rsidRPr="008045FD">
        <w:rPr>
          <w:rFonts w:ascii="Times New Roman" w:hAnsi="Times New Roman" w:cs="Times New Roman"/>
          <w:color w:val="000000" w:themeColor="text1"/>
          <w:sz w:val="24"/>
          <w:szCs w:val="24"/>
        </w:rPr>
        <w:t>Herpetología</w:t>
      </w:r>
      <w:proofErr w:type="spellEnd"/>
      <w:r w:rsidRPr="008045FD">
        <w:rPr>
          <w:rFonts w:ascii="Times New Roman" w:hAnsi="Times New Roman" w:cs="Times New Roman"/>
          <w:color w:val="000000" w:themeColor="text1"/>
          <w:sz w:val="24"/>
          <w:szCs w:val="24"/>
        </w:rPr>
        <w:t xml:space="preserve"> 34: 185–199. https://doi.org/10.31017/CdH.2020.(2019-038)</w:t>
      </w:r>
    </w:p>
    <w:bookmarkEnd w:id="2"/>
    <w:p w14:paraId="049AD219" w14:textId="77777777" w:rsidR="002A656B" w:rsidRPr="008045FD" w:rsidRDefault="002A656B" w:rsidP="008045FD">
      <w:pPr>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Ribeiro SC, Brito SV, Teles DA, Sousa JGG, Ávila RW, Almeida WO (2014) </w:t>
      </w:r>
      <w:proofErr w:type="spellStart"/>
      <w:r w:rsidRPr="008045FD">
        <w:rPr>
          <w:rFonts w:ascii="Times New Roman" w:hAnsi="Times New Roman" w:cs="Times New Roman"/>
          <w:color w:val="000000" w:themeColor="text1"/>
          <w:sz w:val="24"/>
          <w:szCs w:val="24"/>
        </w:rPr>
        <w:t>Parasitic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nematodes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Polychrus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acutirostris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Polychrotidae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biome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74: 939–942. </w:t>
      </w:r>
      <w:hyperlink r:id="rId14" w:tgtFrame="_blank" w:history="1">
        <w:r w:rsidRPr="008045FD">
          <w:rPr>
            <w:rFonts w:ascii="Times New Roman" w:hAnsi="Times New Roman" w:cs="Times New Roman"/>
            <w:color w:val="000000" w:themeColor="text1"/>
            <w:sz w:val="24"/>
            <w:szCs w:val="24"/>
          </w:rPr>
          <w:t>https://doi.org/10.1590/1519-6984.01313</w:t>
        </w:r>
      </w:hyperlink>
    </w:p>
    <w:p w14:paraId="427ACC71" w14:textId="77777777" w:rsidR="002A656B" w:rsidRPr="008045FD" w:rsidRDefault="002A656B" w:rsidP="008045FD">
      <w:pPr>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Teixeira AAM, Teles DA, Rocha SM, Almeida WO, Mesquita DO, Lacerda ACF (2020) </w:t>
      </w:r>
      <w:proofErr w:type="spellStart"/>
      <w:r w:rsidRPr="008045FD">
        <w:rPr>
          <w:rFonts w:ascii="Times New Roman" w:hAnsi="Times New Roman" w:cs="Times New Roman"/>
          <w:color w:val="000000" w:themeColor="text1"/>
          <w:sz w:val="24"/>
          <w:szCs w:val="24"/>
        </w:rPr>
        <w:t>Using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evaluate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influence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average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abundance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variance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endoparasites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dispersion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assemblage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structure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Helminthology</w:t>
      </w:r>
      <w:proofErr w:type="spellEnd"/>
      <w:r w:rsidRPr="008045FD">
        <w:rPr>
          <w:rFonts w:ascii="Times New Roman" w:hAnsi="Times New Roman" w:cs="Times New Roman"/>
          <w:color w:val="000000" w:themeColor="text1"/>
          <w:sz w:val="24"/>
          <w:szCs w:val="24"/>
        </w:rPr>
        <w:t xml:space="preserve"> 94: 1–12. </w:t>
      </w:r>
      <w:hyperlink r:id="rId15" w:history="1">
        <w:r w:rsidRPr="008045FD">
          <w:rPr>
            <w:rFonts w:ascii="Times New Roman" w:hAnsi="Times New Roman" w:cs="Times New Roman"/>
            <w:color w:val="000000" w:themeColor="text1"/>
            <w:sz w:val="24"/>
            <w:szCs w:val="24"/>
          </w:rPr>
          <w:t>https://doi.org/10.1017/S0022149X19001147</w:t>
        </w:r>
      </w:hyperlink>
    </w:p>
    <w:p w14:paraId="7C01F033"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Arias FJ, Carvalho CM, Rodrigues MT, </w:t>
      </w:r>
      <w:proofErr w:type="spellStart"/>
      <w:r w:rsidRPr="008045FD">
        <w:rPr>
          <w:rFonts w:ascii="Times New Roman" w:hAnsi="Times New Roman" w:cs="Times New Roman"/>
          <w:color w:val="000000" w:themeColor="text1"/>
          <w:sz w:val="24"/>
          <w:szCs w:val="24"/>
        </w:rPr>
        <w:t>Zaher</w:t>
      </w:r>
      <w:proofErr w:type="spellEnd"/>
      <w:r w:rsidRPr="008045FD">
        <w:rPr>
          <w:rFonts w:ascii="Times New Roman" w:hAnsi="Times New Roman" w:cs="Times New Roman"/>
          <w:color w:val="000000" w:themeColor="text1"/>
          <w:sz w:val="24"/>
          <w:szCs w:val="24"/>
        </w:rPr>
        <w:t xml:space="preserve"> H (2011)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Cnemidophorus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Northwest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2787: 37–54. </w:t>
      </w:r>
      <w:hyperlink r:id="rId16" w:history="1">
        <w:r w:rsidRPr="008045FD">
          <w:rPr>
            <w:rFonts w:ascii="Times New Roman" w:hAnsi="Times New Roman" w:cs="Times New Roman"/>
            <w:color w:val="000000" w:themeColor="text1"/>
            <w:sz w:val="24"/>
            <w:szCs w:val="24"/>
          </w:rPr>
          <w:t>https://doi.org/10.11646/zootaxa.2787.1.3</w:t>
        </w:r>
      </w:hyperlink>
      <w:r w:rsidRPr="008045FD">
        <w:rPr>
          <w:rFonts w:ascii="Times New Roman" w:hAnsi="Times New Roman" w:cs="Times New Roman"/>
          <w:color w:val="000000" w:themeColor="text1"/>
          <w:sz w:val="24"/>
          <w:szCs w:val="24"/>
        </w:rPr>
        <w:t xml:space="preserve"> </w:t>
      </w:r>
    </w:p>
    <w:p w14:paraId="7168DCF8" w14:textId="77777777" w:rsidR="002A656B" w:rsidRPr="008045FD" w:rsidRDefault="002A656B" w:rsidP="008045FD">
      <w:pPr>
        <w:rPr>
          <w:rFonts w:ascii="Times New Roman" w:hAnsi="Times New Roman" w:cs="Times New Roman"/>
          <w:color w:val="000000" w:themeColor="text1"/>
          <w:sz w:val="24"/>
          <w:szCs w:val="24"/>
        </w:rPr>
      </w:pPr>
      <w:bookmarkStart w:id="3" w:name="_Hlk88753387"/>
      <w:r w:rsidRPr="008045FD">
        <w:rPr>
          <w:rFonts w:ascii="Times New Roman" w:hAnsi="Times New Roman" w:cs="Times New Roman"/>
          <w:color w:val="000000" w:themeColor="text1"/>
          <w:sz w:val="24"/>
          <w:szCs w:val="24"/>
        </w:rPr>
        <w:lastRenderedPageBreak/>
        <w:t xml:space="preserve">Arias FJ, Carvalho CM, Rodrigues MT, </w:t>
      </w:r>
      <w:proofErr w:type="spellStart"/>
      <w:r w:rsidRPr="008045FD">
        <w:rPr>
          <w:rFonts w:ascii="Times New Roman" w:hAnsi="Times New Roman" w:cs="Times New Roman"/>
          <w:color w:val="000000" w:themeColor="text1"/>
          <w:sz w:val="24"/>
          <w:szCs w:val="24"/>
        </w:rPr>
        <w:t>Zaher</w:t>
      </w:r>
      <w:proofErr w:type="spellEnd"/>
      <w:r w:rsidRPr="008045FD">
        <w:rPr>
          <w:rFonts w:ascii="Times New Roman" w:hAnsi="Times New Roman" w:cs="Times New Roman"/>
          <w:color w:val="000000" w:themeColor="text1"/>
          <w:sz w:val="24"/>
          <w:szCs w:val="24"/>
        </w:rPr>
        <w:t xml:space="preserve"> H (2011)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Cnemidophorus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r w:rsidRPr="008045FD">
        <w:rPr>
          <w:rFonts w:ascii="Times New Roman" w:hAnsi="Times New Roman" w:cs="Times New Roman"/>
          <w:i/>
          <w:iCs/>
          <w:color w:val="000000" w:themeColor="text1"/>
          <w:sz w:val="24"/>
          <w:szCs w:val="24"/>
        </w:rPr>
        <w:t>C</w:t>
      </w:r>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group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3022: 1–21. </w:t>
      </w:r>
      <w:hyperlink r:id="rId17" w:history="1">
        <w:r w:rsidRPr="008045FD">
          <w:rPr>
            <w:rFonts w:ascii="Times New Roman" w:hAnsi="Times New Roman" w:cs="Times New Roman"/>
            <w:color w:val="000000" w:themeColor="text1"/>
            <w:sz w:val="24"/>
            <w:szCs w:val="24"/>
          </w:rPr>
          <w:t>https://doi.org/10.11646/zootaxa.3022.1.1</w:t>
        </w:r>
      </w:hyperlink>
      <w:r w:rsidRPr="008045FD">
        <w:rPr>
          <w:rFonts w:ascii="Times New Roman" w:hAnsi="Times New Roman" w:cs="Times New Roman"/>
          <w:color w:val="000000" w:themeColor="text1"/>
          <w:sz w:val="24"/>
          <w:szCs w:val="24"/>
        </w:rPr>
        <w:t xml:space="preserve"> </w:t>
      </w:r>
    </w:p>
    <w:p w14:paraId="5EF20D74"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Arias FJ,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Álvarez BB, </w:t>
      </w:r>
      <w:proofErr w:type="spellStart"/>
      <w:r w:rsidRPr="008045FD">
        <w:rPr>
          <w:rFonts w:ascii="Times New Roman" w:hAnsi="Times New Roman" w:cs="Times New Roman"/>
          <w:color w:val="000000" w:themeColor="text1"/>
          <w:sz w:val="24"/>
          <w:szCs w:val="24"/>
        </w:rPr>
        <w:t>Ethcepare</w:t>
      </w:r>
      <w:proofErr w:type="spellEnd"/>
      <w:r w:rsidRPr="008045FD">
        <w:rPr>
          <w:rFonts w:ascii="Times New Roman" w:hAnsi="Times New Roman" w:cs="Times New Roman"/>
          <w:color w:val="000000" w:themeColor="text1"/>
          <w:sz w:val="24"/>
          <w:szCs w:val="24"/>
        </w:rPr>
        <w:t xml:space="preserve"> E, </w:t>
      </w:r>
      <w:proofErr w:type="spellStart"/>
      <w:r w:rsidRPr="008045FD">
        <w:rPr>
          <w:rFonts w:ascii="Times New Roman" w:hAnsi="Times New Roman" w:cs="Times New Roman"/>
          <w:color w:val="000000" w:themeColor="text1"/>
          <w:sz w:val="24"/>
          <w:szCs w:val="24"/>
        </w:rPr>
        <w:t>Quipildor</w:t>
      </w:r>
      <w:proofErr w:type="spellEnd"/>
      <w:r w:rsidRPr="008045FD">
        <w:rPr>
          <w:rFonts w:ascii="Times New Roman" w:hAnsi="Times New Roman" w:cs="Times New Roman"/>
          <w:color w:val="000000" w:themeColor="text1"/>
          <w:sz w:val="24"/>
          <w:szCs w:val="24"/>
        </w:rPr>
        <w:t xml:space="preserve"> M, Lobo F, Rodrigues MT (2018) </w:t>
      </w:r>
      <w:proofErr w:type="spellStart"/>
      <w:r w:rsidRPr="008045FD">
        <w:rPr>
          <w:rFonts w:ascii="Times New Roman" w:hAnsi="Times New Roman" w:cs="Times New Roman"/>
          <w:color w:val="000000" w:themeColor="text1"/>
          <w:sz w:val="24"/>
          <w:szCs w:val="24"/>
        </w:rPr>
        <w:t>Diversity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Gran</w:t>
      </w:r>
      <w:proofErr w:type="spellEnd"/>
      <w:r w:rsidRPr="008045FD">
        <w:rPr>
          <w:rFonts w:ascii="Times New Roman" w:hAnsi="Times New Roman" w:cs="Times New Roman"/>
          <w:color w:val="000000" w:themeColor="text1"/>
          <w:sz w:val="24"/>
          <w:szCs w:val="24"/>
        </w:rPr>
        <w:t xml:space="preserve"> Chaco and Western Cerrado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Zoologica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Scripta</w:t>
      </w:r>
      <w:proofErr w:type="spellEnd"/>
      <w:r w:rsidRPr="008045FD">
        <w:rPr>
          <w:rFonts w:ascii="Times New Roman" w:hAnsi="Times New Roman" w:cs="Times New Roman"/>
          <w:color w:val="000000" w:themeColor="text1"/>
          <w:sz w:val="24"/>
          <w:szCs w:val="24"/>
        </w:rPr>
        <w:t xml:space="preserve"> 47: 144–158. </w:t>
      </w:r>
      <w:hyperlink r:id="rId18" w:history="1">
        <w:r w:rsidRPr="008045FD">
          <w:rPr>
            <w:rFonts w:ascii="Times New Roman" w:hAnsi="Times New Roman" w:cs="Times New Roman"/>
            <w:color w:val="000000" w:themeColor="text1"/>
            <w:sz w:val="24"/>
            <w:szCs w:val="24"/>
          </w:rPr>
          <w:t>https://doi.org/10.1111/zsc.12277</w:t>
        </w:r>
      </w:hyperlink>
      <w:r w:rsidRPr="008045FD">
        <w:rPr>
          <w:rFonts w:ascii="Times New Roman" w:hAnsi="Times New Roman" w:cs="Times New Roman"/>
          <w:color w:val="000000" w:themeColor="text1"/>
          <w:sz w:val="24"/>
          <w:szCs w:val="24"/>
        </w:rPr>
        <w:t xml:space="preserve"> </w:t>
      </w:r>
    </w:p>
    <w:p w14:paraId="06FB029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bookmarkStart w:id="4" w:name="_Hlk88752445"/>
      <w:bookmarkEnd w:id="3"/>
      <w:proofErr w:type="spellStart"/>
      <w:r w:rsidRPr="008045FD">
        <w:rPr>
          <w:rFonts w:ascii="Times New Roman" w:hAnsi="Times New Roman" w:cs="Times New Roman"/>
          <w:color w:val="000000" w:themeColor="text1"/>
          <w:sz w:val="24"/>
          <w:szCs w:val="24"/>
        </w:rPr>
        <w:t>Arzabe</w:t>
      </w:r>
      <w:proofErr w:type="spellEnd"/>
      <w:r w:rsidRPr="008045FD">
        <w:rPr>
          <w:rFonts w:ascii="Times New Roman" w:hAnsi="Times New Roman" w:cs="Times New Roman"/>
          <w:color w:val="000000" w:themeColor="text1"/>
          <w:sz w:val="24"/>
          <w:szCs w:val="24"/>
        </w:rPr>
        <w:t xml:space="preserve"> C, </w:t>
      </w:r>
      <w:proofErr w:type="spellStart"/>
      <w:r w:rsidRPr="008045FD">
        <w:rPr>
          <w:rFonts w:ascii="Times New Roman" w:hAnsi="Times New Roman" w:cs="Times New Roman"/>
          <w:color w:val="000000" w:themeColor="text1"/>
          <w:sz w:val="24"/>
          <w:szCs w:val="24"/>
        </w:rPr>
        <w:t>Skuk</w:t>
      </w:r>
      <w:proofErr w:type="spellEnd"/>
      <w:r w:rsidRPr="008045FD">
        <w:rPr>
          <w:rFonts w:ascii="Times New Roman" w:hAnsi="Times New Roman" w:cs="Times New Roman"/>
          <w:color w:val="000000" w:themeColor="text1"/>
          <w:sz w:val="24"/>
          <w:szCs w:val="24"/>
        </w:rPr>
        <w:t xml:space="preserve"> G, Santana GG, Delfim FR, Lima YCC, Abrantes SHF (2005)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da área de </w:t>
      </w:r>
      <w:proofErr w:type="spellStart"/>
      <w:r w:rsidRPr="008045FD">
        <w:rPr>
          <w:rFonts w:ascii="Times New Roman" w:hAnsi="Times New Roman" w:cs="Times New Roman"/>
          <w:color w:val="000000" w:themeColor="text1"/>
          <w:sz w:val="24"/>
          <w:szCs w:val="24"/>
        </w:rPr>
        <w:t>Curimataú</w:t>
      </w:r>
      <w:proofErr w:type="spellEnd"/>
      <w:r w:rsidRPr="008045FD">
        <w:rPr>
          <w:rFonts w:ascii="Times New Roman" w:hAnsi="Times New Roman" w:cs="Times New Roman"/>
          <w:color w:val="000000" w:themeColor="text1"/>
          <w:sz w:val="24"/>
          <w:szCs w:val="24"/>
        </w:rPr>
        <w:t>, Paraíba. Análise das variações da biodiversidade do Bioma Caatinga: suporte a estratégias regionais de conservação. Brasília: Ministério do Meio Ambiente, 264–280. https://doi.org/10.29327/ouricuri.v8.i1.a1</w:t>
      </w:r>
    </w:p>
    <w:bookmarkEnd w:id="4"/>
    <w:p w14:paraId="66A03B5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Barbosa VN, Amaral JMS, Alcantara EN, Santos EM (2018)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de uma área de Caatinga em Taquaritinga do Norte, Agreste de Pernambuco, Brasil. </w:t>
      </w:r>
      <w:proofErr w:type="spellStart"/>
      <w:r w:rsidRPr="008045FD">
        <w:rPr>
          <w:rFonts w:ascii="Times New Roman" w:hAnsi="Times New Roman" w:cs="Times New Roman"/>
          <w:color w:val="000000" w:themeColor="text1"/>
          <w:sz w:val="24"/>
          <w:szCs w:val="24"/>
        </w:rPr>
        <w:t>Cuadernos</w:t>
      </w:r>
      <w:proofErr w:type="spellEnd"/>
      <w:r w:rsidRPr="008045FD">
        <w:rPr>
          <w:rFonts w:ascii="Times New Roman" w:hAnsi="Times New Roman" w:cs="Times New Roman"/>
          <w:color w:val="000000" w:themeColor="text1"/>
          <w:sz w:val="24"/>
          <w:szCs w:val="24"/>
        </w:rPr>
        <w:t xml:space="preserve"> de </w:t>
      </w:r>
      <w:proofErr w:type="spellStart"/>
      <w:r w:rsidRPr="008045FD">
        <w:rPr>
          <w:rFonts w:ascii="Times New Roman" w:hAnsi="Times New Roman" w:cs="Times New Roman"/>
          <w:color w:val="000000" w:themeColor="text1"/>
          <w:sz w:val="24"/>
          <w:szCs w:val="24"/>
        </w:rPr>
        <w:t>Herpetología</w:t>
      </w:r>
      <w:proofErr w:type="spellEnd"/>
      <w:r w:rsidRPr="008045FD">
        <w:rPr>
          <w:rFonts w:ascii="Times New Roman" w:hAnsi="Times New Roman" w:cs="Times New Roman"/>
          <w:color w:val="000000" w:themeColor="text1"/>
          <w:sz w:val="24"/>
          <w:szCs w:val="24"/>
        </w:rPr>
        <w:t xml:space="preserve"> 32: 109–115. </w:t>
      </w:r>
      <w:hyperlink r:id="rId19" w:tgtFrame="_new" w:history="1">
        <w:r w:rsidRPr="008045FD">
          <w:rPr>
            <w:rFonts w:ascii="Times New Roman" w:hAnsi="Times New Roman" w:cs="Times New Roman"/>
            <w:color w:val="000000" w:themeColor="text1"/>
            <w:sz w:val="24"/>
            <w:szCs w:val="24"/>
          </w:rPr>
          <w:t>http://dx.doi.org/10.31017/11769</w:t>
        </w:r>
      </w:hyperlink>
    </w:p>
    <w:p w14:paraId="2C107D0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Bars-Closel</w:t>
      </w:r>
      <w:proofErr w:type="spellEnd"/>
      <w:r w:rsidRPr="008045FD">
        <w:rPr>
          <w:rFonts w:ascii="Times New Roman" w:hAnsi="Times New Roman" w:cs="Times New Roman"/>
          <w:color w:val="000000" w:themeColor="text1"/>
          <w:sz w:val="24"/>
          <w:szCs w:val="24"/>
        </w:rPr>
        <w:t xml:space="preserve"> M, Camacho A, </w:t>
      </w:r>
      <w:proofErr w:type="spellStart"/>
      <w:r w:rsidRPr="008045FD">
        <w:rPr>
          <w:rFonts w:ascii="Times New Roman" w:hAnsi="Times New Roman" w:cs="Times New Roman"/>
          <w:color w:val="000000" w:themeColor="text1"/>
          <w:sz w:val="24"/>
          <w:szCs w:val="24"/>
        </w:rPr>
        <w:t>Kohlsdorf</w:t>
      </w:r>
      <w:proofErr w:type="spellEnd"/>
      <w:r w:rsidRPr="008045FD">
        <w:rPr>
          <w:rFonts w:ascii="Times New Roman" w:hAnsi="Times New Roman" w:cs="Times New Roman"/>
          <w:color w:val="000000" w:themeColor="text1"/>
          <w:sz w:val="24"/>
          <w:szCs w:val="24"/>
        </w:rPr>
        <w:t xml:space="preserve"> T (2018) Shifts in </w:t>
      </w:r>
      <w:proofErr w:type="spellStart"/>
      <w:r w:rsidRPr="008045FD">
        <w:rPr>
          <w:rFonts w:ascii="Times New Roman" w:hAnsi="Times New Roman" w:cs="Times New Roman"/>
          <w:color w:val="000000" w:themeColor="text1"/>
          <w:sz w:val="24"/>
          <w:szCs w:val="24"/>
        </w:rPr>
        <w:t>space</w:t>
      </w:r>
      <w:proofErr w:type="spellEnd"/>
      <w:r w:rsidRPr="008045FD">
        <w:rPr>
          <w:rFonts w:ascii="Times New Roman" w:hAnsi="Times New Roman" w:cs="Times New Roman"/>
          <w:color w:val="000000" w:themeColor="text1"/>
          <w:sz w:val="24"/>
          <w:szCs w:val="24"/>
        </w:rPr>
        <w:t xml:space="preserve"> and time: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transitions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affect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evolution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resting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metabolic</w:t>
      </w:r>
      <w:proofErr w:type="spellEnd"/>
      <w:r w:rsidRPr="008045FD">
        <w:rPr>
          <w:rFonts w:ascii="Times New Roman" w:hAnsi="Times New Roman" w:cs="Times New Roman"/>
          <w:color w:val="000000" w:themeColor="text1"/>
          <w:sz w:val="24"/>
          <w:szCs w:val="24"/>
        </w:rPr>
        <w:t xml:space="preserve"> rates in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Experimental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221: jeb175661. </w:t>
      </w:r>
      <w:hyperlink r:id="rId20" w:history="1">
        <w:r w:rsidRPr="008045FD">
          <w:rPr>
            <w:rFonts w:ascii="Times New Roman" w:hAnsi="Times New Roman" w:cs="Times New Roman"/>
            <w:color w:val="000000" w:themeColor="text1"/>
            <w:sz w:val="24"/>
            <w:szCs w:val="24"/>
          </w:rPr>
          <w:t>https://doi.org/10.1242/jeb.175661</w:t>
        </w:r>
      </w:hyperlink>
      <w:r w:rsidRPr="008045FD">
        <w:rPr>
          <w:rFonts w:ascii="Times New Roman" w:hAnsi="Times New Roman" w:cs="Times New Roman"/>
          <w:color w:val="000000" w:themeColor="text1"/>
          <w:sz w:val="24"/>
          <w:szCs w:val="24"/>
        </w:rPr>
        <w:t xml:space="preserve"> </w:t>
      </w:r>
    </w:p>
    <w:p w14:paraId="0F9A216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Benício RA, Mesquita PCMD, Cavalcante VVHGL, Fonseca MG (2015) Répteis de uma região de ecótono no estado do Piauí, Nordeste do Brasil. Gaia </w:t>
      </w:r>
      <w:proofErr w:type="spellStart"/>
      <w:r w:rsidRPr="008045FD">
        <w:rPr>
          <w:rFonts w:ascii="Times New Roman" w:hAnsi="Times New Roman" w:cs="Times New Roman"/>
          <w:color w:val="000000" w:themeColor="text1"/>
          <w:sz w:val="24"/>
          <w:szCs w:val="24"/>
        </w:rPr>
        <w:t>Scientia</w:t>
      </w:r>
      <w:proofErr w:type="spellEnd"/>
      <w:r w:rsidRPr="008045FD">
        <w:rPr>
          <w:rFonts w:ascii="Times New Roman" w:hAnsi="Times New Roman" w:cs="Times New Roman"/>
          <w:color w:val="000000" w:themeColor="text1"/>
          <w:sz w:val="24"/>
          <w:szCs w:val="24"/>
        </w:rPr>
        <w:t xml:space="preserve"> 9: 95–100.</w:t>
      </w:r>
    </w:p>
    <w:p w14:paraId="270069C6"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Bezerra CH, Ávila RW, Passos DC, Zanchi-Silva D, Galdino CAB (2016) </w:t>
      </w:r>
      <w:proofErr w:type="spellStart"/>
      <w:r w:rsidRPr="008045FD">
        <w:rPr>
          <w:rFonts w:ascii="Times New Roman" w:hAnsi="Times New Roman" w:cs="Times New Roman"/>
          <w:color w:val="000000" w:themeColor="text1"/>
          <w:sz w:val="24"/>
          <w:szCs w:val="24"/>
        </w:rPr>
        <w:t>Levels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helminth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flat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semitaeniatus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helminthology</w:t>
      </w:r>
      <w:proofErr w:type="spellEnd"/>
      <w:r w:rsidRPr="008045FD">
        <w:rPr>
          <w:rFonts w:ascii="Times New Roman" w:hAnsi="Times New Roman" w:cs="Times New Roman"/>
          <w:color w:val="000000" w:themeColor="text1"/>
          <w:sz w:val="24"/>
          <w:szCs w:val="24"/>
        </w:rPr>
        <w:t xml:space="preserve"> 90: 779–783. </w:t>
      </w:r>
      <w:hyperlink r:id="rId21" w:history="1">
        <w:r w:rsidRPr="008045FD">
          <w:rPr>
            <w:rFonts w:ascii="Times New Roman" w:hAnsi="Times New Roman" w:cs="Times New Roman"/>
            <w:color w:val="000000" w:themeColor="text1"/>
            <w:sz w:val="24"/>
            <w:szCs w:val="24"/>
          </w:rPr>
          <w:t>https://doi.org/10.1017/S0022149X15000826</w:t>
        </w:r>
      </w:hyperlink>
    </w:p>
    <w:p w14:paraId="55E6A65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Bezerra CH, Passos DC, Mesquita PCMD, Borges-Nojosa DM (2011) </w:t>
      </w:r>
      <w:proofErr w:type="spellStart"/>
      <w:r w:rsidRPr="008045FD">
        <w:rPr>
          <w:rFonts w:ascii="Times New Roman" w:hAnsi="Times New Roman" w:cs="Times New Roman"/>
          <w:i/>
          <w:iCs/>
          <w:color w:val="000000" w:themeColor="text1"/>
          <w:sz w:val="24"/>
          <w:szCs w:val="24"/>
        </w:rPr>
        <w:t>Hemidactylus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agrius</w:t>
      </w:r>
      <w:proofErr w:type="spellEnd"/>
      <w:r w:rsidRPr="008045FD">
        <w:rPr>
          <w:rFonts w:ascii="Times New Roman" w:hAnsi="Times New Roman" w:cs="Times New Roman"/>
          <w:color w:val="000000" w:themeColor="text1"/>
          <w:sz w:val="24"/>
          <w:szCs w:val="24"/>
        </w:rPr>
        <w:t xml:space="preserve"> (country </w:t>
      </w:r>
      <w:proofErr w:type="spellStart"/>
      <w:r w:rsidRPr="008045FD">
        <w:rPr>
          <w:rFonts w:ascii="Times New Roman" w:hAnsi="Times New Roman" w:cs="Times New Roman"/>
          <w:color w:val="000000" w:themeColor="text1"/>
          <w:sz w:val="24"/>
          <w:szCs w:val="24"/>
        </w:rPr>
        <w:t>leaf-toad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Reproduction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42: 274–275.</w:t>
      </w:r>
    </w:p>
    <w:p w14:paraId="0C8880D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Borges-Leite MJ, Rodrigues JFM, Borges-Nojosa DM (2014)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a </w:t>
      </w:r>
      <w:proofErr w:type="spellStart"/>
      <w:r w:rsidRPr="008045FD">
        <w:rPr>
          <w:rFonts w:ascii="Times New Roman" w:hAnsi="Times New Roman" w:cs="Times New Roman"/>
          <w:color w:val="000000" w:themeColor="text1"/>
          <w:sz w:val="24"/>
          <w:szCs w:val="24"/>
        </w:rPr>
        <w:t>coastal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7: 405-413.</w:t>
      </w:r>
    </w:p>
    <w:p w14:paraId="6BC4AB0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Borges-Nojosa DM, </w:t>
      </w:r>
      <w:proofErr w:type="spellStart"/>
      <w:r w:rsidRPr="008045FD">
        <w:rPr>
          <w:rFonts w:ascii="Times New Roman" w:hAnsi="Times New Roman" w:cs="Times New Roman"/>
          <w:color w:val="000000" w:themeColor="text1"/>
          <w:sz w:val="24"/>
          <w:szCs w:val="24"/>
        </w:rPr>
        <w:t>Caramaschi</w:t>
      </w:r>
      <w:proofErr w:type="spellEnd"/>
      <w:r w:rsidRPr="008045FD">
        <w:rPr>
          <w:rFonts w:ascii="Times New Roman" w:hAnsi="Times New Roman" w:cs="Times New Roman"/>
          <w:color w:val="000000" w:themeColor="text1"/>
          <w:sz w:val="24"/>
          <w:szCs w:val="24"/>
        </w:rPr>
        <w:t xml:space="preserve"> U (2003) Composição e Análise Comparativa da Diversidade e das Afinidades Biogeográficas dos Lagartos e </w:t>
      </w:r>
      <w:proofErr w:type="spellStart"/>
      <w:r w:rsidRPr="008045FD">
        <w:rPr>
          <w:rFonts w:ascii="Times New Roman" w:hAnsi="Times New Roman" w:cs="Times New Roman"/>
          <w:color w:val="000000" w:themeColor="text1"/>
          <w:sz w:val="24"/>
          <w:szCs w:val="24"/>
        </w:rPr>
        <w:t>Anfisbenídeos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dos Brejos Nordestinos. In: Leal IR, </w:t>
      </w:r>
      <w:proofErr w:type="spellStart"/>
      <w:r w:rsidRPr="008045FD">
        <w:rPr>
          <w:rFonts w:ascii="Times New Roman" w:hAnsi="Times New Roman" w:cs="Times New Roman"/>
          <w:color w:val="000000" w:themeColor="text1"/>
          <w:sz w:val="24"/>
          <w:szCs w:val="24"/>
        </w:rPr>
        <w:t>Tabarelli</w:t>
      </w:r>
      <w:proofErr w:type="spellEnd"/>
      <w:r w:rsidRPr="008045FD">
        <w:rPr>
          <w:rFonts w:ascii="Times New Roman" w:hAnsi="Times New Roman" w:cs="Times New Roman"/>
          <w:color w:val="000000" w:themeColor="text1"/>
          <w:sz w:val="24"/>
          <w:szCs w:val="24"/>
        </w:rPr>
        <w:t xml:space="preserve"> M, Silva JMC (</w:t>
      </w:r>
      <w:proofErr w:type="spellStart"/>
      <w:r w:rsidRPr="008045FD">
        <w:rPr>
          <w:rFonts w:ascii="Times New Roman" w:hAnsi="Times New Roman" w:cs="Times New Roman"/>
          <w:color w:val="000000" w:themeColor="text1"/>
          <w:sz w:val="24"/>
          <w:szCs w:val="24"/>
        </w:rPr>
        <w:t>Eds</w:t>
      </w:r>
      <w:proofErr w:type="spellEnd"/>
      <w:r w:rsidRPr="008045FD">
        <w:rPr>
          <w:rFonts w:ascii="Times New Roman" w:hAnsi="Times New Roman" w:cs="Times New Roman"/>
          <w:color w:val="000000" w:themeColor="text1"/>
          <w:sz w:val="24"/>
          <w:szCs w:val="24"/>
        </w:rPr>
        <w:t>) Ecologia e conservação da Caatinga. Editora Universitária, Universidade Federal de Pernambuco, Recife, 181–236.</w:t>
      </w:r>
    </w:p>
    <w:p w14:paraId="72E0FD7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Borges-Nojosa DM, </w:t>
      </w:r>
      <w:proofErr w:type="spellStart"/>
      <w:r w:rsidRPr="008045FD">
        <w:rPr>
          <w:rFonts w:ascii="Times New Roman" w:hAnsi="Times New Roman" w:cs="Times New Roman"/>
          <w:color w:val="000000" w:themeColor="text1"/>
          <w:sz w:val="24"/>
          <w:szCs w:val="24"/>
        </w:rPr>
        <w:t>Caramaschi</w:t>
      </w:r>
      <w:proofErr w:type="spellEnd"/>
      <w:r w:rsidRPr="008045FD">
        <w:rPr>
          <w:rFonts w:ascii="Times New Roman" w:hAnsi="Times New Roman" w:cs="Times New Roman"/>
          <w:color w:val="000000" w:themeColor="text1"/>
          <w:sz w:val="24"/>
          <w:szCs w:val="24"/>
        </w:rPr>
        <w:t xml:space="preserve"> U, Rodrigues MT (2016)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Placosoma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Tschudi</w:t>
      </w:r>
      <w:proofErr w:type="spellEnd"/>
      <w:r w:rsidRPr="008045FD">
        <w:rPr>
          <w:rFonts w:ascii="Times New Roman" w:hAnsi="Times New Roman" w:cs="Times New Roman"/>
          <w:color w:val="000000" w:themeColor="text1"/>
          <w:sz w:val="24"/>
          <w:szCs w:val="24"/>
        </w:rPr>
        <w:t>, 1847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relictual </w:t>
      </w:r>
      <w:proofErr w:type="spellStart"/>
      <w:r w:rsidRPr="008045FD">
        <w:rPr>
          <w:rFonts w:ascii="Times New Roman" w:hAnsi="Times New Roman" w:cs="Times New Roman"/>
          <w:color w:val="000000" w:themeColor="text1"/>
          <w:sz w:val="24"/>
          <w:szCs w:val="24"/>
        </w:rPr>
        <w:t>forest</w:t>
      </w:r>
      <w:proofErr w:type="spellEnd"/>
      <w:r w:rsidRPr="008045FD">
        <w:rPr>
          <w:rFonts w:ascii="Times New Roman" w:hAnsi="Times New Roman" w:cs="Times New Roman"/>
          <w:color w:val="000000" w:themeColor="text1"/>
          <w:sz w:val="24"/>
          <w:szCs w:val="24"/>
        </w:rPr>
        <w:t xml:space="preserve"> mountains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State of Ceará,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4169: 160–170. </w:t>
      </w:r>
      <w:hyperlink r:id="rId22" w:history="1">
        <w:r w:rsidRPr="008045FD">
          <w:rPr>
            <w:rFonts w:ascii="Times New Roman" w:hAnsi="Times New Roman" w:cs="Times New Roman"/>
            <w:color w:val="000000" w:themeColor="text1"/>
            <w:sz w:val="24"/>
            <w:szCs w:val="24"/>
          </w:rPr>
          <w:t>https://doi.org/10.11646/zootaxa.4169.1.8</w:t>
        </w:r>
      </w:hyperlink>
    </w:p>
    <w:p w14:paraId="3C6959D6"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Brasileiro AC (2021) </w:t>
      </w:r>
      <w:proofErr w:type="spellStart"/>
      <w:r w:rsidRPr="008045FD">
        <w:rPr>
          <w:rFonts w:ascii="Times New Roman" w:hAnsi="Times New Roman" w:cs="Times New Roman"/>
          <w:color w:val="000000" w:themeColor="text1"/>
          <w:sz w:val="24"/>
          <w:szCs w:val="24"/>
        </w:rPr>
        <w:t>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bifurcation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(Spix, 1825) and </w:t>
      </w:r>
      <w:proofErr w:type="spellStart"/>
      <w:r w:rsidRPr="008045FD">
        <w:rPr>
          <w:rFonts w:ascii="Times New Roman" w:hAnsi="Times New Roman" w:cs="Times New Roman"/>
          <w:color w:val="000000" w:themeColor="text1"/>
          <w:sz w:val="24"/>
          <w:szCs w:val="24"/>
        </w:rPr>
        <w:t>Copeoglossum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nigropunctatum</w:t>
      </w:r>
      <w:proofErr w:type="spellEnd"/>
      <w:r w:rsidRPr="008045FD">
        <w:rPr>
          <w:rFonts w:ascii="Times New Roman" w:hAnsi="Times New Roman" w:cs="Times New Roman"/>
          <w:color w:val="000000" w:themeColor="text1"/>
          <w:sz w:val="24"/>
          <w:szCs w:val="24"/>
        </w:rPr>
        <w:t xml:space="preserve"> (Spix, 1825).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14: 601–603.</w:t>
      </w:r>
    </w:p>
    <w:p w14:paraId="30A82DDA"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Brito MS, Barbosa LFS, Pereira LCM, Nicola PA, Ribeiro LB (2012) Range </w:t>
      </w:r>
      <w:proofErr w:type="spellStart"/>
      <w:r w:rsidRPr="008045FD">
        <w:rPr>
          <w:rFonts w:ascii="Times New Roman" w:hAnsi="Times New Roman" w:cs="Times New Roman"/>
          <w:color w:val="000000" w:themeColor="text1"/>
          <w:sz w:val="24"/>
          <w:szCs w:val="24"/>
        </w:rPr>
        <w:t>extension</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map</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Acratosaura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mentalis</w:t>
      </w:r>
      <w:proofErr w:type="spellEnd"/>
      <w:r w:rsidRPr="008045FD">
        <w:rPr>
          <w:rFonts w:ascii="Times New Roman" w:hAnsi="Times New Roman" w:cs="Times New Roman"/>
          <w:color w:val="000000" w:themeColor="text1"/>
          <w:sz w:val="24"/>
          <w:szCs w:val="24"/>
        </w:rPr>
        <w:t xml:space="preserve"> (Amaral, 1933)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8: 172–174. </w:t>
      </w:r>
      <w:hyperlink r:id="rId23" w:history="1">
        <w:r w:rsidRPr="008045FD">
          <w:rPr>
            <w:rFonts w:ascii="Times New Roman" w:hAnsi="Times New Roman" w:cs="Times New Roman"/>
            <w:color w:val="000000" w:themeColor="text1"/>
            <w:sz w:val="24"/>
            <w:szCs w:val="24"/>
          </w:rPr>
          <w:t>https://doi.org/10.15560/8.1.172</w:t>
        </w:r>
      </w:hyperlink>
    </w:p>
    <w:p w14:paraId="3EF3C622"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Brito SV, Ferreira FS, Ribeiro SC, Anjos LA, Almeida WO, Mesquita DO, Vasconcellos A (2014) </w:t>
      </w:r>
      <w:proofErr w:type="spellStart"/>
      <w:r w:rsidRPr="008045FD">
        <w:rPr>
          <w:rFonts w:ascii="Times New Roman" w:hAnsi="Times New Roman" w:cs="Times New Roman"/>
          <w:color w:val="000000" w:themeColor="text1"/>
          <w:sz w:val="24"/>
          <w:szCs w:val="24"/>
        </w:rPr>
        <w:t>Spatial</w:t>
      </w:r>
      <w:proofErr w:type="spellEnd"/>
      <w:r w:rsidRPr="008045FD">
        <w:rPr>
          <w:rFonts w:ascii="Times New Roman" w:hAnsi="Times New Roman" w:cs="Times New Roman"/>
          <w:color w:val="000000" w:themeColor="text1"/>
          <w:sz w:val="24"/>
          <w:szCs w:val="24"/>
        </w:rPr>
        <w:t xml:space="preserve">-temporal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of parasites in </w:t>
      </w:r>
      <w:proofErr w:type="spellStart"/>
      <w:r w:rsidRPr="008045FD">
        <w:rPr>
          <w:rFonts w:ascii="Times New Roman" w:hAnsi="Times New Roman" w:cs="Times New Roman"/>
          <w:color w:val="000000" w:themeColor="text1"/>
          <w:sz w:val="24"/>
          <w:szCs w:val="24"/>
        </w:rPr>
        <w:t>Cnemidophorus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semitaeniatus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Parasitology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Research</w:t>
      </w:r>
      <w:proofErr w:type="spellEnd"/>
      <w:r w:rsidRPr="008045FD">
        <w:rPr>
          <w:rFonts w:ascii="Times New Roman" w:hAnsi="Times New Roman" w:cs="Times New Roman"/>
          <w:color w:val="000000" w:themeColor="text1"/>
          <w:sz w:val="24"/>
          <w:szCs w:val="24"/>
        </w:rPr>
        <w:t xml:space="preserve"> 113: 1163–1169. </w:t>
      </w:r>
      <w:hyperlink r:id="rId24" w:history="1">
        <w:r w:rsidRPr="008045FD">
          <w:rPr>
            <w:rFonts w:ascii="Times New Roman" w:hAnsi="Times New Roman" w:cs="Times New Roman"/>
            <w:color w:val="000000" w:themeColor="text1"/>
            <w:sz w:val="24"/>
            <w:szCs w:val="24"/>
          </w:rPr>
          <w:t>https://doi.org/10.1007/s00436-014-3754-7</w:t>
        </w:r>
      </w:hyperlink>
    </w:p>
    <w:p w14:paraId="2904DA3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Cabral AN, Teles DA, Brito SV, Almeida WO, Anjos LA, Guarnieri MC, Ribeiro SC (2018) </w:t>
      </w:r>
      <w:proofErr w:type="spellStart"/>
      <w:r w:rsidRPr="008045FD">
        <w:rPr>
          <w:rFonts w:ascii="Times New Roman" w:hAnsi="Times New Roman" w:cs="Times New Roman"/>
          <w:color w:val="000000" w:themeColor="text1"/>
          <w:sz w:val="24"/>
          <w:szCs w:val="24"/>
        </w:rPr>
        <w:t>Helminth</w:t>
      </w:r>
      <w:proofErr w:type="spellEnd"/>
      <w:r w:rsidRPr="008045FD">
        <w:rPr>
          <w:rFonts w:ascii="Times New Roman" w:hAnsi="Times New Roman" w:cs="Times New Roman"/>
          <w:color w:val="000000" w:themeColor="text1"/>
          <w:sz w:val="24"/>
          <w:szCs w:val="24"/>
        </w:rPr>
        <w:t xml:space="preserve"> parasites of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arajara</w:t>
      </w:r>
      <w:proofErr w:type="spellEnd"/>
      <w:r w:rsidRPr="008045FD">
        <w:rPr>
          <w:rFonts w:ascii="Times New Roman" w:hAnsi="Times New Roman" w:cs="Times New Roman"/>
          <w:color w:val="000000" w:themeColor="text1"/>
          <w:sz w:val="24"/>
          <w:szCs w:val="24"/>
        </w:rPr>
        <w:t xml:space="preserve"> Rebouças-</w:t>
      </w:r>
      <w:proofErr w:type="spellStart"/>
      <w:r w:rsidRPr="008045FD">
        <w:rPr>
          <w:rFonts w:ascii="Times New Roman" w:hAnsi="Times New Roman" w:cs="Times New Roman"/>
          <w:color w:val="000000" w:themeColor="text1"/>
          <w:sz w:val="24"/>
          <w:szCs w:val="24"/>
        </w:rPr>
        <w:t>Spieker</w:t>
      </w:r>
      <w:proofErr w:type="spellEnd"/>
      <w:r w:rsidRPr="008045FD">
        <w:rPr>
          <w:rFonts w:ascii="Times New Roman" w:hAnsi="Times New Roman" w:cs="Times New Roman"/>
          <w:color w:val="000000" w:themeColor="text1"/>
          <w:sz w:val="24"/>
          <w:szCs w:val="24"/>
        </w:rPr>
        <w:t>, 1981 (</w:t>
      </w:r>
      <w:proofErr w:type="spellStart"/>
      <w:r w:rsidRPr="008045FD">
        <w:rPr>
          <w:rFonts w:ascii="Times New Roman" w:hAnsi="Times New Roman" w:cs="Times New Roman"/>
          <w:color w:val="000000" w:themeColor="text1"/>
          <w:sz w:val="24"/>
          <w:szCs w:val="24"/>
        </w:rPr>
        <w:t>Lacertilia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Mabuyidae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Chapada do Araripe,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Parasitology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research</w:t>
      </w:r>
      <w:proofErr w:type="spellEnd"/>
      <w:r w:rsidRPr="008045FD">
        <w:rPr>
          <w:rFonts w:ascii="Times New Roman" w:hAnsi="Times New Roman" w:cs="Times New Roman"/>
          <w:color w:val="000000" w:themeColor="text1"/>
          <w:sz w:val="24"/>
          <w:szCs w:val="24"/>
        </w:rPr>
        <w:t xml:space="preserve">, 117: 1185–1193. </w:t>
      </w:r>
      <w:hyperlink r:id="rId25" w:tgtFrame="_blank" w:history="1">
        <w:r w:rsidRPr="008045FD">
          <w:rPr>
            <w:rFonts w:ascii="Times New Roman" w:hAnsi="Times New Roman" w:cs="Times New Roman"/>
            <w:color w:val="000000" w:themeColor="text1"/>
            <w:sz w:val="24"/>
            <w:szCs w:val="24"/>
          </w:rPr>
          <w:t>https://doi.org/10.1007/s00436-018-5797-7</w:t>
        </w:r>
      </w:hyperlink>
    </w:p>
    <w:p w14:paraId="3A3393D2" w14:textId="77777777" w:rsidR="002A656B" w:rsidRPr="008045FD" w:rsidRDefault="002A656B" w:rsidP="008045FD">
      <w:pPr>
        <w:rPr>
          <w:rFonts w:ascii="Times New Roman" w:hAnsi="Times New Roman" w:cs="Times New Roman"/>
          <w:color w:val="000000" w:themeColor="text1"/>
          <w:sz w:val="24"/>
          <w:szCs w:val="24"/>
        </w:rPr>
      </w:pPr>
      <w:bookmarkStart w:id="5" w:name="_Hlk88753181"/>
      <w:r w:rsidRPr="008045FD">
        <w:rPr>
          <w:rFonts w:ascii="Times New Roman" w:hAnsi="Times New Roman" w:cs="Times New Roman"/>
          <w:color w:val="000000" w:themeColor="text1"/>
          <w:sz w:val="24"/>
          <w:szCs w:val="24"/>
        </w:rPr>
        <w:t xml:space="preserve">Caldas FLS, Costa TB, Laranjeiras DO, Mesquita DO,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(2016)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V: Seridó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Station</w:t>
      </w:r>
      <w:proofErr w:type="spellEnd"/>
      <w:r w:rsidRPr="008045FD">
        <w:rPr>
          <w:rFonts w:ascii="Times New Roman" w:hAnsi="Times New Roman" w:cs="Times New Roman"/>
          <w:color w:val="000000" w:themeColor="text1"/>
          <w:sz w:val="24"/>
          <w:szCs w:val="24"/>
        </w:rPr>
        <w:t xml:space="preserve"> (Rio Grande do Norte,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12: 1929. </w:t>
      </w:r>
      <w:hyperlink r:id="rId26" w:history="1">
        <w:r w:rsidRPr="008045FD">
          <w:rPr>
            <w:rFonts w:ascii="Times New Roman" w:hAnsi="Times New Roman" w:cs="Times New Roman"/>
            <w:color w:val="000000" w:themeColor="text1"/>
            <w:sz w:val="24"/>
            <w:szCs w:val="24"/>
          </w:rPr>
          <w:t>https://doi.org/10.15560/12.4.1929</w:t>
        </w:r>
      </w:hyperlink>
      <w:r w:rsidRPr="008045FD">
        <w:rPr>
          <w:rFonts w:ascii="Times New Roman" w:hAnsi="Times New Roman" w:cs="Times New Roman"/>
          <w:color w:val="000000" w:themeColor="text1"/>
          <w:sz w:val="24"/>
          <w:szCs w:val="24"/>
        </w:rPr>
        <w:t xml:space="preserve"> </w:t>
      </w:r>
    </w:p>
    <w:bookmarkEnd w:id="5"/>
    <w:p w14:paraId="67BAA917"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Caldas FLS, Santana DO, Faria RG, </w:t>
      </w:r>
      <w:proofErr w:type="spellStart"/>
      <w:r w:rsidRPr="008045FD">
        <w:rPr>
          <w:rFonts w:ascii="Times New Roman" w:hAnsi="Times New Roman" w:cs="Times New Roman"/>
          <w:color w:val="000000" w:themeColor="text1"/>
          <w:sz w:val="24"/>
          <w:szCs w:val="24"/>
        </w:rPr>
        <w:t>Bocchiglieri</w:t>
      </w:r>
      <w:proofErr w:type="spellEnd"/>
      <w:r w:rsidRPr="008045FD">
        <w:rPr>
          <w:rFonts w:ascii="Times New Roman" w:hAnsi="Times New Roman" w:cs="Times New Roman"/>
          <w:color w:val="000000" w:themeColor="text1"/>
          <w:sz w:val="24"/>
          <w:szCs w:val="24"/>
        </w:rPr>
        <w:t xml:space="preserve"> A, Mesquita DO (2016) </w:t>
      </w:r>
      <w:proofErr w:type="spellStart"/>
      <w:r w:rsidRPr="008045FD">
        <w:rPr>
          <w:rFonts w:ascii="Times New Roman" w:hAnsi="Times New Roman" w:cs="Times New Roman"/>
          <w:i/>
          <w:iCs/>
          <w:color w:val="000000" w:themeColor="text1"/>
          <w:sz w:val="24"/>
          <w:szCs w:val="24"/>
        </w:rPr>
        <w:t>Diploglossus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lessonae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Peracca</w:t>
      </w:r>
      <w:proofErr w:type="spellEnd"/>
      <w:r w:rsidRPr="008045FD">
        <w:rPr>
          <w:rFonts w:ascii="Times New Roman" w:hAnsi="Times New Roman" w:cs="Times New Roman"/>
          <w:color w:val="000000" w:themeColor="text1"/>
          <w:sz w:val="24"/>
          <w:szCs w:val="24"/>
        </w:rPr>
        <w:t>, 1890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Anguidae</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records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and notes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12: 1982. </w:t>
      </w:r>
      <w:hyperlink r:id="rId27" w:tgtFrame="_blank" w:history="1">
        <w:r w:rsidRPr="008045FD">
          <w:rPr>
            <w:rFonts w:ascii="Times New Roman" w:hAnsi="Times New Roman" w:cs="Times New Roman"/>
            <w:color w:val="000000" w:themeColor="text1"/>
            <w:sz w:val="24"/>
            <w:szCs w:val="24"/>
          </w:rPr>
          <w:t>https://doi.org/10.15560/12.5.1982</w:t>
        </w:r>
      </w:hyperlink>
    </w:p>
    <w:p w14:paraId="7EF5D45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Carvalho AD (2013)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South American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Wied-</w:t>
      </w:r>
      <w:proofErr w:type="spellStart"/>
      <w:r w:rsidRPr="008045FD">
        <w:rPr>
          <w:rFonts w:ascii="Times New Roman" w:hAnsi="Times New Roman" w:cs="Times New Roman"/>
          <w:color w:val="000000" w:themeColor="text1"/>
          <w:sz w:val="24"/>
          <w:szCs w:val="24"/>
        </w:rPr>
        <w:t>Neuwied</w:t>
      </w:r>
      <w:proofErr w:type="spellEnd"/>
      <w:r w:rsidRPr="008045FD">
        <w:rPr>
          <w:rFonts w:ascii="Times New Roman" w:hAnsi="Times New Roman" w:cs="Times New Roman"/>
          <w:color w:val="000000" w:themeColor="text1"/>
          <w:sz w:val="24"/>
          <w:szCs w:val="24"/>
        </w:rPr>
        <w:t>, 1825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3640: 42–56. </w:t>
      </w:r>
      <w:hyperlink r:id="rId28" w:history="1">
        <w:r w:rsidRPr="008045FD">
          <w:rPr>
            <w:rFonts w:ascii="Times New Roman" w:hAnsi="Times New Roman" w:cs="Times New Roman"/>
            <w:color w:val="000000" w:themeColor="text1"/>
            <w:sz w:val="24"/>
            <w:szCs w:val="24"/>
          </w:rPr>
          <w:t>https://doi.org/10.11646/zootaxa.3640.1.3</w:t>
        </w:r>
      </w:hyperlink>
    </w:p>
    <w:p w14:paraId="37DFC02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Carvalho ALG, Sena MA, Peloso PLV, Machado FA, Montesinos R, Silva HR, Campbell G, Rodrigues MT (2016) A New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Evidence</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color w:val="000000" w:themeColor="text1"/>
          <w:sz w:val="24"/>
          <w:szCs w:val="24"/>
        </w:rPr>
        <w:t>Conflicting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Signal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between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Mitochondrial</w:t>
      </w:r>
      <w:proofErr w:type="spellEnd"/>
      <w:r w:rsidRPr="008045FD">
        <w:rPr>
          <w:rFonts w:ascii="Times New Roman" w:hAnsi="Times New Roman" w:cs="Times New Roman"/>
          <w:color w:val="000000" w:themeColor="text1"/>
          <w:sz w:val="24"/>
          <w:szCs w:val="24"/>
        </w:rPr>
        <w:t xml:space="preserve"> and Nuclear Loci </w:t>
      </w:r>
      <w:proofErr w:type="spellStart"/>
      <w:r w:rsidRPr="008045FD">
        <w:rPr>
          <w:rFonts w:ascii="Times New Roman" w:hAnsi="Times New Roman" w:cs="Times New Roman"/>
          <w:color w:val="000000" w:themeColor="text1"/>
          <w:sz w:val="24"/>
          <w:szCs w:val="24"/>
        </w:rPr>
        <w:t>Affecting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Phylogenetic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Reconstruction</w:t>
      </w:r>
      <w:proofErr w:type="spellEnd"/>
      <w:r w:rsidRPr="008045FD">
        <w:rPr>
          <w:rFonts w:ascii="Times New Roman" w:hAnsi="Times New Roman" w:cs="Times New Roman"/>
          <w:color w:val="000000" w:themeColor="text1"/>
          <w:sz w:val="24"/>
          <w:szCs w:val="24"/>
        </w:rPr>
        <w:t xml:space="preserve"> of South American </w:t>
      </w:r>
      <w:proofErr w:type="spellStart"/>
      <w:r w:rsidRPr="008045FD">
        <w:rPr>
          <w:rFonts w:ascii="Times New Roman" w:hAnsi="Times New Roman" w:cs="Times New Roman"/>
          <w:color w:val="000000" w:themeColor="text1"/>
          <w:sz w:val="24"/>
          <w:szCs w:val="24"/>
        </w:rPr>
        <w:t>Collared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American </w:t>
      </w:r>
      <w:proofErr w:type="spellStart"/>
      <w:r w:rsidRPr="008045FD">
        <w:rPr>
          <w:rFonts w:ascii="Times New Roman" w:hAnsi="Times New Roman" w:cs="Times New Roman"/>
          <w:color w:val="000000" w:themeColor="text1"/>
          <w:sz w:val="24"/>
          <w:szCs w:val="24"/>
        </w:rPr>
        <w:t>Museum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Novitates</w:t>
      </w:r>
      <w:proofErr w:type="spellEnd"/>
      <w:r w:rsidRPr="008045FD">
        <w:rPr>
          <w:rFonts w:ascii="Times New Roman" w:hAnsi="Times New Roman" w:cs="Times New Roman"/>
          <w:color w:val="000000" w:themeColor="text1"/>
          <w:sz w:val="24"/>
          <w:szCs w:val="24"/>
        </w:rPr>
        <w:t xml:space="preserve"> 3852: 1–66. </w:t>
      </w:r>
      <w:hyperlink r:id="rId29" w:history="1">
        <w:r w:rsidRPr="008045FD">
          <w:rPr>
            <w:rFonts w:ascii="Times New Roman" w:hAnsi="Times New Roman" w:cs="Times New Roman"/>
            <w:color w:val="000000" w:themeColor="text1"/>
            <w:sz w:val="24"/>
            <w:szCs w:val="24"/>
          </w:rPr>
          <w:t>https://doi.org/10.1206/3852.1</w:t>
        </w:r>
      </w:hyperlink>
    </w:p>
    <w:p w14:paraId="1DDC95EE" w14:textId="77777777" w:rsidR="002A656B" w:rsidRPr="008045FD" w:rsidRDefault="002A656B" w:rsidP="008045FD">
      <w:pPr>
        <w:spacing w:after="240" w:line="240" w:lineRule="auto"/>
        <w:rPr>
          <w:rFonts w:ascii="Times New Roman" w:hAnsi="Times New Roman" w:cs="Times New Roman"/>
          <w:color w:val="000000" w:themeColor="text1"/>
          <w:sz w:val="24"/>
          <w:szCs w:val="24"/>
          <w:highlight w:val="yellow"/>
        </w:rPr>
      </w:pPr>
      <w:r w:rsidRPr="008045FD">
        <w:rPr>
          <w:rFonts w:ascii="Times New Roman" w:hAnsi="Times New Roman" w:cs="Times New Roman"/>
          <w:color w:val="000000" w:themeColor="text1"/>
          <w:sz w:val="24"/>
          <w:szCs w:val="24"/>
        </w:rPr>
        <w:t xml:space="preserve">Castro DP, </w:t>
      </w:r>
      <w:proofErr w:type="spellStart"/>
      <w:r w:rsidRPr="008045FD">
        <w:rPr>
          <w:rFonts w:ascii="Times New Roman" w:hAnsi="Times New Roman" w:cs="Times New Roman"/>
          <w:color w:val="000000" w:themeColor="text1"/>
          <w:sz w:val="24"/>
          <w:szCs w:val="24"/>
        </w:rPr>
        <w:t>Mângia</w:t>
      </w:r>
      <w:proofErr w:type="spellEnd"/>
      <w:r w:rsidRPr="008045FD">
        <w:rPr>
          <w:rFonts w:ascii="Times New Roman" w:hAnsi="Times New Roman" w:cs="Times New Roman"/>
          <w:color w:val="000000" w:themeColor="text1"/>
          <w:sz w:val="24"/>
          <w:szCs w:val="24"/>
        </w:rPr>
        <w:t xml:space="preserve"> S, de Medeiros Magalhães F, </w:t>
      </w:r>
      <w:proofErr w:type="spellStart"/>
      <w:r w:rsidRPr="008045FD">
        <w:rPr>
          <w:rFonts w:ascii="Times New Roman" w:hAnsi="Times New Roman" w:cs="Times New Roman"/>
          <w:color w:val="000000" w:themeColor="text1"/>
          <w:sz w:val="24"/>
          <w:szCs w:val="24"/>
        </w:rPr>
        <w:t>Röhr</w:t>
      </w:r>
      <w:proofErr w:type="spellEnd"/>
      <w:r w:rsidRPr="008045FD">
        <w:rPr>
          <w:rFonts w:ascii="Times New Roman" w:hAnsi="Times New Roman" w:cs="Times New Roman"/>
          <w:color w:val="000000" w:themeColor="text1"/>
          <w:sz w:val="24"/>
          <w:szCs w:val="24"/>
        </w:rPr>
        <w:t xml:space="preserve"> DL, </w:t>
      </w:r>
      <w:proofErr w:type="spellStart"/>
      <w:r w:rsidRPr="008045FD">
        <w:rPr>
          <w:rFonts w:ascii="Times New Roman" w:hAnsi="Times New Roman" w:cs="Times New Roman"/>
          <w:color w:val="000000" w:themeColor="text1"/>
          <w:sz w:val="24"/>
          <w:szCs w:val="24"/>
        </w:rPr>
        <w:t>Camurugi</w:t>
      </w:r>
      <w:proofErr w:type="spellEnd"/>
      <w:r w:rsidRPr="008045FD">
        <w:rPr>
          <w:rFonts w:ascii="Times New Roman" w:hAnsi="Times New Roman" w:cs="Times New Roman"/>
          <w:color w:val="000000" w:themeColor="text1"/>
          <w:sz w:val="24"/>
          <w:szCs w:val="24"/>
        </w:rPr>
        <w:t xml:space="preserve"> F, da Silveira Filho RR, da Silva MMX, Andrade-Oliveira JA, de Sousa TA, França FGR (2019)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VI: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Ubajara </w:t>
      </w:r>
      <w:proofErr w:type="spellStart"/>
      <w:r w:rsidRPr="008045FD">
        <w:rPr>
          <w:rFonts w:ascii="Times New Roman" w:hAnsi="Times New Roman" w:cs="Times New Roman"/>
          <w:color w:val="000000" w:themeColor="text1"/>
          <w:sz w:val="24"/>
          <w:szCs w:val="24"/>
        </w:rPr>
        <w:t>National</w:t>
      </w:r>
      <w:proofErr w:type="spellEnd"/>
      <w:r w:rsidRPr="008045FD">
        <w:rPr>
          <w:rFonts w:ascii="Times New Roman" w:hAnsi="Times New Roman" w:cs="Times New Roman"/>
          <w:color w:val="000000" w:themeColor="text1"/>
          <w:sz w:val="24"/>
          <w:szCs w:val="24"/>
        </w:rPr>
        <w:t xml:space="preserve"> Park, Ceará,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12: 727–742.</w:t>
      </w:r>
    </w:p>
    <w:p w14:paraId="3270908C"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Cavalcanti LBQ, Costa TB, Colli GR, Costa GC, França FGR, Mesquita DO, Palmeira CNS, </w:t>
      </w:r>
      <w:proofErr w:type="spellStart"/>
      <w:r w:rsidRPr="008045FD">
        <w:rPr>
          <w:rFonts w:ascii="Times New Roman" w:hAnsi="Times New Roman" w:cs="Times New Roman"/>
          <w:color w:val="000000" w:themeColor="text1"/>
          <w:sz w:val="24"/>
          <w:szCs w:val="24"/>
        </w:rPr>
        <w:t>Pelegrin</w:t>
      </w:r>
      <w:proofErr w:type="spellEnd"/>
      <w:r w:rsidRPr="008045FD">
        <w:rPr>
          <w:rFonts w:ascii="Times New Roman" w:hAnsi="Times New Roman" w:cs="Times New Roman"/>
          <w:color w:val="000000" w:themeColor="text1"/>
          <w:sz w:val="24"/>
          <w:szCs w:val="24"/>
        </w:rPr>
        <w:t xml:space="preserve"> N, Soares AHB, Tucker DB,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(2014)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II: Serra da Capivara </w:t>
      </w:r>
      <w:proofErr w:type="spellStart"/>
      <w:r w:rsidRPr="008045FD">
        <w:rPr>
          <w:rFonts w:ascii="Times New Roman" w:hAnsi="Times New Roman" w:cs="Times New Roman"/>
          <w:color w:val="000000" w:themeColor="text1"/>
          <w:sz w:val="24"/>
          <w:szCs w:val="24"/>
        </w:rPr>
        <w:t>National</w:t>
      </w:r>
      <w:proofErr w:type="spellEnd"/>
      <w:r w:rsidRPr="008045FD">
        <w:rPr>
          <w:rFonts w:ascii="Times New Roman" w:hAnsi="Times New Roman" w:cs="Times New Roman"/>
          <w:color w:val="000000" w:themeColor="text1"/>
          <w:sz w:val="24"/>
          <w:szCs w:val="24"/>
        </w:rPr>
        <w:t xml:space="preserve"> Park, Piauí,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10: 18–27. </w:t>
      </w:r>
      <w:hyperlink r:id="rId30" w:history="1">
        <w:r w:rsidRPr="008045FD">
          <w:rPr>
            <w:rFonts w:ascii="Times New Roman" w:hAnsi="Times New Roman" w:cs="Times New Roman"/>
            <w:color w:val="000000" w:themeColor="text1"/>
            <w:sz w:val="24"/>
            <w:szCs w:val="24"/>
          </w:rPr>
          <w:t>https://doi.org/10.15560/10.1.18</w:t>
        </w:r>
      </w:hyperlink>
    </w:p>
    <w:p w14:paraId="23661078"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Centeno FC, Junior MT,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Andrade DV, Rodrigues MT (2014) </w:t>
      </w:r>
      <w:proofErr w:type="spellStart"/>
      <w:r w:rsidRPr="008045FD">
        <w:rPr>
          <w:rFonts w:ascii="Times New Roman" w:hAnsi="Times New Roman" w:cs="Times New Roman"/>
          <w:color w:val="000000" w:themeColor="text1"/>
          <w:sz w:val="24"/>
          <w:szCs w:val="24"/>
        </w:rPr>
        <w:t>Updated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map</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Acratosaura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mentalis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note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feeding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treefrog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Bokermannohyla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alvarengai</w:t>
      </w:r>
      <w:proofErr w:type="spellEnd"/>
      <w:r w:rsidRPr="008045FD">
        <w:rPr>
          <w:rFonts w:ascii="Times New Roman" w:hAnsi="Times New Roman" w:cs="Times New Roman"/>
          <w:color w:val="000000" w:themeColor="text1"/>
          <w:sz w:val="24"/>
          <w:szCs w:val="24"/>
        </w:rPr>
        <w:t xml:space="preserve"> (Anura, Hylidae).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7: 783–786.</w:t>
      </w:r>
    </w:p>
    <w:p w14:paraId="1D929B9F" w14:textId="77777777" w:rsidR="002A656B" w:rsidRPr="008045FD" w:rsidRDefault="002A656B" w:rsidP="008045FD">
      <w:pPr>
        <w:rPr>
          <w:rFonts w:ascii="Times New Roman" w:hAnsi="Times New Roman" w:cs="Times New Roman"/>
          <w:color w:val="000000" w:themeColor="text1"/>
          <w:sz w:val="24"/>
          <w:szCs w:val="24"/>
        </w:rPr>
      </w:pPr>
      <w:bookmarkStart w:id="6" w:name="_Hlk88753312"/>
      <w:r w:rsidRPr="008045FD">
        <w:rPr>
          <w:rFonts w:ascii="Times New Roman" w:hAnsi="Times New Roman" w:cs="Times New Roman"/>
          <w:color w:val="000000" w:themeColor="text1"/>
          <w:sz w:val="24"/>
          <w:szCs w:val="24"/>
        </w:rPr>
        <w:t xml:space="preserve">Coelho-Lima AD, Jucá MADS, Fonseca EBFD, Medeiros LCVD, Soares PBC, Cunha PVA, Passos DC (2020) </w:t>
      </w:r>
      <w:proofErr w:type="spellStart"/>
      <w:r w:rsidRPr="008045FD">
        <w:rPr>
          <w:rFonts w:ascii="Times New Roman" w:hAnsi="Times New Roman" w:cs="Times New Roman"/>
          <w:color w:val="000000" w:themeColor="text1"/>
          <w:sz w:val="24"/>
          <w:szCs w:val="24"/>
        </w:rPr>
        <w:t>Rediscovering</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forgotten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scientific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collection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Rio Grande do Norte State,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The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collection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zoologist</w:t>
      </w:r>
      <w:proofErr w:type="spellEnd"/>
      <w:r w:rsidRPr="008045FD">
        <w:rPr>
          <w:rFonts w:ascii="Times New Roman" w:hAnsi="Times New Roman" w:cs="Times New Roman"/>
          <w:color w:val="000000" w:themeColor="text1"/>
          <w:sz w:val="24"/>
          <w:szCs w:val="24"/>
        </w:rPr>
        <w:t xml:space="preserve"> José Santiago </w:t>
      </w:r>
      <w:proofErr w:type="spellStart"/>
      <w:r w:rsidRPr="008045FD">
        <w:rPr>
          <w:rFonts w:ascii="Times New Roman" w:hAnsi="Times New Roman" w:cs="Times New Roman"/>
          <w:color w:val="000000" w:themeColor="text1"/>
          <w:sz w:val="24"/>
          <w:szCs w:val="24"/>
        </w:rPr>
        <w:t>Lima-Verde</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20: 2020. </w:t>
      </w:r>
      <w:hyperlink r:id="rId31" w:history="1">
        <w:r w:rsidRPr="008045FD">
          <w:rPr>
            <w:rFonts w:ascii="Times New Roman" w:hAnsi="Times New Roman" w:cs="Times New Roman"/>
            <w:color w:val="000000" w:themeColor="text1"/>
            <w:sz w:val="24"/>
            <w:szCs w:val="24"/>
          </w:rPr>
          <w:t>https://doi.org/10.1590/1676-0611-BN-2018-0706</w:t>
        </w:r>
      </w:hyperlink>
    </w:p>
    <w:p w14:paraId="1C68D5F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bookmarkStart w:id="7" w:name="_Hlk88753362"/>
      <w:bookmarkEnd w:id="6"/>
      <w:proofErr w:type="spellStart"/>
      <w:r w:rsidRPr="008045FD">
        <w:rPr>
          <w:rFonts w:ascii="Times New Roman" w:hAnsi="Times New Roman" w:cs="Times New Roman"/>
          <w:color w:val="000000" w:themeColor="text1"/>
          <w:sz w:val="24"/>
          <w:szCs w:val="24"/>
        </w:rPr>
        <w:lastRenderedPageBreak/>
        <w:t>Contreras</w:t>
      </w:r>
      <w:proofErr w:type="spellEnd"/>
      <w:r w:rsidRPr="008045FD">
        <w:rPr>
          <w:rFonts w:ascii="Times New Roman" w:hAnsi="Times New Roman" w:cs="Times New Roman"/>
          <w:color w:val="000000" w:themeColor="text1"/>
          <w:sz w:val="24"/>
          <w:szCs w:val="24"/>
        </w:rPr>
        <w:t xml:space="preserve">-Lozano JA, </w:t>
      </w:r>
      <w:proofErr w:type="spellStart"/>
      <w:r w:rsidRPr="008045FD">
        <w:rPr>
          <w:rFonts w:ascii="Times New Roman" w:hAnsi="Times New Roman" w:cs="Times New Roman"/>
          <w:color w:val="000000" w:themeColor="text1"/>
          <w:sz w:val="24"/>
          <w:szCs w:val="24"/>
        </w:rPr>
        <w:t>Lazcano</w:t>
      </w:r>
      <w:proofErr w:type="spellEnd"/>
      <w:r w:rsidRPr="008045FD">
        <w:rPr>
          <w:rFonts w:ascii="Times New Roman" w:hAnsi="Times New Roman" w:cs="Times New Roman"/>
          <w:color w:val="000000" w:themeColor="text1"/>
          <w:sz w:val="24"/>
          <w:szCs w:val="24"/>
        </w:rPr>
        <w:t xml:space="preserve"> D, </w:t>
      </w:r>
      <w:proofErr w:type="spellStart"/>
      <w:r w:rsidRPr="008045FD">
        <w:rPr>
          <w:rFonts w:ascii="Times New Roman" w:hAnsi="Times New Roman" w:cs="Times New Roman"/>
          <w:color w:val="000000" w:themeColor="text1"/>
          <w:sz w:val="24"/>
          <w:szCs w:val="24"/>
        </w:rPr>
        <w:t>Contreras-Balderas</w:t>
      </w:r>
      <w:proofErr w:type="spellEnd"/>
      <w:r w:rsidRPr="008045FD">
        <w:rPr>
          <w:rFonts w:ascii="Times New Roman" w:hAnsi="Times New Roman" w:cs="Times New Roman"/>
          <w:color w:val="000000" w:themeColor="text1"/>
          <w:sz w:val="24"/>
          <w:szCs w:val="24"/>
        </w:rPr>
        <w:t xml:space="preserve"> AJ (2010)</w:t>
      </w:r>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Cnemidophorus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Spix’s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Cannibalism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41: 217–218.</w:t>
      </w:r>
    </w:p>
    <w:bookmarkEnd w:id="7"/>
    <w:p w14:paraId="7CE4345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Costa HC, Fernandes VD, </w:t>
      </w:r>
      <w:proofErr w:type="spellStart"/>
      <w:r w:rsidRPr="008045FD">
        <w:rPr>
          <w:rFonts w:ascii="Times New Roman" w:hAnsi="Times New Roman" w:cs="Times New Roman"/>
          <w:color w:val="000000" w:themeColor="text1"/>
          <w:sz w:val="24"/>
          <w:szCs w:val="24"/>
        </w:rPr>
        <w:t>Vrcibradic</w:t>
      </w:r>
      <w:proofErr w:type="spellEnd"/>
      <w:r w:rsidRPr="008045FD">
        <w:rPr>
          <w:rFonts w:ascii="Times New Roman" w:hAnsi="Times New Roman" w:cs="Times New Roman"/>
          <w:color w:val="000000" w:themeColor="text1"/>
          <w:sz w:val="24"/>
          <w:szCs w:val="24"/>
        </w:rPr>
        <w:t xml:space="preserve"> D, Feio RN (2008) </w:t>
      </w:r>
      <w:proofErr w:type="spellStart"/>
      <w:r w:rsidRPr="008045FD">
        <w:rPr>
          <w:rFonts w:ascii="Times New Roman" w:hAnsi="Times New Roman" w:cs="Times New Roman"/>
          <w:color w:val="000000" w:themeColor="text1"/>
          <w:sz w:val="24"/>
          <w:szCs w:val="24"/>
        </w:rPr>
        <w:t>Reptilia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Scincidae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frenata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extension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4: 86–88. </w:t>
      </w:r>
      <w:hyperlink r:id="rId32" w:tgtFrame="_blank" w:history="1">
        <w:r w:rsidRPr="008045FD">
          <w:rPr>
            <w:rFonts w:ascii="Times New Roman" w:hAnsi="Times New Roman" w:cs="Times New Roman"/>
            <w:color w:val="000000" w:themeColor="text1"/>
            <w:sz w:val="24"/>
            <w:szCs w:val="24"/>
          </w:rPr>
          <w:t>https://doi.org/10.15560/4.1.86</w:t>
        </w:r>
      </w:hyperlink>
    </w:p>
    <w:p w14:paraId="59B92434"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Costa TB, Laranjeiras DO, Caldas FLS, Santana DO, Silva CF, Alcântara EP, Brito SV, Galdino JY, Mesquita DO, Faria RG (2018)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VII: Aiuaba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Station</w:t>
      </w:r>
      <w:proofErr w:type="spellEnd"/>
      <w:r w:rsidRPr="008045FD">
        <w:rPr>
          <w:rFonts w:ascii="Times New Roman" w:hAnsi="Times New Roman" w:cs="Times New Roman"/>
          <w:color w:val="000000" w:themeColor="text1"/>
          <w:sz w:val="24"/>
          <w:szCs w:val="24"/>
        </w:rPr>
        <w:t xml:space="preserve"> (Ceará,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11: 929–941. </w:t>
      </w:r>
    </w:p>
    <w:p w14:paraId="2EAED20F"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Dal </w:t>
      </w:r>
      <w:proofErr w:type="spellStart"/>
      <w:r w:rsidRPr="008045FD">
        <w:rPr>
          <w:rFonts w:ascii="Times New Roman" w:hAnsi="Times New Roman" w:cs="Times New Roman"/>
          <w:color w:val="000000" w:themeColor="text1"/>
          <w:sz w:val="24"/>
          <w:szCs w:val="24"/>
        </w:rPr>
        <w:t>Vechio</w:t>
      </w:r>
      <w:proofErr w:type="spellEnd"/>
      <w:r w:rsidRPr="008045FD">
        <w:rPr>
          <w:rFonts w:ascii="Times New Roman" w:hAnsi="Times New Roman" w:cs="Times New Roman"/>
          <w:color w:val="000000" w:themeColor="text1"/>
          <w:sz w:val="24"/>
          <w:szCs w:val="24"/>
        </w:rPr>
        <w:t xml:space="preserve"> F, Teixeira Júnior M,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Rodrigues MT, </w:t>
      </w:r>
      <w:proofErr w:type="spellStart"/>
      <w:r w:rsidRPr="008045FD">
        <w:rPr>
          <w:rFonts w:ascii="Times New Roman" w:hAnsi="Times New Roman" w:cs="Times New Roman"/>
          <w:color w:val="000000" w:themeColor="text1"/>
          <w:sz w:val="24"/>
          <w:szCs w:val="24"/>
        </w:rPr>
        <w:t>Zaher</w:t>
      </w:r>
      <w:proofErr w:type="spellEnd"/>
      <w:r w:rsidRPr="008045FD">
        <w:rPr>
          <w:rFonts w:ascii="Times New Roman" w:hAnsi="Times New Roman" w:cs="Times New Roman"/>
          <w:color w:val="000000" w:themeColor="text1"/>
          <w:sz w:val="24"/>
          <w:szCs w:val="24"/>
        </w:rPr>
        <w:t xml:space="preserve"> H (2016) The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Parque Nacional da Serra das Confusões,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Piauí,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regional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ecotonal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Cerrado and Caatinga.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16: </w:t>
      </w:r>
      <w:r w:rsidRPr="008045FD">
        <w:rPr>
          <w:rStyle w:val="Hyperlink"/>
          <w:rFonts w:ascii="Times New Roman" w:hAnsi="Times New Roman" w:cs="Times New Roman"/>
          <w:color w:val="000000" w:themeColor="text1"/>
          <w:sz w:val="24"/>
          <w:szCs w:val="24"/>
          <w:u w:val="none"/>
        </w:rPr>
        <w:t>e20150105</w:t>
      </w:r>
      <w:r w:rsidRPr="008045FD">
        <w:rPr>
          <w:rFonts w:ascii="Times New Roman" w:hAnsi="Times New Roman" w:cs="Times New Roman"/>
          <w:color w:val="000000" w:themeColor="text1"/>
          <w:sz w:val="24"/>
          <w:szCs w:val="24"/>
        </w:rPr>
        <w:t xml:space="preserve">. </w:t>
      </w:r>
      <w:hyperlink r:id="rId33" w:history="1">
        <w:r w:rsidRPr="008045FD">
          <w:rPr>
            <w:rFonts w:ascii="Times New Roman" w:hAnsi="Times New Roman" w:cs="Times New Roman"/>
            <w:color w:val="000000" w:themeColor="text1"/>
            <w:sz w:val="24"/>
            <w:szCs w:val="24"/>
          </w:rPr>
          <w:t>https://doi.org/10.1590/1676-0611-BN-2015-0105</w:t>
        </w:r>
      </w:hyperlink>
    </w:p>
    <w:p w14:paraId="03BD43E6" w14:textId="77777777" w:rsidR="002A656B" w:rsidRPr="008045FD" w:rsidRDefault="002A656B" w:rsidP="008045FD">
      <w:pPr>
        <w:rPr>
          <w:rFonts w:ascii="Times New Roman" w:hAnsi="Times New Roman" w:cs="Times New Roman"/>
          <w:color w:val="000000" w:themeColor="text1"/>
          <w:sz w:val="24"/>
          <w:szCs w:val="24"/>
        </w:rPr>
      </w:pPr>
      <w:bookmarkStart w:id="8" w:name="_Hlk88753590"/>
      <w:r w:rsidRPr="008045FD">
        <w:rPr>
          <w:rFonts w:ascii="Times New Roman" w:hAnsi="Times New Roman" w:cs="Times New Roman"/>
          <w:color w:val="000000" w:themeColor="text1"/>
          <w:sz w:val="24"/>
          <w:szCs w:val="24"/>
        </w:rPr>
        <w:t xml:space="preserve">Damasceno RP, Carnaval AC, </w:t>
      </w:r>
      <w:proofErr w:type="spellStart"/>
      <w:r w:rsidRPr="008045FD">
        <w:rPr>
          <w:rFonts w:ascii="Times New Roman" w:hAnsi="Times New Roman" w:cs="Times New Roman"/>
          <w:color w:val="000000" w:themeColor="text1"/>
          <w:sz w:val="24"/>
          <w:szCs w:val="24"/>
        </w:rPr>
        <w:t>Sass</w:t>
      </w:r>
      <w:proofErr w:type="spellEnd"/>
      <w:r w:rsidRPr="008045FD">
        <w:rPr>
          <w:rFonts w:ascii="Times New Roman" w:hAnsi="Times New Roman" w:cs="Times New Roman"/>
          <w:color w:val="000000" w:themeColor="text1"/>
          <w:sz w:val="24"/>
          <w:szCs w:val="24"/>
        </w:rPr>
        <w:t xml:space="preserve"> C,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Moritz C, Rodrigues MT (2021)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restriction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divergence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morphological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disparity</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Forests</w:t>
      </w:r>
      <w:proofErr w:type="spellEnd"/>
      <w:r w:rsidRPr="008045FD">
        <w:rPr>
          <w:rFonts w:ascii="Times New Roman" w:hAnsi="Times New Roman" w:cs="Times New Roman"/>
          <w:color w:val="000000" w:themeColor="text1"/>
          <w:sz w:val="24"/>
          <w:szCs w:val="24"/>
        </w:rPr>
        <w:t xml:space="preserve">: Insights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Leposoma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Molecular </w:t>
      </w:r>
      <w:proofErr w:type="spellStart"/>
      <w:r w:rsidRPr="008045FD">
        <w:rPr>
          <w:rFonts w:ascii="Times New Roman" w:hAnsi="Times New Roman" w:cs="Times New Roman"/>
          <w:color w:val="000000" w:themeColor="text1"/>
          <w:sz w:val="24"/>
          <w:szCs w:val="24"/>
        </w:rPr>
        <w:t>Phylogenetics</w:t>
      </w:r>
      <w:proofErr w:type="spellEnd"/>
      <w:r w:rsidRPr="008045FD">
        <w:rPr>
          <w:rFonts w:ascii="Times New Roman" w:hAnsi="Times New Roman" w:cs="Times New Roman"/>
          <w:color w:val="000000" w:themeColor="text1"/>
          <w:sz w:val="24"/>
          <w:szCs w:val="24"/>
        </w:rPr>
        <w:t xml:space="preserve"> and Evolution 154: 106993. </w:t>
      </w:r>
      <w:hyperlink r:id="rId34" w:tgtFrame="_blank" w:history="1">
        <w:r w:rsidRPr="008045FD">
          <w:rPr>
            <w:rFonts w:ascii="Times New Roman" w:hAnsi="Times New Roman" w:cs="Times New Roman"/>
            <w:color w:val="000000" w:themeColor="text1"/>
            <w:sz w:val="24"/>
            <w:szCs w:val="24"/>
          </w:rPr>
          <w:t>https://doi.org/10.1016/j.ympev.2020.106993</w:t>
        </w:r>
      </w:hyperlink>
    </w:p>
    <w:bookmarkEnd w:id="8"/>
    <w:p w14:paraId="0EE275B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Delfim FR, Freire EMX (2007) The </w:t>
      </w:r>
      <w:proofErr w:type="spellStart"/>
      <w:r w:rsidRPr="008045FD">
        <w:rPr>
          <w:rFonts w:ascii="Times New Roman" w:hAnsi="Times New Roman" w:cs="Times New Roman"/>
          <w:color w:val="000000" w:themeColor="text1"/>
          <w:sz w:val="24"/>
          <w:szCs w:val="24"/>
        </w:rPr>
        <w:t>gymnophtalmid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Cariri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of Paraíba and Seridó of Rio Grande do Norte,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considerations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about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Oecologia</w:t>
      </w:r>
      <w:proofErr w:type="spellEnd"/>
      <w:r w:rsidRPr="008045FD">
        <w:rPr>
          <w:rFonts w:ascii="Times New Roman" w:hAnsi="Times New Roman" w:cs="Times New Roman"/>
          <w:color w:val="000000" w:themeColor="text1"/>
          <w:sz w:val="24"/>
          <w:szCs w:val="24"/>
        </w:rPr>
        <w:t xml:space="preserve"> Brasiliensis 11: 365–382. </w:t>
      </w:r>
      <w:hyperlink r:id="rId35" w:history="1">
        <w:r w:rsidRPr="008045FD">
          <w:rPr>
            <w:rFonts w:ascii="Times New Roman" w:hAnsi="Times New Roman" w:cs="Times New Roman"/>
            <w:color w:val="000000" w:themeColor="text1"/>
            <w:sz w:val="24"/>
            <w:szCs w:val="24"/>
          </w:rPr>
          <w:t>https://doi.org/10.4257/oeco.2007.1103.07</w:t>
        </w:r>
      </w:hyperlink>
    </w:p>
    <w:p w14:paraId="20CBD3CA"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Delfim FR, Mesquita DO, Fernandes-Ferreira H, Cavalcanti LBQ (2011) </w:t>
      </w:r>
      <w:proofErr w:type="spellStart"/>
      <w:r w:rsidRPr="008045FD">
        <w:rPr>
          <w:rFonts w:ascii="Times New Roman" w:hAnsi="Times New Roman" w:cs="Times New Roman"/>
          <w:i/>
          <w:iCs/>
          <w:color w:val="000000" w:themeColor="text1"/>
          <w:sz w:val="24"/>
          <w:szCs w:val="24"/>
        </w:rPr>
        <w:t>Procellosaurinus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erythrocercus</w:t>
      </w:r>
      <w:proofErr w:type="spellEnd"/>
      <w:r w:rsidRPr="008045FD">
        <w:rPr>
          <w:rFonts w:ascii="Times New Roman" w:hAnsi="Times New Roman" w:cs="Times New Roman"/>
          <w:color w:val="000000" w:themeColor="text1"/>
          <w:sz w:val="24"/>
          <w:szCs w:val="24"/>
        </w:rPr>
        <w:t xml:space="preserve"> Rodrigues, 1991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extension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7: 856–858. </w:t>
      </w:r>
      <w:hyperlink r:id="rId36" w:history="1">
        <w:r w:rsidRPr="008045FD">
          <w:rPr>
            <w:rFonts w:ascii="Times New Roman" w:hAnsi="Times New Roman" w:cs="Times New Roman"/>
            <w:color w:val="000000" w:themeColor="text1"/>
            <w:sz w:val="24"/>
            <w:szCs w:val="24"/>
          </w:rPr>
          <w:t>https://doi.org/10.15560/7.6.856</w:t>
        </w:r>
      </w:hyperlink>
    </w:p>
    <w:p w14:paraId="4688B716" w14:textId="77777777" w:rsidR="002A656B" w:rsidRPr="008045FD" w:rsidRDefault="002A656B" w:rsidP="008045FD">
      <w:pPr>
        <w:rPr>
          <w:rFonts w:ascii="Times New Roman" w:hAnsi="Times New Roman" w:cs="Times New Roman"/>
          <w:color w:val="000000" w:themeColor="text1"/>
          <w:sz w:val="24"/>
          <w:szCs w:val="24"/>
        </w:rPr>
      </w:pPr>
      <w:bookmarkStart w:id="9" w:name="_Hlk88753903"/>
      <w:r w:rsidRPr="008045FD">
        <w:rPr>
          <w:rFonts w:ascii="Times New Roman" w:hAnsi="Times New Roman" w:cs="Times New Roman"/>
          <w:color w:val="000000" w:themeColor="text1"/>
          <w:sz w:val="24"/>
          <w:szCs w:val="24"/>
        </w:rPr>
        <w:t xml:space="preserve">Delfino MM, Ribeiro SC, Furtado IP, Anjos LA, Almeida WO (2011) </w:t>
      </w:r>
      <w:proofErr w:type="spellStart"/>
      <w:r w:rsidRPr="008045FD">
        <w:rPr>
          <w:rFonts w:ascii="Times New Roman" w:hAnsi="Times New Roman" w:cs="Times New Roman"/>
          <w:color w:val="000000" w:themeColor="text1"/>
          <w:sz w:val="24"/>
          <w:szCs w:val="24"/>
        </w:rPr>
        <w:t>Pterygosomatidae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Trombiculidae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mites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infesting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(Spix, 1825)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71: 549–55. </w:t>
      </w:r>
      <w:hyperlink r:id="rId37" w:history="1">
        <w:r w:rsidRPr="008045FD">
          <w:rPr>
            <w:rFonts w:ascii="Times New Roman" w:hAnsi="Times New Roman" w:cs="Times New Roman"/>
            <w:color w:val="000000" w:themeColor="text1"/>
            <w:sz w:val="24"/>
            <w:szCs w:val="24"/>
          </w:rPr>
          <w:t>https://doi.org/10.1590/S1519-69842011000300028</w:t>
        </w:r>
      </w:hyperlink>
      <w:r w:rsidRPr="008045FD">
        <w:rPr>
          <w:rFonts w:ascii="Times New Roman" w:hAnsi="Times New Roman" w:cs="Times New Roman"/>
          <w:color w:val="000000" w:themeColor="text1"/>
          <w:sz w:val="24"/>
          <w:szCs w:val="24"/>
        </w:rPr>
        <w:t xml:space="preserve"> </w:t>
      </w:r>
    </w:p>
    <w:bookmarkEnd w:id="9"/>
    <w:p w14:paraId="05E4A48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Dubeux</w:t>
      </w:r>
      <w:proofErr w:type="spellEnd"/>
      <w:r w:rsidRPr="008045FD">
        <w:rPr>
          <w:rFonts w:ascii="Times New Roman" w:hAnsi="Times New Roman" w:cs="Times New Roman"/>
          <w:color w:val="000000" w:themeColor="text1"/>
          <w:sz w:val="24"/>
          <w:szCs w:val="24"/>
        </w:rPr>
        <w:t xml:space="preserve"> MJM, Nascimento FAC, Gonçalves U, Mott T, Nunes PMS (2021)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extension</w:t>
      </w:r>
      <w:proofErr w:type="spellEnd"/>
      <w:r w:rsidRPr="008045FD">
        <w:rPr>
          <w:rFonts w:ascii="Times New Roman" w:hAnsi="Times New Roman" w:cs="Times New Roman"/>
          <w:color w:val="000000" w:themeColor="text1"/>
          <w:sz w:val="24"/>
          <w:szCs w:val="24"/>
        </w:rPr>
        <w:t xml:space="preserve"> and new </w:t>
      </w:r>
      <w:proofErr w:type="spellStart"/>
      <w:r w:rsidRPr="008045FD">
        <w:rPr>
          <w:rFonts w:ascii="Times New Roman" w:hAnsi="Times New Roman" w:cs="Times New Roman"/>
          <w:color w:val="000000" w:themeColor="text1"/>
          <w:sz w:val="24"/>
          <w:szCs w:val="24"/>
        </w:rPr>
        <w:t>records</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i/>
          <w:iCs/>
          <w:color w:val="000000" w:themeColor="text1"/>
          <w:sz w:val="24"/>
          <w:szCs w:val="24"/>
        </w:rPr>
        <w:t>Cercosaura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olivacea</w:t>
      </w:r>
      <w:proofErr w:type="spellEnd"/>
      <w:r w:rsidRPr="008045FD">
        <w:rPr>
          <w:rFonts w:ascii="Times New Roman" w:hAnsi="Times New Roman" w:cs="Times New Roman"/>
          <w:color w:val="000000" w:themeColor="text1"/>
          <w:sz w:val="24"/>
          <w:szCs w:val="24"/>
        </w:rPr>
        <w:t xml:space="preserve"> (Gray, 1845)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Oecologia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Australis</w:t>
      </w:r>
      <w:proofErr w:type="spellEnd"/>
      <w:r w:rsidRPr="008045FD">
        <w:rPr>
          <w:rFonts w:ascii="Times New Roman" w:hAnsi="Times New Roman" w:cs="Times New Roman"/>
          <w:color w:val="000000" w:themeColor="text1"/>
          <w:sz w:val="24"/>
          <w:szCs w:val="24"/>
        </w:rPr>
        <w:t xml:space="preserve"> 25: 184–189. </w:t>
      </w:r>
      <w:hyperlink r:id="rId38" w:history="1">
        <w:r w:rsidRPr="008045FD">
          <w:rPr>
            <w:rFonts w:ascii="Times New Roman" w:hAnsi="Times New Roman" w:cs="Times New Roman"/>
            <w:color w:val="000000" w:themeColor="text1"/>
            <w:sz w:val="24"/>
            <w:szCs w:val="24"/>
          </w:rPr>
          <w:t>https://doi.org/10.4257/oeco.2021.2501.19</w:t>
        </w:r>
      </w:hyperlink>
    </w:p>
    <w:p w14:paraId="2F87B6B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Ferreira AS, Vieira FM, Ribeiro LB, Muniz-Pereira LC, Silva DCN (2020)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Parasitizing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Procellosaurinus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erythrocercus</w:t>
      </w:r>
      <w:proofErr w:type="spellEnd"/>
      <w:r w:rsidRPr="008045FD">
        <w:rPr>
          <w:rFonts w:ascii="Times New Roman" w:hAnsi="Times New Roman" w:cs="Times New Roman"/>
          <w:color w:val="000000" w:themeColor="text1"/>
          <w:sz w:val="24"/>
          <w:szCs w:val="24"/>
        </w:rPr>
        <w:t>, a Little-</w:t>
      </w:r>
      <w:proofErr w:type="spellStart"/>
      <w:r w:rsidRPr="008045FD">
        <w:rPr>
          <w:rFonts w:ascii="Times New Roman" w:hAnsi="Times New Roman" w:cs="Times New Roman"/>
          <w:color w:val="000000" w:themeColor="text1"/>
          <w:sz w:val="24"/>
          <w:szCs w:val="24"/>
        </w:rPr>
        <w:t>known</w:t>
      </w:r>
      <w:proofErr w:type="spellEnd"/>
      <w:r w:rsidRPr="008045FD">
        <w:rPr>
          <w:rFonts w:ascii="Times New Roman" w:hAnsi="Times New Roman" w:cs="Times New Roman"/>
          <w:color w:val="000000" w:themeColor="text1"/>
          <w:sz w:val="24"/>
          <w:szCs w:val="24"/>
        </w:rPr>
        <w:t xml:space="preserve"> Neotropical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Biome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wildlife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diseases</w:t>
      </w:r>
      <w:proofErr w:type="spellEnd"/>
      <w:r w:rsidRPr="008045FD">
        <w:rPr>
          <w:rFonts w:ascii="Times New Roman" w:hAnsi="Times New Roman" w:cs="Times New Roman"/>
          <w:color w:val="000000" w:themeColor="text1"/>
          <w:sz w:val="24"/>
          <w:szCs w:val="24"/>
        </w:rPr>
        <w:t xml:space="preserve"> 56: 947–949. </w:t>
      </w:r>
      <w:hyperlink r:id="rId39" w:history="1">
        <w:r w:rsidRPr="008045FD">
          <w:rPr>
            <w:rFonts w:ascii="Times New Roman" w:hAnsi="Times New Roman" w:cs="Times New Roman"/>
            <w:color w:val="000000" w:themeColor="text1"/>
            <w:sz w:val="24"/>
            <w:szCs w:val="24"/>
          </w:rPr>
          <w:t>https://doi.org/10.7589/2019-08-214</w:t>
        </w:r>
      </w:hyperlink>
    </w:p>
    <w:p w14:paraId="047959C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Ferreira DC, Fonseca-Neto R, Moura GJB (2008) Abundância e Riqueza das Espécies de Répteis em Área de Caatinga, Pesqueira-</w:t>
      </w:r>
      <w:proofErr w:type="spellStart"/>
      <w:r w:rsidRPr="008045FD">
        <w:rPr>
          <w:rFonts w:ascii="Times New Roman" w:hAnsi="Times New Roman" w:cs="Times New Roman"/>
          <w:color w:val="000000" w:themeColor="text1"/>
          <w:sz w:val="24"/>
          <w:szCs w:val="24"/>
        </w:rPr>
        <w:t>Pe</w:t>
      </w:r>
      <w:proofErr w:type="spellEnd"/>
      <w:r w:rsidRPr="008045FD">
        <w:rPr>
          <w:rFonts w:ascii="Times New Roman" w:hAnsi="Times New Roman" w:cs="Times New Roman"/>
          <w:color w:val="000000" w:themeColor="text1"/>
          <w:sz w:val="24"/>
          <w:szCs w:val="24"/>
        </w:rPr>
        <w:t xml:space="preserve"> (Resultados Preliminares). In: Encontro de Herpetologia e </w:t>
      </w:r>
      <w:proofErr w:type="spellStart"/>
      <w:r w:rsidRPr="008045FD">
        <w:rPr>
          <w:rFonts w:ascii="Times New Roman" w:hAnsi="Times New Roman" w:cs="Times New Roman"/>
          <w:color w:val="000000" w:themeColor="text1"/>
          <w:sz w:val="24"/>
          <w:szCs w:val="24"/>
        </w:rPr>
        <w:t>Mastozoologia</w:t>
      </w:r>
      <w:proofErr w:type="spellEnd"/>
      <w:r w:rsidRPr="008045FD">
        <w:rPr>
          <w:rFonts w:ascii="Times New Roman" w:hAnsi="Times New Roman" w:cs="Times New Roman"/>
          <w:color w:val="000000" w:themeColor="text1"/>
          <w:sz w:val="24"/>
          <w:szCs w:val="24"/>
        </w:rPr>
        <w:t xml:space="preserve"> em Pernambuco. UFRPE/IBAMA, Recife.</w:t>
      </w:r>
    </w:p>
    <w:p w14:paraId="3E7521B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Fonseca </w:t>
      </w:r>
      <w:proofErr w:type="gramStart"/>
      <w:r w:rsidRPr="008045FD">
        <w:rPr>
          <w:rFonts w:ascii="Times New Roman" w:hAnsi="Times New Roman" w:cs="Times New Roman"/>
          <w:color w:val="000000" w:themeColor="text1"/>
          <w:sz w:val="24"/>
          <w:szCs w:val="24"/>
        </w:rPr>
        <w:t xml:space="preserve">EM, </w:t>
      </w:r>
      <w:proofErr w:type="spellStart"/>
      <w:r w:rsidRPr="008045FD">
        <w:rPr>
          <w:rFonts w:ascii="Times New Roman" w:hAnsi="Times New Roman" w:cs="Times New Roman"/>
          <w:color w:val="000000" w:themeColor="text1"/>
          <w:sz w:val="24"/>
          <w:szCs w:val="24"/>
        </w:rPr>
        <w:t>Gehara</w:t>
      </w:r>
      <w:proofErr w:type="spellEnd"/>
      <w:proofErr w:type="gramEnd"/>
      <w:r w:rsidRPr="008045FD">
        <w:rPr>
          <w:rFonts w:ascii="Times New Roman" w:hAnsi="Times New Roman" w:cs="Times New Roman"/>
          <w:color w:val="000000" w:themeColor="text1"/>
          <w:sz w:val="24"/>
          <w:szCs w:val="24"/>
        </w:rPr>
        <w:t xml:space="preserve"> M, Werneck FP, </w:t>
      </w:r>
      <w:proofErr w:type="spellStart"/>
      <w:r w:rsidRPr="008045FD">
        <w:rPr>
          <w:rFonts w:ascii="Times New Roman" w:hAnsi="Times New Roman" w:cs="Times New Roman"/>
          <w:color w:val="000000" w:themeColor="text1"/>
          <w:sz w:val="24"/>
          <w:szCs w:val="24"/>
        </w:rPr>
        <w:t>Lanna</w:t>
      </w:r>
      <w:proofErr w:type="spellEnd"/>
      <w:r w:rsidRPr="008045FD">
        <w:rPr>
          <w:rFonts w:ascii="Times New Roman" w:hAnsi="Times New Roman" w:cs="Times New Roman"/>
          <w:color w:val="000000" w:themeColor="text1"/>
          <w:sz w:val="24"/>
          <w:szCs w:val="24"/>
        </w:rPr>
        <w:t xml:space="preserve"> FM, Colli GR, Sites Júnior JW, Rodrigues MT,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(2018) </w:t>
      </w:r>
      <w:proofErr w:type="spellStart"/>
      <w:r w:rsidRPr="008045FD">
        <w:rPr>
          <w:rFonts w:ascii="Times New Roman" w:hAnsi="Times New Roman" w:cs="Times New Roman"/>
          <w:color w:val="000000" w:themeColor="text1"/>
          <w:sz w:val="24"/>
          <w:szCs w:val="24"/>
        </w:rPr>
        <w:t>Diversification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gene </w:t>
      </w:r>
      <w:proofErr w:type="spellStart"/>
      <w:r w:rsidRPr="008045FD">
        <w:rPr>
          <w:rFonts w:ascii="Times New Roman" w:hAnsi="Times New Roman" w:cs="Times New Roman"/>
          <w:color w:val="000000" w:themeColor="text1"/>
          <w:sz w:val="24"/>
          <w:szCs w:val="24"/>
        </w:rPr>
        <w:t>flow</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niche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divergence</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lastRenderedPageBreak/>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along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South American “diagonal of open </w:t>
      </w:r>
      <w:proofErr w:type="spellStart"/>
      <w:r w:rsidRPr="008045FD">
        <w:rPr>
          <w:rFonts w:ascii="Times New Roman" w:hAnsi="Times New Roman" w:cs="Times New Roman"/>
          <w:color w:val="000000" w:themeColor="text1"/>
          <w:sz w:val="24"/>
          <w:szCs w:val="24"/>
        </w:rPr>
        <w:t>formations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Biogeography</w:t>
      </w:r>
      <w:proofErr w:type="spellEnd"/>
      <w:r w:rsidRPr="008045FD">
        <w:rPr>
          <w:rFonts w:ascii="Times New Roman" w:hAnsi="Times New Roman" w:cs="Times New Roman"/>
          <w:color w:val="000000" w:themeColor="text1"/>
          <w:sz w:val="24"/>
          <w:szCs w:val="24"/>
        </w:rPr>
        <w:t xml:space="preserve"> 45: 1688–1700. </w:t>
      </w:r>
      <w:hyperlink r:id="rId40" w:history="1">
        <w:r w:rsidRPr="008045FD">
          <w:rPr>
            <w:rFonts w:ascii="Times New Roman" w:hAnsi="Times New Roman" w:cs="Times New Roman"/>
            <w:color w:val="000000" w:themeColor="text1"/>
            <w:sz w:val="24"/>
            <w:szCs w:val="24"/>
          </w:rPr>
          <w:t>https://doi.org/10.1111/jbi.13356</w:t>
        </w:r>
      </w:hyperlink>
    </w:p>
    <w:p w14:paraId="2E9A88AD"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Freire EMX (1995) </w:t>
      </w:r>
      <w:proofErr w:type="spellStart"/>
      <w:r w:rsidRPr="008045FD">
        <w:rPr>
          <w:rFonts w:ascii="Times New Roman" w:hAnsi="Times New Roman" w:cs="Times New Roman"/>
          <w:color w:val="000000" w:themeColor="text1"/>
          <w:sz w:val="24"/>
          <w:szCs w:val="24"/>
        </w:rPr>
        <w:t>Ecologic</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zoogeographic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study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a fauna of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Dunas of Natal, Rio Grande do Norte and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Restinga de Ponta de Campina, Cabedelo, Paraíba,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Revista Brasileira de Zoologia 13: 903–921. </w:t>
      </w:r>
      <w:hyperlink r:id="rId41" w:history="1">
        <w:r w:rsidRPr="008045FD">
          <w:rPr>
            <w:rFonts w:ascii="Times New Roman" w:hAnsi="Times New Roman" w:cs="Times New Roman"/>
            <w:color w:val="000000" w:themeColor="text1"/>
            <w:sz w:val="24"/>
            <w:szCs w:val="24"/>
          </w:rPr>
          <w:t>https://doi.org/10.1590/S0101-81751996000400012</w:t>
        </w:r>
      </w:hyperlink>
    </w:p>
    <w:p w14:paraId="797A149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Freire EMX (1999) Espécie nova de </w:t>
      </w:r>
      <w:proofErr w:type="spellStart"/>
      <w:r w:rsidRPr="008045FD">
        <w:rPr>
          <w:rFonts w:ascii="Times New Roman" w:hAnsi="Times New Roman" w:cs="Times New Roman"/>
          <w:color w:val="000000" w:themeColor="text1"/>
          <w:sz w:val="24"/>
          <w:szCs w:val="24"/>
        </w:rPr>
        <w:t>Coleodactylus</w:t>
      </w:r>
      <w:proofErr w:type="spellEnd"/>
      <w:r w:rsidRPr="008045FD">
        <w:rPr>
          <w:rFonts w:ascii="Times New Roman" w:hAnsi="Times New Roman" w:cs="Times New Roman"/>
          <w:color w:val="000000" w:themeColor="text1"/>
          <w:sz w:val="24"/>
          <w:szCs w:val="24"/>
        </w:rPr>
        <w:t xml:space="preserve"> Parker, 1926 das dunas de Natal, Rio Grande do Norte, Brasil, com notas sobre suas relações e dicromatismo sexual no gênero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Bol. Mus. Nac. 399: 1–14. </w:t>
      </w:r>
    </w:p>
    <w:p w14:paraId="5B75949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Freire EMX, Jorge JS, Ribeiro LB (2012) </w:t>
      </w:r>
      <w:proofErr w:type="spellStart"/>
      <w:r w:rsidRPr="008045FD">
        <w:rPr>
          <w:rFonts w:ascii="Times New Roman" w:hAnsi="Times New Roman" w:cs="Times New Roman"/>
          <w:color w:val="000000" w:themeColor="text1"/>
          <w:sz w:val="24"/>
          <w:szCs w:val="24"/>
        </w:rPr>
        <w:t>First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Colobosaura</w:t>
      </w:r>
      <w:proofErr w:type="spellEnd"/>
      <w:r w:rsidRPr="008045FD">
        <w:rPr>
          <w:rFonts w:ascii="Times New Roman" w:hAnsi="Times New Roman" w:cs="Times New Roman"/>
          <w:i/>
          <w:iCs/>
          <w:color w:val="000000" w:themeColor="text1"/>
          <w:sz w:val="24"/>
          <w:szCs w:val="24"/>
        </w:rPr>
        <w:t xml:space="preserve"> modesta</w:t>
      </w:r>
      <w:r w:rsidRPr="008045FD">
        <w:rPr>
          <w:rFonts w:ascii="Times New Roman" w:hAnsi="Times New Roman" w:cs="Times New Roman"/>
          <w:color w:val="000000" w:themeColor="text1"/>
          <w:sz w:val="24"/>
          <w:szCs w:val="24"/>
        </w:rPr>
        <w:t xml:space="preserve"> (Reinhardt and </w:t>
      </w:r>
      <w:proofErr w:type="spellStart"/>
      <w:r w:rsidRPr="008045FD">
        <w:rPr>
          <w:rFonts w:ascii="Times New Roman" w:hAnsi="Times New Roman" w:cs="Times New Roman"/>
          <w:color w:val="000000" w:themeColor="text1"/>
          <w:sz w:val="24"/>
          <w:szCs w:val="24"/>
        </w:rPr>
        <w:t>Lütken</w:t>
      </w:r>
      <w:proofErr w:type="spellEnd"/>
      <w:r w:rsidRPr="008045FD">
        <w:rPr>
          <w:rFonts w:ascii="Times New Roman" w:hAnsi="Times New Roman" w:cs="Times New Roman"/>
          <w:color w:val="000000" w:themeColor="text1"/>
          <w:sz w:val="24"/>
          <w:szCs w:val="24"/>
        </w:rPr>
        <w:t>, 1862)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Cariri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Ceará,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map</w:t>
      </w:r>
      <w:proofErr w:type="spellEnd"/>
      <w:r w:rsidRPr="008045FD">
        <w:rPr>
          <w:rFonts w:ascii="Times New Roman" w:hAnsi="Times New Roman" w:cs="Times New Roman"/>
          <w:color w:val="000000" w:themeColor="text1"/>
          <w:sz w:val="24"/>
          <w:szCs w:val="24"/>
        </w:rPr>
        <w:t xml:space="preserve"> of its </w:t>
      </w:r>
      <w:proofErr w:type="spellStart"/>
      <w:r w:rsidRPr="008045FD">
        <w:rPr>
          <w:rFonts w:ascii="Times New Roman" w:hAnsi="Times New Roman" w:cs="Times New Roman"/>
          <w:color w:val="000000" w:themeColor="text1"/>
          <w:sz w:val="24"/>
          <w:szCs w:val="24"/>
        </w:rPr>
        <w:t>geographical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8: 970–972. </w:t>
      </w:r>
      <w:hyperlink r:id="rId42" w:history="1">
        <w:r w:rsidRPr="008045FD">
          <w:rPr>
            <w:rFonts w:ascii="Times New Roman" w:hAnsi="Times New Roman" w:cs="Times New Roman"/>
            <w:color w:val="000000" w:themeColor="text1"/>
            <w:sz w:val="24"/>
            <w:szCs w:val="24"/>
          </w:rPr>
          <w:t>https://doi.org/10.15560/8.5.970</w:t>
        </w:r>
      </w:hyperlink>
    </w:p>
    <w:p w14:paraId="48D3334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Freitas MA (2014) </w:t>
      </w:r>
      <w:proofErr w:type="spellStart"/>
      <w:r w:rsidRPr="008045FD">
        <w:rPr>
          <w:rFonts w:ascii="Times New Roman" w:hAnsi="Times New Roman" w:cs="Times New Roman"/>
          <w:color w:val="000000" w:themeColor="text1"/>
          <w:sz w:val="24"/>
          <w:szCs w:val="24"/>
        </w:rPr>
        <w:t>Squamate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reptiles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Forest of </w:t>
      </w:r>
      <w:proofErr w:type="spellStart"/>
      <w:r w:rsidRPr="008045FD">
        <w:rPr>
          <w:rFonts w:ascii="Times New Roman" w:hAnsi="Times New Roman" w:cs="Times New Roman"/>
          <w:color w:val="000000" w:themeColor="text1"/>
          <w:sz w:val="24"/>
          <w:szCs w:val="24"/>
        </w:rPr>
        <w:t>northern</w:t>
      </w:r>
      <w:proofErr w:type="spellEnd"/>
      <w:r w:rsidRPr="008045FD">
        <w:rPr>
          <w:rFonts w:ascii="Times New Roman" w:hAnsi="Times New Roman" w:cs="Times New Roman"/>
          <w:color w:val="000000" w:themeColor="text1"/>
          <w:sz w:val="24"/>
          <w:szCs w:val="24"/>
        </w:rPr>
        <w:t xml:space="preserve">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w:t>
      </w:r>
      <w:r w:rsidRPr="008045FD">
        <w:rPr>
          <w:rStyle w:val="Hyperlink"/>
          <w:rFonts w:ascii="Times New Roman" w:hAnsi="Times New Roman" w:cs="Times New Roman"/>
          <w:color w:val="000000" w:themeColor="text1"/>
          <w:sz w:val="24"/>
          <w:szCs w:val="24"/>
          <w:u w:val="none"/>
        </w:rPr>
        <w:t>10: 1020–1030</w:t>
      </w:r>
      <w:r w:rsidRPr="008045FD">
        <w:rPr>
          <w:rFonts w:ascii="Times New Roman" w:hAnsi="Times New Roman" w:cs="Times New Roman"/>
          <w:color w:val="000000" w:themeColor="text1"/>
          <w:sz w:val="24"/>
          <w:szCs w:val="24"/>
        </w:rPr>
        <w:t xml:space="preserve">. </w:t>
      </w:r>
      <w:hyperlink r:id="rId43" w:history="1">
        <w:r w:rsidRPr="008045FD">
          <w:rPr>
            <w:rFonts w:ascii="Times New Roman" w:hAnsi="Times New Roman" w:cs="Times New Roman"/>
            <w:color w:val="000000" w:themeColor="text1"/>
            <w:sz w:val="24"/>
            <w:szCs w:val="24"/>
          </w:rPr>
          <w:t>https://doi.org/10.15560/10.5.1020</w:t>
        </w:r>
      </w:hyperlink>
    </w:p>
    <w:p w14:paraId="69625E37" w14:textId="77777777" w:rsidR="002A656B" w:rsidRPr="008045FD" w:rsidRDefault="002A656B" w:rsidP="008045FD">
      <w:pPr>
        <w:rPr>
          <w:rFonts w:ascii="Times New Roman" w:hAnsi="Times New Roman" w:cs="Times New Roman"/>
          <w:color w:val="000000" w:themeColor="text1"/>
          <w:sz w:val="24"/>
          <w:szCs w:val="24"/>
        </w:rPr>
      </w:pPr>
      <w:bookmarkStart w:id="10" w:name="_Hlk89260829"/>
      <w:r w:rsidRPr="008045FD">
        <w:rPr>
          <w:rFonts w:ascii="Times New Roman" w:hAnsi="Times New Roman" w:cs="Times New Roman"/>
          <w:color w:val="000000" w:themeColor="text1"/>
          <w:sz w:val="24"/>
          <w:szCs w:val="24"/>
        </w:rPr>
        <w:t xml:space="preserve">Freitas MA, </w:t>
      </w:r>
      <w:proofErr w:type="spellStart"/>
      <w:r w:rsidRPr="008045FD">
        <w:rPr>
          <w:rFonts w:ascii="Times New Roman" w:hAnsi="Times New Roman" w:cs="Times New Roman"/>
          <w:color w:val="000000" w:themeColor="text1"/>
          <w:sz w:val="24"/>
          <w:szCs w:val="24"/>
        </w:rPr>
        <w:t>Abegg</w:t>
      </w:r>
      <w:proofErr w:type="spellEnd"/>
      <w:r w:rsidRPr="008045FD">
        <w:rPr>
          <w:rFonts w:ascii="Times New Roman" w:hAnsi="Times New Roman" w:cs="Times New Roman"/>
          <w:color w:val="000000" w:themeColor="text1"/>
          <w:sz w:val="24"/>
          <w:szCs w:val="24"/>
        </w:rPr>
        <w:t xml:space="preserve"> AD, Araújo DS, Coelho HEA, Azevedo WS, Chaves MF, Moura GJB (2019)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three</w:t>
      </w:r>
      <w:proofErr w:type="spellEnd"/>
      <w:r w:rsidRPr="008045FD">
        <w:rPr>
          <w:rFonts w:ascii="Times New Roman" w:hAnsi="Times New Roman" w:cs="Times New Roman"/>
          <w:color w:val="000000" w:themeColor="text1"/>
          <w:sz w:val="24"/>
          <w:szCs w:val="24"/>
        </w:rPr>
        <w:t xml:space="preserve"> " Brejos de Altitude"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interior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Pernambuco,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12: 591–602. </w:t>
      </w:r>
    </w:p>
    <w:bookmarkEnd w:id="10"/>
    <w:p w14:paraId="7DC54BC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Freitas MA, Moisés LE (2009) </w:t>
      </w:r>
      <w:proofErr w:type="spellStart"/>
      <w:r w:rsidRPr="008045FD">
        <w:rPr>
          <w:rFonts w:ascii="Times New Roman" w:hAnsi="Times New Roman" w:cs="Times New Roman"/>
          <w:i/>
          <w:iCs/>
          <w:color w:val="000000" w:themeColor="text1"/>
          <w:sz w:val="24"/>
          <w:szCs w:val="24"/>
        </w:rPr>
        <w:t>Anotosaura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vanzolinia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40: 237.</w:t>
      </w:r>
    </w:p>
    <w:p w14:paraId="14F81AE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Freitas MA, Verissimo D (2012) </w:t>
      </w:r>
      <w:proofErr w:type="spellStart"/>
      <w:r w:rsidRPr="008045FD">
        <w:rPr>
          <w:rFonts w:ascii="Times New Roman" w:hAnsi="Times New Roman" w:cs="Times New Roman"/>
          <w:color w:val="000000" w:themeColor="text1"/>
          <w:sz w:val="24"/>
          <w:szCs w:val="24"/>
        </w:rPr>
        <w:t>First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Procellosaurinus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erythrocercus</w:t>
      </w:r>
      <w:proofErr w:type="spellEnd"/>
      <w:r w:rsidRPr="008045FD">
        <w:rPr>
          <w:rFonts w:ascii="Times New Roman" w:hAnsi="Times New Roman" w:cs="Times New Roman"/>
          <w:color w:val="000000" w:themeColor="text1"/>
          <w:sz w:val="24"/>
          <w:szCs w:val="24"/>
        </w:rPr>
        <w:t xml:space="preserve"> (Rodrigues, 1991),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Gymnophtalmidae</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Piauí,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5: 35–36. </w:t>
      </w:r>
    </w:p>
    <w:p w14:paraId="0D2D106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Freitas MA, Veríssimo D, </w:t>
      </w:r>
      <w:proofErr w:type="spellStart"/>
      <w:r w:rsidRPr="008045FD">
        <w:rPr>
          <w:rFonts w:ascii="Times New Roman" w:hAnsi="Times New Roman" w:cs="Times New Roman"/>
          <w:color w:val="000000" w:themeColor="text1"/>
          <w:sz w:val="24"/>
          <w:szCs w:val="24"/>
        </w:rPr>
        <w:t>Uhlig</w:t>
      </w:r>
      <w:proofErr w:type="spellEnd"/>
      <w:r w:rsidRPr="008045FD">
        <w:rPr>
          <w:rFonts w:ascii="Times New Roman" w:hAnsi="Times New Roman" w:cs="Times New Roman"/>
          <w:color w:val="000000" w:themeColor="text1"/>
          <w:sz w:val="24"/>
          <w:szCs w:val="24"/>
        </w:rPr>
        <w:t xml:space="preserve"> V (2012) </w:t>
      </w:r>
      <w:proofErr w:type="spellStart"/>
      <w:r w:rsidRPr="008045FD">
        <w:rPr>
          <w:rFonts w:ascii="Times New Roman" w:hAnsi="Times New Roman" w:cs="Times New Roman"/>
          <w:color w:val="000000" w:themeColor="text1"/>
          <w:sz w:val="24"/>
          <w:szCs w:val="24"/>
        </w:rPr>
        <w:t>Squamate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Reptiles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central Chapada Diamantina,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focus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municipality of Mucugê,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8: 16–22. </w:t>
      </w:r>
      <w:hyperlink r:id="rId44" w:history="1">
        <w:r w:rsidRPr="008045FD">
          <w:rPr>
            <w:rFonts w:ascii="Times New Roman" w:hAnsi="Times New Roman" w:cs="Times New Roman"/>
            <w:color w:val="000000" w:themeColor="text1"/>
            <w:sz w:val="24"/>
            <w:szCs w:val="24"/>
          </w:rPr>
          <w:t>https://doi.org/10.15560/8.1.016</w:t>
        </w:r>
      </w:hyperlink>
    </w:p>
    <w:p w14:paraId="14DBC66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Galdino CAB, Ávila RW, Bezerra CH, Passos DC, Melo GC, Zanchi-Silva D (2014)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patterns</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population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Neotropical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associations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between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female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reproductive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allocation</w:t>
      </w:r>
      <w:proofErr w:type="spellEnd"/>
      <w:r w:rsidRPr="008045FD">
        <w:rPr>
          <w:rFonts w:ascii="Times New Roman" w:hAnsi="Times New Roman" w:cs="Times New Roman"/>
          <w:color w:val="000000" w:themeColor="text1"/>
          <w:sz w:val="24"/>
          <w:szCs w:val="24"/>
        </w:rPr>
        <w:t xml:space="preserve"> and parasite </w:t>
      </w:r>
      <w:proofErr w:type="spellStart"/>
      <w:r w:rsidRPr="008045FD">
        <w:rPr>
          <w:rFonts w:ascii="Times New Roman" w:hAnsi="Times New Roman" w:cs="Times New Roman"/>
          <w:color w:val="000000" w:themeColor="text1"/>
          <w:sz w:val="24"/>
          <w:szCs w:val="24"/>
        </w:rPr>
        <w:t>loads</w:t>
      </w:r>
      <w:proofErr w:type="spellEnd"/>
      <w:r w:rsidRPr="008045FD">
        <w:rPr>
          <w:rFonts w:ascii="Times New Roman" w:hAnsi="Times New Roman" w:cs="Times New Roman"/>
          <w:color w:val="000000" w:themeColor="text1"/>
          <w:sz w:val="24"/>
          <w:szCs w:val="24"/>
        </w:rPr>
        <w:t xml:space="preserve">. The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parasitology</w:t>
      </w:r>
      <w:proofErr w:type="spellEnd"/>
      <w:r w:rsidRPr="008045FD">
        <w:rPr>
          <w:rFonts w:ascii="Times New Roman" w:hAnsi="Times New Roman" w:cs="Times New Roman"/>
          <w:color w:val="000000" w:themeColor="text1"/>
          <w:sz w:val="24"/>
          <w:szCs w:val="24"/>
        </w:rPr>
        <w:t xml:space="preserve"> 100: 864–867. </w:t>
      </w:r>
      <w:hyperlink r:id="rId45" w:history="1">
        <w:r w:rsidRPr="008045FD">
          <w:rPr>
            <w:rFonts w:ascii="Times New Roman" w:hAnsi="Times New Roman" w:cs="Times New Roman"/>
            <w:color w:val="000000" w:themeColor="text1"/>
            <w:sz w:val="24"/>
            <w:szCs w:val="24"/>
          </w:rPr>
          <w:t>https://doi.org/10.1645/13-264.1</w:t>
        </w:r>
      </w:hyperlink>
    </w:p>
    <w:p w14:paraId="4E57BFC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Galdino CAB, Passos DC, Zanchi-Silva D, Bezerra CH (2011) </w:t>
      </w:r>
      <w:proofErr w:type="spellStart"/>
      <w:r w:rsidRPr="008045FD">
        <w:rPr>
          <w:rFonts w:ascii="Times New Roman" w:hAnsi="Times New Roman" w:cs="Times New Roman"/>
          <w:i/>
          <w:iCs/>
          <w:color w:val="000000" w:themeColor="text1"/>
          <w:sz w:val="24"/>
          <w:szCs w:val="24"/>
        </w:rPr>
        <w:t>Lygodactylus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klugei</w:t>
      </w:r>
      <w:proofErr w:type="spellEnd"/>
      <w:r w:rsidRPr="008045FD">
        <w:rPr>
          <w:rFonts w:ascii="Times New Roman" w:hAnsi="Times New Roman" w:cs="Times New Roman"/>
          <w:color w:val="000000" w:themeColor="text1"/>
          <w:sz w:val="24"/>
          <w:szCs w:val="24"/>
        </w:rPr>
        <w:t xml:space="preserve">-sexual </w:t>
      </w:r>
      <w:proofErr w:type="spellStart"/>
      <w:r w:rsidRPr="008045FD">
        <w:rPr>
          <w:rFonts w:ascii="Times New Roman" w:hAnsi="Times New Roman" w:cs="Times New Roman"/>
          <w:color w:val="000000" w:themeColor="text1"/>
          <w:sz w:val="24"/>
          <w:szCs w:val="24"/>
        </w:rPr>
        <w:t>dimorphism</w:t>
      </w:r>
      <w:proofErr w:type="spellEnd"/>
      <w:r w:rsidRPr="008045FD">
        <w:rPr>
          <w:rFonts w:ascii="Times New Roman" w:hAnsi="Times New Roman" w:cs="Times New Roman"/>
          <w:color w:val="000000" w:themeColor="text1"/>
          <w:sz w:val="24"/>
          <w:szCs w:val="24"/>
        </w:rPr>
        <w:t xml:space="preserve">, habitat, diet.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42: 275–276.</w:t>
      </w:r>
    </w:p>
    <w:p w14:paraId="1765050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Gamble T, Colli GR, Rodrigues MT, Werneck FP, Simons AM (2012) </w:t>
      </w:r>
      <w:proofErr w:type="spellStart"/>
      <w:r w:rsidRPr="008045FD">
        <w:rPr>
          <w:rFonts w:ascii="Times New Roman" w:hAnsi="Times New Roman" w:cs="Times New Roman"/>
          <w:color w:val="000000" w:themeColor="text1"/>
          <w:sz w:val="24"/>
          <w:szCs w:val="24"/>
        </w:rPr>
        <w:t>Phylogeny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cryptic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diversity</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geckos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Phyllopezus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Phyllodactylidae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South </w:t>
      </w:r>
      <w:proofErr w:type="spellStart"/>
      <w:r w:rsidRPr="008045FD">
        <w:rPr>
          <w:rFonts w:ascii="Times New Roman" w:hAnsi="Times New Roman" w:cs="Times New Roman"/>
          <w:color w:val="000000" w:themeColor="text1"/>
          <w:sz w:val="24"/>
          <w:szCs w:val="24"/>
        </w:rPr>
        <w:t>America’s</w:t>
      </w:r>
      <w:proofErr w:type="spellEnd"/>
      <w:r w:rsidRPr="008045FD">
        <w:rPr>
          <w:rFonts w:ascii="Times New Roman" w:hAnsi="Times New Roman" w:cs="Times New Roman"/>
          <w:color w:val="000000" w:themeColor="text1"/>
          <w:sz w:val="24"/>
          <w:szCs w:val="24"/>
        </w:rPr>
        <w:t xml:space="preserve"> open </w:t>
      </w:r>
      <w:proofErr w:type="spellStart"/>
      <w:r w:rsidRPr="008045FD">
        <w:rPr>
          <w:rFonts w:ascii="Times New Roman" w:hAnsi="Times New Roman" w:cs="Times New Roman"/>
          <w:color w:val="000000" w:themeColor="text1"/>
          <w:sz w:val="24"/>
          <w:szCs w:val="24"/>
        </w:rPr>
        <w:t>biomes</w:t>
      </w:r>
      <w:proofErr w:type="spellEnd"/>
      <w:r w:rsidRPr="008045FD">
        <w:rPr>
          <w:rFonts w:ascii="Times New Roman" w:hAnsi="Times New Roman" w:cs="Times New Roman"/>
          <w:color w:val="000000" w:themeColor="text1"/>
          <w:sz w:val="24"/>
          <w:szCs w:val="24"/>
        </w:rPr>
        <w:t xml:space="preserve">. Molecular </w:t>
      </w:r>
      <w:proofErr w:type="spellStart"/>
      <w:r w:rsidRPr="008045FD">
        <w:rPr>
          <w:rFonts w:ascii="Times New Roman" w:hAnsi="Times New Roman" w:cs="Times New Roman"/>
          <w:color w:val="000000" w:themeColor="text1"/>
          <w:sz w:val="24"/>
          <w:szCs w:val="24"/>
        </w:rPr>
        <w:t>Phylogenetics</w:t>
      </w:r>
      <w:proofErr w:type="spellEnd"/>
      <w:r w:rsidRPr="008045FD">
        <w:rPr>
          <w:rFonts w:ascii="Times New Roman" w:hAnsi="Times New Roman" w:cs="Times New Roman"/>
          <w:color w:val="000000" w:themeColor="text1"/>
          <w:sz w:val="24"/>
          <w:szCs w:val="24"/>
        </w:rPr>
        <w:t xml:space="preserve"> and Evolution 62: 943–953. </w:t>
      </w:r>
      <w:hyperlink r:id="rId46" w:history="1">
        <w:r w:rsidRPr="008045FD">
          <w:rPr>
            <w:rFonts w:ascii="Times New Roman" w:hAnsi="Times New Roman" w:cs="Times New Roman"/>
            <w:color w:val="000000" w:themeColor="text1"/>
            <w:sz w:val="24"/>
            <w:szCs w:val="24"/>
          </w:rPr>
          <w:t>https://doi.org/10.1016/j.ympev.2011.11.033</w:t>
        </w:r>
      </w:hyperlink>
    </w:p>
    <w:p w14:paraId="197E4E7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Costa TB, Roberto dos Santos-Silva C, Mesquita DO, Faria RG, </w:t>
      </w:r>
      <w:proofErr w:type="spellStart"/>
      <w:r w:rsidRPr="008045FD">
        <w:rPr>
          <w:rFonts w:ascii="Times New Roman" w:hAnsi="Times New Roman" w:cs="Times New Roman"/>
          <w:color w:val="000000" w:themeColor="text1"/>
          <w:sz w:val="24"/>
          <w:szCs w:val="24"/>
        </w:rPr>
        <w:t>Conceião</w:t>
      </w:r>
      <w:proofErr w:type="spellEnd"/>
      <w:r w:rsidRPr="008045FD">
        <w:rPr>
          <w:rFonts w:ascii="Times New Roman" w:hAnsi="Times New Roman" w:cs="Times New Roman"/>
          <w:color w:val="000000" w:themeColor="text1"/>
          <w:sz w:val="24"/>
          <w:szCs w:val="24"/>
        </w:rPr>
        <w:t xml:space="preserve"> BM da, Soares da Silva IR, Ferreira AS, Rocha SM, Palmeira CNS, Rodrigues R, Ferrari SF, Torquato S (2013)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I: Raso </w:t>
      </w:r>
      <w:r w:rsidRPr="008045FD">
        <w:rPr>
          <w:rFonts w:ascii="Times New Roman" w:hAnsi="Times New Roman" w:cs="Times New Roman"/>
          <w:color w:val="000000" w:themeColor="text1"/>
          <w:sz w:val="24"/>
          <w:szCs w:val="24"/>
        </w:rPr>
        <w:lastRenderedPageBreak/>
        <w:t xml:space="preserve">da Catarina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Station</w:t>
      </w:r>
      <w:proofErr w:type="spellEnd"/>
      <w:r w:rsidRPr="008045FD">
        <w:rPr>
          <w:rFonts w:ascii="Times New Roman" w:hAnsi="Times New Roman" w:cs="Times New Roman"/>
          <w:color w:val="000000" w:themeColor="text1"/>
          <w:sz w:val="24"/>
          <w:szCs w:val="24"/>
        </w:rPr>
        <w:t xml:space="preserve">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9: 405–414. </w:t>
      </w:r>
      <w:hyperlink r:id="rId47" w:history="1">
        <w:r w:rsidRPr="008045FD">
          <w:rPr>
            <w:rFonts w:ascii="Times New Roman" w:hAnsi="Times New Roman" w:cs="Times New Roman"/>
            <w:color w:val="000000" w:themeColor="text1"/>
            <w:sz w:val="24"/>
            <w:szCs w:val="24"/>
          </w:rPr>
          <w:t>https://doi.org/10.15560/9.2.405</w:t>
        </w:r>
      </w:hyperlink>
    </w:p>
    <w:p w14:paraId="1D95B15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Geurgas</w:t>
      </w:r>
      <w:proofErr w:type="spellEnd"/>
      <w:r w:rsidRPr="008045FD">
        <w:rPr>
          <w:rFonts w:ascii="Times New Roman" w:hAnsi="Times New Roman" w:cs="Times New Roman"/>
          <w:color w:val="000000" w:themeColor="text1"/>
          <w:sz w:val="24"/>
          <w:szCs w:val="24"/>
        </w:rPr>
        <w:t xml:space="preserve"> SR, Rodrigues MT, Moritz C (2008) The genus </w:t>
      </w:r>
      <w:proofErr w:type="spellStart"/>
      <w:r w:rsidRPr="008045FD">
        <w:rPr>
          <w:rFonts w:ascii="Times New Roman" w:hAnsi="Times New Roman" w:cs="Times New Roman"/>
          <w:color w:val="000000" w:themeColor="text1"/>
          <w:sz w:val="24"/>
          <w:szCs w:val="24"/>
        </w:rPr>
        <w:t>Coleodactylus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Sphaerodactylinae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revisited</w:t>
      </w:r>
      <w:proofErr w:type="spellEnd"/>
      <w:r w:rsidRPr="008045FD">
        <w:rPr>
          <w:rFonts w:ascii="Times New Roman" w:hAnsi="Times New Roman" w:cs="Times New Roman"/>
          <w:color w:val="000000" w:themeColor="text1"/>
          <w:sz w:val="24"/>
          <w:szCs w:val="24"/>
        </w:rPr>
        <w:t xml:space="preserve">: A molecular </w:t>
      </w:r>
      <w:proofErr w:type="spellStart"/>
      <w:r w:rsidRPr="008045FD">
        <w:rPr>
          <w:rFonts w:ascii="Times New Roman" w:hAnsi="Times New Roman" w:cs="Times New Roman"/>
          <w:color w:val="000000" w:themeColor="text1"/>
          <w:sz w:val="24"/>
          <w:szCs w:val="24"/>
        </w:rPr>
        <w:t>phylogenetic</w:t>
      </w:r>
      <w:proofErr w:type="spellEnd"/>
      <w:r w:rsidRPr="008045FD">
        <w:rPr>
          <w:rFonts w:ascii="Times New Roman" w:hAnsi="Times New Roman" w:cs="Times New Roman"/>
          <w:color w:val="000000" w:themeColor="text1"/>
          <w:sz w:val="24"/>
          <w:szCs w:val="24"/>
        </w:rPr>
        <w:t xml:space="preserve"> perspective. Molecular </w:t>
      </w:r>
      <w:proofErr w:type="spellStart"/>
      <w:r w:rsidRPr="008045FD">
        <w:rPr>
          <w:rFonts w:ascii="Times New Roman" w:hAnsi="Times New Roman" w:cs="Times New Roman"/>
          <w:color w:val="000000" w:themeColor="text1"/>
          <w:sz w:val="24"/>
          <w:szCs w:val="24"/>
        </w:rPr>
        <w:t>Phylogenetics</w:t>
      </w:r>
      <w:proofErr w:type="spellEnd"/>
      <w:r w:rsidRPr="008045FD">
        <w:rPr>
          <w:rFonts w:ascii="Times New Roman" w:hAnsi="Times New Roman" w:cs="Times New Roman"/>
          <w:color w:val="000000" w:themeColor="text1"/>
          <w:sz w:val="24"/>
          <w:szCs w:val="24"/>
        </w:rPr>
        <w:t xml:space="preserve"> and Evolution 49: 92–101. </w:t>
      </w:r>
      <w:hyperlink r:id="rId48" w:history="1">
        <w:r w:rsidRPr="008045FD">
          <w:rPr>
            <w:rFonts w:ascii="Times New Roman" w:hAnsi="Times New Roman" w:cs="Times New Roman"/>
            <w:color w:val="000000" w:themeColor="text1"/>
            <w:sz w:val="24"/>
            <w:szCs w:val="24"/>
          </w:rPr>
          <w:t>https://doi.org/10.1016/j.ympev.2008.05.043</w:t>
        </w:r>
      </w:hyperlink>
    </w:p>
    <w:p w14:paraId="12C0CBE5" w14:textId="2AB267BD" w:rsidR="002A656B" w:rsidRPr="008045FD" w:rsidRDefault="002A656B" w:rsidP="008045FD">
      <w:pPr>
        <w:pStyle w:val="PargrafodaLista"/>
        <w:ind w:left="0"/>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Ribeiro L</w:t>
      </w:r>
      <w:r w:rsidR="00867922" w:rsidRPr="008045FD">
        <w:rPr>
          <w:rFonts w:ascii="Times New Roman" w:hAnsi="Times New Roman" w:cs="Times New Roman"/>
          <w:color w:val="000000" w:themeColor="text1"/>
          <w:sz w:val="24"/>
          <w:szCs w:val="24"/>
        </w:rPr>
        <w:t>R</w:t>
      </w:r>
      <w:r w:rsidRPr="008045FD">
        <w:rPr>
          <w:rFonts w:ascii="Times New Roman" w:hAnsi="Times New Roman" w:cs="Times New Roman"/>
          <w:color w:val="000000" w:themeColor="text1"/>
          <w:sz w:val="24"/>
          <w:szCs w:val="24"/>
        </w:rPr>
        <w:t>, Freire E</w:t>
      </w:r>
      <w:r w:rsidR="00867922" w:rsidRPr="008045FD">
        <w:rPr>
          <w:rFonts w:ascii="Times New Roman" w:hAnsi="Times New Roman" w:cs="Times New Roman"/>
          <w:color w:val="000000" w:themeColor="text1"/>
          <w:sz w:val="24"/>
          <w:szCs w:val="24"/>
        </w:rPr>
        <w:t>MX</w:t>
      </w:r>
      <w:r w:rsidRPr="008045FD">
        <w:rPr>
          <w:rFonts w:ascii="Times New Roman" w:hAnsi="Times New Roman" w:cs="Times New Roman"/>
          <w:color w:val="000000" w:themeColor="text1"/>
          <w:sz w:val="24"/>
          <w:szCs w:val="24"/>
        </w:rPr>
        <w:t xml:space="preserve"> (2010) </w:t>
      </w:r>
      <w:proofErr w:type="spellStart"/>
      <w:r w:rsidRPr="008045FD">
        <w:rPr>
          <w:rFonts w:ascii="Times New Roman" w:hAnsi="Times New Roman" w:cs="Times New Roman"/>
          <w:i/>
          <w:iCs/>
          <w:color w:val="000000" w:themeColor="text1"/>
          <w:sz w:val="24"/>
          <w:szCs w:val="24"/>
        </w:rPr>
        <w:t>Cnemidophorus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Spix`s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Bulletin 114: 36–38. </w:t>
      </w:r>
    </w:p>
    <w:p w14:paraId="095AC4A5" w14:textId="19429388"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Ribeiro L</w:t>
      </w:r>
      <w:r w:rsidR="00867922" w:rsidRPr="008045FD">
        <w:rPr>
          <w:rFonts w:ascii="Times New Roman" w:hAnsi="Times New Roman" w:cs="Times New Roman"/>
          <w:color w:val="000000" w:themeColor="text1"/>
          <w:sz w:val="24"/>
          <w:szCs w:val="24"/>
        </w:rPr>
        <w:t>R</w:t>
      </w:r>
      <w:r w:rsidRPr="008045FD">
        <w:rPr>
          <w:rFonts w:ascii="Times New Roman" w:hAnsi="Times New Roman" w:cs="Times New Roman"/>
          <w:color w:val="000000" w:themeColor="text1"/>
          <w:sz w:val="24"/>
          <w:szCs w:val="24"/>
        </w:rPr>
        <w:t>, Freire E</w:t>
      </w:r>
      <w:r w:rsidR="00867922" w:rsidRPr="008045FD">
        <w:rPr>
          <w:rFonts w:ascii="Times New Roman" w:hAnsi="Times New Roman" w:cs="Times New Roman"/>
          <w:color w:val="000000" w:themeColor="text1"/>
          <w:sz w:val="24"/>
          <w:szCs w:val="24"/>
        </w:rPr>
        <w:t>MX</w:t>
      </w:r>
      <w:r w:rsidRPr="008045FD">
        <w:rPr>
          <w:rFonts w:ascii="Times New Roman" w:hAnsi="Times New Roman" w:cs="Times New Roman"/>
          <w:color w:val="000000" w:themeColor="text1"/>
          <w:sz w:val="24"/>
          <w:szCs w:val="24"/>
        </w:rPr>
        <w:t xml:space="preserve"> (2010) </w:t>
      </w:r>
      <w:proofErr w:type="spellStart"/>
      <w:r w:rsidRPr="008045FD">
        <w:rPr>
          <w:rFonts w:ascii="Times New Roman" w:hAnsi="Times New Roman" w:cs="Times New Roman"/>
          <w:color w:val="000000" w:themeColor="text1"/>
          <w:sz w:val="24"/>
          <w:szCs w:val="24"/>
        </w:rPr>
        <w:t>Forced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copulation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attempt</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Blue-</w:t>
      </w:r>
      <w:proofErr w:type="spellStart"/>
      <w:r w:rsidRPr="008045FD">
        <w:rPr>
          <w:rFonts w:ascii="Times New Roman" w:hAnsi="Times New Roman" w:cs="Times New Roman"/>
          <w:color w:val="000000" w:themeColor="text1"/>
          <w:sz w:val="24"/>
          <w:szCs w:val="24"/>
        </w:rPr>
        <w:t>tailed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Micrablepharus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maximiliani</w:t>
      </w:r>
      <w:proofErr w:type="spellEnd"/>
      <w:r w:rsidRPr="008045FD">
        <w:rPr>
          <w:rFonts w:ascii="Times New Roman" w:hAnsi="Times New Roman" w:cs="Times New Roman"/>
          <w:color w:val="000000" w:themeColor="text1"/>
          <w:sz w:val="24"/>
          <w:szCs w:val="24"/>
        </w:rPr>
        <w:t xml:space="preserve"> (Reinhardt &amp; </w:t>
      </w:r>
      <w:proofErr w:type="spellStart"/>
      <w:r w:rsidRPr="008045FD">
        <w:rPr>
          <w:rFonts w:ascii="Times New Roman" w:hAnsi="Times New Roman" w:cs="Times New Roman"/>
          <w:color w:val="000000" w:themeColor="text1"/>
          <w:sz w:val="24"/>
          <w:szCs w:val="24"/>
        </w:rPr>
        <w:t>Luetken</w:t>
      </w:r>
      <w:proofErr w:type="spellEnd"/>
      <w:r w:rsidRPr="008045FD">
        <w:rPr>
          <w:rFonts w:ascii="Times New Roman" w:hAnsi="Times New Roman" w:cs="Times New Roman"/>
          <w:color w:val="000000" w:themeColor="text1"/>
          <w:sz w:val="24"/>
          <w:szCs w:val="24"/>
        </w:rPr>
        <w:t>, 1862)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10: 347–350. </w:t>
      </w:r>
      <w:hyperlink r:id="rId49" w:history="1">
        <w:r w:rsidRPr="008045FD">
          <w:rPr>
            <w:rFonts w:ascii="Times New Roman" w:hAnsi="Times New Roman" w:cs="Times New Roman"/>
            <w:color w:val="000000" w:themeColor="text1"/>
            <w:sz w:val="24"/>
            <w:szCs w:val="24"/>
          </w:rPr>
          <w:t>https://doi.org/10.1590/S1676-06032010000400040</w:t>
        </w:r>
      </w:hyperlink>
    </w:p>
    <w:p w14:paraId="7A36A71C" w14:textId="5F6A3A6A" w:rsidR="002A656B" w:rsidRPr="008045FD" w:rsidRDefault="002A656B" w:rsidP="008045FD">
      <w:pPr>
        <w:pStyle w:val="PargrafodaLista"/>
        <w:ind w:left="0"/>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Ribeiro LB, Freire E</w:t>
      </w:r>
      <w:r w:rsidR="00867922" w:rsidRPr="008045FD">
        <w:rPr>
          <w:rFonts w:ascii="Times New Roman" w:hAnsi="Times New Roman" w:cs="Times New Roman"/>
          <w:color w:val="000000" w:themeColor="text1"/>
          <w:sz w:val="24"/>
          <w:szCs w:val="24"/>
        </w:rPr>
        <w:t>MX</w:t>
      </w:r>
      <w:r w:rsidRPr="008045FD">
        <w:rPr>
          <w:rFonts w:ascii="Times New Roman" w:hAnsi="Times New Roman" w:cs="Times New Roman"/>
          <w:color w:val="000000" w:themeColor="text1"/>
          <w:sz w:val="24"/>
          <w:szCs w:val="24"/>
        </w:rPr>
        <w:t xml:space="preserve"> (2010) </w:t>
      </w:r>
      <w:proofErr w:type="spellStart"/>
      <w:r w:rsidRPr="008045FD">
        <w:rPr>
          <w:rFonts w:ascii="Times New Roman" w:hAnsi="Times New Roman" w:cs="Times New Roman"/>
          <w:i/>
          <w:iCs/>
          <w:color w:val="000000" w:themeColor="text1"/>
          <w:sz w:val="24"/>
          <w:szCs w:val="24"/>
        </w:rPr>
        <w:t>Acratosaura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mentalis</w:t>
      </w:r>
      <w:proofErr w:type="spellEnd"/>
      <w:r w:rsidRPr="008045FD">
        <w:rPr>
          <w:rFonts w:ascii="Times New Roman" w:hAnsi="Times New Roman" w:cs="Times New Roman"/>
          <w:color w:val="000000" w:themeColor="text1"/>
          <w:sz w:val="24"/>
          <w:szCs w:val="24"/>
        </w:rPr>
        <w:t xml:space="preserve"> (NCN).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Rio Grande do Norte.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41: 105–106. </w:t>
      </w:r>
    </w:p>
    <w:p w14:paraId="1DB5CDB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Goicoechea</w:t>
      </w:r>
      <w:proofErr w:type="spellEnd"/>
      <w:r w:rsidRPr="008045FD">
        <w:rPr>
          <w:rFonts w:ascii="Times New Roman" w:hAnsi="Times New Roman" w:cs="Times New Roman"/>
          <w:color w:val="000000" w:themeColor="text1"/>
          <w:sz w:val="24"/>
          <w:szCs w:val="24"/>
        </w:rPr>
        <w:t xml:space="preserve"> N, </w:t>
      </w:r>
      <w:proofErr w:type="spellStart"/>
      <w:r w:rsidRPr="008045FD">
        <w:rPr>
          <w:rFonts w:ascii="Times New Roman" w:hAnsi="Times New Roman" w:cs="Times New Roman"/>
          <w:color w:val="000000" w:themeColor="text1"/>
          <w:sz w:val="24"/>
          <w:szCs w:val="24"/>
        </w:rPr>
        <w:t>Frost</w:t>
      </w:r>
      <w:proofErr w:type="spellEnd"/>
      <w:r w:rsidRPr="008045FD">
        <w:rPr>
          <w:rFonts w:ascii="Times New Roman" w:hAnsi="Times New Roman" w:cs="Times New Roman"/>
          <w:color w:val="000000" w:themeColor="text1"/>
          <w:sz w:val="24"/>
          <w:szCs w:val="24"/>
        </w:rPr>
        <w:t xml:space="preserve"> DR, Riva ID, Pellegrino KCM, Sites Júnior, Rodrigues MT, </w:t>
      </w:r>
      <w:proofErr w:type="spellStart"/>
      <w:r w:rsidRPr="008045FD">
        <w:rPr>
          <w:rFonts w:ascii="Times New Roman" w:hAnsi="Times New Roman" w:cs="Times New Roman"/>
          <w:color w:val="000000" w:themeColor="text1"/>
          <w:sz w:val="24"/>
          <w:szCs w:val="24"/>
        </w:rPr>
        <w:t>Padial</w:t>
      </w:r>
      <w:proofErr w:type="spellEnd"/>
      <w:r w:rsidRPr="008045FD">
        <w:rPr>
          <w:rFonts w:ascii="Times New Roman" w:hAnsi="Times New Roman" w:cs="Times New Roman"/>
          <w:color w:val="000000" w:themeColor="text1"/>
          <w:sz w:val="24"/>
          <w:szCs w:val="24"/>
        </w:rPr>
        <w:t xml:space="preserve"> JM (2016) Molecular </w:t>
      </w:r>
      <w:proofErr w:type="spellStart"/>
      <w:r w:rsidRPr="008045FD">
        <w:rPr>
          <w:rFonts w:ascii="Times New Roman" w:hAnsi="Times New Roman" w:cs="Times New Roman"/>
          <w:color w:val="000000" w:themeColor="text1"/>
          <w:sz w:val="24"/>
          <w:szCs w:val="24"/>
        </w:rPr>
        <w:t>systematics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teioid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Teioidea</w:t>
      </w:r>
      <w:proofErr w:type="spellEnd"/>
      <w:r w:rsidRPr="008045FD">
        <w:rPr>
          <w:rFonts w:ascii="Times New Roman" w:hAnsi="Times New Roman" w:cs="Times New Roman"/>
          <w:color w:val="000000" w:themeColor="text1"/>
          <w:sz w:val="24"/>
          <w:szCs w:val="24"/>
        </w:rPr>
        <w:t>/</w:t>
      </w:r>
      <w:proofErr w:type="spellStart"/>
      <w:r w:rsidRPr="008045FD">
        <w:rPr>
          <w:rFonts w:ascii="Times New Roman" w:hAnsi="Times New Roman" w:cs="Times New Roman"/>
          <w:color w:val="000000" w:themeColor="text1"/>
          <w:sz w:val="24"/>
          <w:szCs w:val="24"/>
        </w:rPr>
        <w:t>Gymnophthalmoidea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based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analysis</w:t>
      </w:r>
      <w:proofErr w:type="spellEnd"/>
      <w:r w:rsidRPr="008045FD">
        <w:rPr>
          <w:rFonts w:ascii="Times New Roman" w:hAnsi="Times New Roman" w:cs="Times New Roman"/>
          <w:color w:val="000000" w:themeColor="text1"/>
          <w:sz w:val="24"/>
          <w:szCs w:val="24"/>
        </w:rPr>
        <w:t xml:space="preserve"> of 48 loci </w:t>
      </w:r>
      <w:proofErr w:type="spellStart"/>
      <w:r w:rsidRPr="008045FD">
        <w:rPr>
          <w:rFonts w:ascii="Times New Roman" w:hAnsi="Times New Roman" w:cs="Times New Roman"/>
          <w:color w:val="000000" w:themeColor="text1"/>
          <w:sz w:val="24"/>
          <w:szCs w:val="24"/>
        </w:rPr>
        <w:t>under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tree-alignment</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similarity-alignment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Cladistics</w:t>
      </w:r>
      <w:proofErr w:type="spellEnd"/>
      <w:r w:rsidRPr="008045FD">
        <w:rPr>
          <w:rFonts w:ascii="Times New Roman" w:hAnsi="Times New Roman" w:cs="Times New Roman"/>
          <w:color w:val="000000" w:themeColor="text1"/>
          <w:sz w:val="24"/>
          <w:szCs w:val="24"/>
        </w:rPr>
        <w:t xml:space="preserve"> 32: 624–671. </w:t>
      </w:r>
      <w:hyperlink r:id="rId50" w:history="1">
        <w:r w:rsidRPr="008045FD">
          <w:rPr>
            <w:rFonts w:ascii="Times New Roman" w:hAnsi="Times New Roman" w:cs="Times New Roman"/>
            <w:color w:val="000000" w:themeColor="text1"/>
            <w:sz w:val="24"/>
            <w:szCs w:val="24"/>
          </w:rPr>
          <w:t>https://doi.org/10.1111/cla.12150</w:t>
        </w:r>
      </w:hyperlink>
    </w:p>
    <w:p w14:paraId="62A1B8B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Jorge AS, Freire EMX (2010)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agmosticha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Rio Grande do Norte.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41: 512–513.</w:t>
      </w:r>
    </w:p>
    <w:p w14:paraId="713889D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Jorge JS, Sales RFD, Santos RL, Freire EMX (2020) Living </w:t>
      </w:r>
      <w:proofErr w:type="spellStart"/>
      <w:r w:rsidRPr="008045FD">
        <w:rPr>
          <w:rFonts w:ascii="Times New Roman" w:hAnsi="Times New Roman" w:cs="Times New Roman"/>
          <w:color w:val="000000" w:themeColor="text1"/>
          <w:sz w:val="24"/>
          <w:szCs w:val="24"/>
        </w:rPr>
        <w:t>among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thorns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herpetofaunal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community</w:t>
      </w:r>
      <w:proofErr w:type="spellEnd"/>
      <w:r w:rsidRPr="008045FD">
        <w:rPr>
          <w:rFonts w:ascii="Times New Roman" w:hAnsi="Times New Roman" w:cs="Times New Roman"/>
          <w:color w:val="000000" w:themeColor="text1"/>
          <w:sz w:val="24"/>
          <w:szCs w:val="24"/>
        </w:rPr>
        <w:t xml:space="preserve"> (Anura and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associated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rupicolous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bromeliad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Encholirium</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spectabile</w:t>
      </w:r>
      <w:proofErr w:type="spellEnd"/>
      <w:r w:rsidRPr="008045FD">
        <w:rPr>
          <w:rFonts w:ascii="Times New Roman" w:hAnsi="Times New Roman" w:cs="Times New Roman"/>
          <w:i/>
          <w:iCs/>
          <w:color w:val="000000" w:themeColor="text1"/>
          <w:sz w:val="24"/>
          <w:szCs w:val="24"/>
        </w:rPr>
        <w:t xml:space="preserve"> </w:t>
      </w:r>
      <w:r w:rsidRPr="008045FD">
        <w:rPr>
          <w:rFonts w:ascii="Times New Roman" w:hAnsi="Times New Roman" w:cs="Times New Roman"/>
          <w:color w:val="000000" w:themeColor="text1"/>
          <w:sz w:val="24"/>
          <w:szCs w:val="24"/>
        </w:rPr>
        <w:t>(</w:t>
      </w:r>
      <w:proofErr w:type="spellStart"/>
      <w:r w:rsidRPr="008045FD">
        <w:rPr>
          <w:rFonts w:ascii="Times New Roman" w:hAnsi="Times New Roman" w:cs="Times New Roman"/>
          <w:color w:val="000000" w:themeColor="text1"/>
          <w:sz w:val="24"/>
          <w:szCs w:val="24"/>
        </w:rPr>
        <w:t>Pitcairnioideae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Zoologia 37: 1–12. </w:t>
      </w:r>
      <w:hyperlink r:id="rId51" w:history="1">
        <w:r w:rsidRPr="008045FD">
          <w:rPr>
            <w:rFonts w:ascii="Times New Roman" w:hAnsi="Times New Roman" w:cs="Times New Roman"/>
            <w:color w:val="000000" w:themeColor="text1"/>
            <w:sz w:val="24"/>
            <w:szCs w:val="24"/>
          </w:rPr>
          <w:t>https://doi.org/10.3897/zoologia.37.e46661</w:t>
        </w:r>
      </w:hyperlink>
    </w:p>
    <w:p w14:paraId="210CE7E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Juncá</w:t>
      </w:r>
      <w:proofErr w:type="spellEnd"/>
      <w:r w:rsidRPr="008045FD">
        <w:rPr>
          <w:rFonts w:ascii="Times New Roman" w:hAnsi="Times New Roman" w:cs="Times New Roman"/>
          <w:color w:val="000000" w:themeColor="text1"/>
          <w:sz w:val="24"/>
          <w:szCs w:val="24"/>
        </w:rPr>
        <w:t xml:space="preserve"> FA, </w:t>
      </w:r>
      <w:proofErr w:type="spellStart"/>
      <w:r w:rsidRPr="008045FD">
        <w:rPr>
          <w:rFonts w:ascii="Times New Roman" w:hAnsi="Times New Roman" w:cs="Times New Roman"/>
          <w:color w:val="000000" w:themeColor="text1"/>
          <w:sz w:val="24"/>
          <w:szCs w:val="24"/>
        </w:rPr>
        <w:t>Funch</w:t>
      </w:r>
      <w:proofErr w:type="spellEnd"/>
      <w:r w:rsidRPr="008045FD">
        <w:rPr>
          <w:rFonts w:ascii="Times New Roman" w:hAnsi="Times New Roman" w:cs="Times New Roman"/>
          <w:color w:val="000000" w:themeColor="text1"/>
          <w:sz w:val="24"/>
          <w:szCs w:val="24"/>
        </w:rPr>
        <w:t xml:space="preserve"> LS, Rocha W,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Projeto Conservação e Utilização Sustentável da Diversidade Biológica Brasileira (</w:t>
      </w:r>
      <w:proofErr w:type="spellStart"/>
      <w:r w:rsidRPr="008045FD">
        <w:rPr>
          <w:rFonts w:ascii="Times New Roman" w:hAnsi="Times New Roman" w:cs="Times New Roman"/>
          <w:color w:val="000000" w:themeColor="text1"/>
          <w:sz w:val="24"/>
          <w:szCs w:val="24"/>
        </w:rPr>
        <w:t>Eds</w:t>
      </w:r>
      <w:proofErr w:type="spellEnd"/>
      <w:r w:rsidRPr="008045FD">
        <w:rPr>
          <w:rFonts w:ascii="Times New Roman" w:hAnsi="Times New Roman" w:cs="Times New Roman"/>
          <w:color w:val="000000" w:themeColor="text1"/>
          <w:sz w:val="24"/>
          <w:szCs w:val="24"/>
        </w:rPr>
        <w:t>) (2005) Biodiversidade e conservação da Chapada Diamantina. Ministério do Meio Ambiente, Brasília, 435 pp.</w:t>
      </w:r>
    </w:p>
    <w:p w14:paraId="0728767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Kohlsdorf</w:t>
      </w:r>
      <w:proofErr w:type="spellEnd"/>
      <w:r w:rsidRPr="008045FD">
        <w:rPr>
          <w:rFonts w:ascii="Times New Roman" w:hAnsi="Times New Roman" w:cs="Times New Roman"/>
          <w:color w:val="000000" w:themeColor="text1"/>
          <w:sz w:val="24"/>
          <w:szCs w:val="24"/>
        </w:rPr>
        <w:t xml:space="preserve"> T, Navas C (2012) Evolution of </w:t>
      </w:r>
      <w:proofErr w:type="spellStart"/>
      <w:r w:rsidRPr="008045FD">
        <w:rPr>
          <w:rFonts w:ascii="Times New Roman" w:hAnsi="Times New Roman" w:cs="Times New Roman"/>
          <w:color w:val="000000" w:themeColor="text1"/>
          <w:sz w:val="24"/>
          <w:szCs w:val="24"/>
        </w:rPr>
        <w:t>form</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function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morphophysiological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and </w:t>
      </w:r>
      <w:proofErr w:type="gramStart"/>
      <w:r w:rsidRPr="008045FD">
        <w:rPr>
          <w:rFonts w:ascii="Times New Roman" w:hAnsi="Times New Roman" w:cs="Times New Roman"/>
          <w:color w:val="000000" w:themeColor="text1"/>
          <w:sz w:val="24"/>
          <w:szCs w:val="24"/>
        </w:rPr>
        <w:t>locomotor performance</w:t>
      </w:r>
      <w:proofErr w:type="gram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tropidurine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Zoology</w:t>
      </w:r>
      <w:proofErr w:type="spellEnd"/>
      <w:r w:rsidRPr="008045FD">
        <w:rPr>
          <w:rFonts w:ascii="Times New Roman" w:hAnsi="Times New Roman" w:cs="Times New Roman"/>
          <w:color w:val="000000" w:themeColor="text1"/>
          <w:sz w:val="24"/>
          <w:szCs w:val="24"/>
        </w:rPr>
        <w:t xml:space="preserve"> 288: 41–49. </w:t>
      </w:r>
      <w:hyperlink r:id="rId52" w:history="1">
        <w:r w:rsidRPr="008045FD">
          <w:rPr>
            <w:rFonts w:ascii="Times New Roman" w:hAnsi="Times New Roman" w:cs="Times New Roman"/>
            <w:color w:val="000000" w:themeColor="text1"/>
            <w:sz w:val="24"/>
            <w:szCs w:val="24"/>
          </w:rPr>
          <w:t>https://doi.org/10.1111/j.1469-7998.2012.00918.x</w:t>
        </w:r>
      </w:hyperlink>
    </w:p>
    <w:p w14:paraId="3654560B" w14:textId="29B2ED78"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Kolodiuk</w:t>
      </w:r>
      <w:proofErr w:type="spellEnd"/>
      <w:r w:rsidRPr="008045FD">
        <w:rPr>
          <w:rFonts w:ascii="Times New Roman" w:hAnsi="Times New Roman" w:cs="Times New Roman"/>
          <w:color w:val="000000" w:themeColor="text1"/>
          <w:sz w:val="24"/>
          <w:szCs w:val="24"/>
        </w:rPr>
        <w:t xml:space="preserve"> MF, Ribeiro LB, Freire EMX (2010) Diet and </w:t>
      </w:r>
      <w:proofErr w:type="spellStart"/>
      <w:r w:rsidRPr="008045FD">
        <w:rPr>
          <w:rFonts w:ascii="Times New Roman" w:hAnsi="Times New Roman" w:cs="Times New Roman"/>
          <w:color w:val="000000" w:themeColor="text1"/>
          <w:sz w:val="24"/>
          <w:szCs w:val="24"/>
        </w:rPr>
        <w:t>foraging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behavior</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South American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5: 35</w:t>
      </w:r>
      <w:r w:rsidR="00A064D6" w:rsidRPr="008045FD">
        <w:rPr>
          <w:rFonts w:ascii="Times New Roman" w:hAnsi="Times New Roman" w:cs="Times New Roman"/>
          <w:color w:val="000000" w:themeColor="text1"/>
          <w:sz w:val="24"/>
          <w:szCs w:val="24"/>
        </w:rPr>
        <w:t>–</w:t>
      </w:r>
      <w:r w:rsidRPr="008045FD">
        <w:rPr>
          <w:rFonts w:ascii="Times New Roman" w:hAnsi="Times New Roman" w:cs="Times New Roman"/>
          <w:color w:val="000000" w:themeColor="text1"/>
          <w:sz w:val="24"/>
          <w:szCs w:val="24"/>
        </w:rPr>
        <w:t xml:space="preserve">44. </w:t>
      </w:r>
      <w:hyperlink r:id="rId53" w:history="1">
        <w:r w:rsidRPr="008045FD">
          <w:rPr>
            <w:rFonts w:ascii="Times New Roman" w:hAnsi="Times New Roman" w:cs="Times New Roman"/>
            <w:color w:val="000000" w:themeColor="text1"/>
            <w:sz w:val="24"/>
            <w:szCs w:val="24"/>
          </w:rPr>
          <w:t>https://doi.org/10.2994/057.005.0104</w:t>
        </w:r>
      </w:hyperlink>
    </w:p>
    <w:p w14:paraId="5C75B60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Lambertz</w:t>
      </w:r>
      <w:proofErr w:type="spellEnd"/>
      <w:r w:rsidRPr="008045FD">
        <w:rPr>
          <w:rFonts w:ascii="Times New Roman" w:hAnsi="Times New Roman" w:cs="Times New Roman"/>
          <w:color w:val="000000" w:themeColor="text1"/>
          <w:sz w:val="24"/>
          <w:szCs w:val="24"/>
        </w:rPr>
        <w:t xml:space="preserve"> M, </w:t>
      </w:r>
      <w:proofErr w:type="spellStart"/>
      <w:r w:rsidRPr="008045FD">
        <w:rPr>
          <w:rFonts w:ascii="Times New Roman" w:hAnsi="Times New Roman" w:cs="Times New Roman"/>
          <w:color w:val="000000" w:themeColor="text1"/>
          <w:sz w:val="24"/>
          <w:szCs w:val="24"/>
        </w:rPr>
        <w:t>Kohlsdorf</w:t>
      </w:r>
      <w:proofErr w:type="spellEnd"/>
      <w:r w:rsidRPr="008045FD">
        <w:rPr>
          <w:rFonts w:ascii="Times New Roman" w:hAnsi="Times New Roman" w:cs="Times New Roman"/>
          <w:color w:val="000000" w:themeColor="text1"/>
          <w:sz w:val="24"/>
          <w:szCs w:val="24"/>
        </w:rPr>
        <w:t xml:space="preserve"> T, Perry S, Ávila RW, da Silva R (2012) </w:t>
      </w:r>
      <w:proofErr w:type="spellStart"/>
      <w:r w:rsidRPr="008045FD">
        <w:rPr>
          <w:rFonts w:ascii="Times New Roman" w:hAnsi="Times New Roman" w:cs="Times New Roman"/>
          <w:color w:val="000000" w:themeColor="text1"/>
          <w:sz w:val="24"/>
          <w:szCs w:val="24"/>
        </w:rPr>
        <w:t>First</w:t>
      </w:r>
      <w:proofErr w:type="spellEnd"/>
      <w:r w:rsidRPr="008045FD">
        <w:rPr>
          <w:rFonts w:ascii="Times New Roman" w:hAnsi="Times New Roman" w:cs="Times New Roman"/>
          <w:color w:val="000000" w:themeColor="text1"/>
          <w:sz w:val="24"/>
          <w:szCs w:val="24"/>
        </w:rPr>
        <w:t xml:space="preserve"> assessment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endoparasitic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nematode</w:t>
      </w:r>
      <w:proofErr w:type="spellEnd"/>
      <w:r w:rsidRPr="008045FD">
        <w:rPr>
          <w:rFonts w:ascii="Times New Roman" w:hAnsi="Times New Roman" w:cs="Times New Roman"/>
          <w:color w:val="000000" w:themeColor="text1"/>
          <w:sz w:val="24"/>
          <w:szCs w:val="24"/>
        </w:rPr>
        <w:t xml:space="preserve"> fauna of four </w:t>
      </w:r>
      <w:proofErr w:type="spellStart"/>
      <w:r w:rsidRPr="008045FD">
        <w:rPr>
          <w:rFonts w:ascii="Times New Roman" w:hAnsi="Times New Roman" w:cs="Times New Roman"/>
          <w:color w:val="000000" w:themeColor="text1"/>
          <w:sz w:val="24"/>
          <w:szCs w:val="24"/>
        </w:rPr>
        <w:t>psammophilous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Iguania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Acta </w:t>
      </w:r>
      <w:proofErr w:type="spellStart"/>
      <w:r w:rsidRPr="008045FD">
        <w:rPr>
          <w:rFonts w:ascii="Times New Roman" w:hAnsi="Times New Roman" w:cs="Times New Roman"/>
          <w:color w:val="000000" w:themeColor="text1"/>
          <w:sz w:val="24"/>
          <w:szCs w:val="24"/>
        </w:rPr>
        <w:t>Herpetologica</w:t>
      </w:r>
      <w:proofErr w:type="spellEnd"/>
      <w:r w:rsidRPr="008045FD">
        <w:rPr>
          <w:rFonts w:ascii="Times New Roman" w:hAnsi="Times New Roman" w:cs="Times New Roman"/>
          <w:color w:val="000000" w:themeColor="text1"/>
          <w:sz w:val="24"/>
          <w:szCs w:val="24"/>
        </w:rPr>
        <w:t xml:space="preserve"> 7: 315–323. </w:t>
      </w:r>
      <w:hyperlink r:id="rId54" w:history="1">
        <w:r w:rsidRPr="008045FD">
          <w:rPr>
            <w:rFonts w:ascii="Times New Roman" w:hAnsi="Times New Roman" w:cs="Times New Roman"/>
            <w:color w:val="000000" w:themeColor="text1"/>
            <w:sz w:val="24"/>
            <w:szCs w:val="24"/>
          </w:rPr>
          <w:t>https://doi.org/10.13128/Acta_Herpetol-11067</w:t>
        </w:r>
      </w:hyperlink>
    </w:p>
    <w:p w14:paraId="2AD599D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Lanna</w:t>
      </w:r>
      <w:proofErr w:type="spellEnd"/>
      <w:r w:rsidRPr="008045FD">
        <w:rPr>
          <w:rFonts w:ascii="Times New Roman" w:hAnsi="Times New Roman" w:cs="Times New Roman"/>
          <w:color w:val="000000" w:themeColor="text1"/>
          <w:sz w:val="24"/>
          <w:szCs w:val="24"/>
        </w:rPr>
        <w:t xml:space="preserve"> FM, Werneck FP, </w:t>
      </w:r>
      <w:proofErr w:type="spellStart"/>
      <w:r w:rsidRPr="008045FD">
        <w:rPr>
          <w:rFonts w:ascii="Times New Roman" w:hAnsi="Times New Roman" w:cs="Times New Roman"/>
          <w:color w:val="000000" w:themeColor="text1"/>
          <w:sz w:val="24"/>
          <w:szCs w:val="24"/>
        </w:rPr>
        <w:t>Gehara</w:t>
      </w:r>
      <w:proofErr w:type="spellEnd"/>
      <w:r w:rsidRPr="008045FD">
        <w:rPr>
          <w:rFonts w:ascii="Times New Roman" w:hAnsi="Times New Roman" w:cs="Times New Roman"/>
          <w:color w:val="000000" w:themeColor="text1"/>
          <w:sz w:val="24"/>
          <w:szCs w:val="24"/>
        </w:rPr>
        <w:t xml:space="preserve"> M, Fonseca </w:t>
      </w:r>
      <w:proofErr w:type="gramStart"/>
      <w:r w:rsidRPr="008045FD">
        <w:rPr>
          <w:rFonts w:ascii="Times New Roman" w:hAnsi="Times New Roman" w:cs="Times New Roman"/>
          <w:color w:val="000000" w:themeColor="text1"/>
          <w:sz w:val="24"/>
          <w:szCs w:val="24"/>
        </w:rPr>
        <w:t>EM, Colli</w:t>
      </w:r>
      <w:proofErr w:type="gramEnd"/>
      <w:r w:rsidRPr="008045FD">
        <w:rPr>
          <w:rFonts w:ascii="Times New Roman" w:hAnsi="Times New Roman" w:cs="Times New Roman"/>
          <w:color w:val="000000" w:themeColor="text1"/>
          <w:sz w:val="24"/>
          <w:szCs w:val="24"/>
        </w:rPr>
        <w:t xml:space="preserve"> GR, Sites Júnior JW, Rodrigues MT,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(2018) The </w:t>
      </w:r>
      <w:proofErr w:type="spellStart"/>
      <w:r w:rsidRPr="008045FD">
        <w:rPr>
          <w:rFonts w:ascii="Times New Roman" w:hAnsi="Times New Roman" w:cs="Times New Roman"/>
          <w:color w:val="000000" w:themeColor="text1"/>
          <w:sz w:val="24"/>
          <w:szCs w:val="24"/>
        </w:rPr>
        <w:t>evolutionary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history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Lygodactylus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South </w:t>
      </w:r>
      <w:r w:rsidRPr="008045FD">
        <w:rPr>
          <w:rFonts w:ascii="Times New Roman" w:hAnsi="Times New Roman" w:cs="Times New Roman"/>
          <w:color w:val="000000" w:themeColor="text1"/>
          <w:sz w:val="24"/>
          <w:szCs w:val="24"/>
        </w:rPr>
        <w:lastRenderedPageBreak/>
        <w:t xml:space="preserve">American open diagonal. Molecular </w:t>
      </w:r>
      <w:proofErr w:type="spellStart"/>
      <w:r w:rsidRPr="008045FD">
        <w:rPr>
          <w:rFonts w:ascii="Times New Roman" w:hAnsi="Times New Roman" w:cs="Times New Roman"/>
          <w:color w:val="000000" w:themeColor="text1"/>
          <w:sz w:val="24"/>
          <w:szCs w:val="24"/>
        </w:rPr>
        <w:t>phylogenetics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evolution</w:t>
      </w:r>
      <w:proofErr w:type="spellEnd"/>
      <w:r w:rsidRPr="008045FD">
        <w:rPr>
          <w:rFonts w:ascii="Times New Roman" w:hAnsi="Times New Roman" w:cs="Times New Roman"/>
          <w:color w:val="000000" w:themeColor="text1"/>
          <w:sz w:val="24"/>
          <w:szCs w:val="24"/>
        </w:rPr>
        <w:t xml:space="preserve"> 127: 638–645. </w:t>
      </w:r>
      <w:hyperlink r:id="rId55" w:history="1">
        <w:r w:rsidRPr="008045FD">
          <w:rPr>
            <w:rFonts w:ascii="Times New Roman" w:hAnsi="Times New Roman" w:cs="Times New Roman"/>
            <w:color w:val="000000" w:themeColor="text1"/>
            <w:sz w:val="24"/>
            <w:szCs w:val="24"/>
          </w:rPr>
          <w:t>https://doi.org/10.1016/j.ympev.2018.06.010</w:t>
        </w:r>
      </w:hyperlink>
    </w:p>
    <w:p w14:paraId="5F7C934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Ledo RMD, Domingos FM, Giugliano LG, Sites Júnior JW, Werneck FP, Colli GR (2020) </w:t>
      </w:r>
      <w:proofErr w:type="spellStart"/>
      <w:r w:rsidRPr="008045FD">
        <w:rPr>
          <w:rFonts w:ascii="Times New Roman" w:hAnsi="Times New Roman" w:cs="Times New Roman"/>
          <w:color w:val="000000" w:themeColor="text1"/>
          <w:sz w:val="24"/>
          <w:szCs w:val="24"/>
        </w:rPr>
        <w:t>Pleistocene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expansion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connectivity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mesic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forests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inside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South American </w:t>
      </w:r>
      <w:proofErr w:type="spellStart"/>
      <w:r w:rsidRPr="008045FD">
        <w:rPr>
          <w:rFonts w:ascii="Times New Roman" w:hAnsi="Times New Roman" w:cs="Times New Roman"/>
          <w:color w:val="000000" w:themeColor="text1"/>
          <w:sz w:val="24"/>
          <w:szCs w:val="24"/>
        </w:rPr>
        <w:t>Dry</w:t>
      </w:r>
      <w:proofErr w:type="spellEnd"/>
      <w:r w:rsidRPr="008045FD">
        <w:rPr>
          <w:rFonts w:ascii="Times New Roman" w:hAnsi="Times New Roman" w:cs="Times New Roman"/>
          <w:color w:val="000000" w:themeColor="text1"/>
          <w:sz w:val="24"/>
          <w:szCs w:val="24"/>
        </w:rPr>
        <w:t xml:space="preserve"> Diagonal </w:t>
      </w:r>
      <w:proofErr w:type="spellStart"/>
      <w:r w:rsidRPr="008045FD">
        <w:rPr>
          <w:rFonts w:ascii="Times New Roman" w:hAnsi="Times New Roman" w:cs="Times New Roman"/>
          <w:color w:val="000000" w:themeColor="text1"/>
          <w:sz w:val="24"/>
          <w:szCs w:val="24"/>
        </w:rPr>
        <w:t>supported</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phylogeography</w:t>
      </w:r>
      <w:proofErr w:type="spellEnd"/>
      <w:r w:rsidRPr="008045FD">
        <w:rPr>
          <w:rFonts w:ascii="Times New Roman" w:hAnsi="Times New Roman" w:cs="Times New Roman"/>
          <w:color w:val="000000" w:themeColor="text1"/>
          <w:sz w:val="24"/>
          <w:szCs w:val="24"/>
        </w:rPr>
        <w:t xml:space="preserve"> of a </w:t>
      </w:r>
      <w:proofErr w:type="spellStart"/>
      <w:r w:rsidRPr="008045FD">
        <w:rPr>
          <w:rFonts w:ascii="Times New Roman" w:hAnsi="Times New Roman" w:cs="Times New Roman"/>
          <w:color w:val="000000" w:themeColor="text1"/>
          <w:sz w:val="24"/>
          <w:szCs w:val="24"/>
        </w:rPr>
        <w:t>small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Evolution 74: 1988–2004. </w:t>
      </w:r>
      <w:hyperlink r:id="rId56" w:history="1">
        <w:r w:rsidRPr="008045FD">
          <w:rPr>
            <w:rFonts w:ascii="Times New Roman" w:hAnsi="Times New Roman" w:cs="Times New Roman"/>
            <w:color w:val="000000" w:themeColor="text1"/>
            <w:sz w:val="24"/>
            <w:szCs w:val="24"/>
          </w:rPr>
          <w:t>https://doi.org/10.1111/evo.13978</w:t>
        </w:r>
      </w:hyperlink>
    </w:p>
    <w:p w14:paraId="492A8BB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Leite AK, de Oliveira MLT, Dias MA, </w:t>
      </w:r>
      <w:proofErr w:type="spellStart"/>
      <w:r w:rsidRPr="008045FD">
        <w:rPr>
          <w:rFonts w:ascii="Times New Roman" w:hAnsi="Times New Roman" w:cs="Times New Roman"/>
          <w:color w:val="000000" w:themeColor="text1"/>
          <w:sz w:val="24"/>
          <w:szCs w:val="24"/>
        </w:rPr>
        <w:t>Tinôco</w:t>
      </w:r>
      <w:proofErr w:type="spellEnd"/>
      <w:r w:rsidRPr="008045FD">
        <w:rPr>
          <w:rFonts w:ascii="Times New Roman" w:hAnsi="Times New Roman" w:cs="Times New Roman"/>
          <w:color w:val="000000" w:themeColor="text1"/>
          <w:sz w:val="24"/>
          <w:szCs w:val="24"/>
        </w:rPr>
        <w:t xml:space="preserve"> MS (2019)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composition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richness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environment</w:t>
      </w:r>
      <w:proofErr w:type="spellEnd"/>
      <w:r w:rsidRPr="008045FD">
        <w:rPr>
          <w:rFonts w:ascii="Times New Roman" w:hAnsi="Times New Roman" w:cs="Times New Roman"/>
          <w:color w:val="000000" w:themeColor="text1"/>
          <w:sz w:val="24"/>
          <w:szCs w:val="24"/>
        </w:rPr>
        <w:t xml:space="preserve"> of Nordestina,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Biotemas</w:t>
      </w:r>
      <w:proofErr w:type="spellEnd"/>
      <w:r w:rsidRPr="008045FD">
        <w:rPr>
          <w:rFonts w:ascii="Times New Roman" w:hAnsi="Times New Roman" w:cs="Times New Roman"/>
          <w:color w:val="000000" w:themeColor="text1"/>
          <w:sz w:val="24"/>
          <w:szCs w:val="24"/>
        </w:rPr>
        <w:t xml:space="preserve"> 32: 63–78. </w:t>
      </w:r>
      <w:hyperlink r:id="rId57" w:tgtFrame="_blank" w:history="1">
        <w:r w:rsidRPr="008045FD">
          <w:rPr>
            <w:rFonts w:ascii="Times New Roman" w:hAnsi="Times New Roman" w:cs="Times New Roman"/>
            <w:color w:val="000000" w:themeColor="text1"/>
            <w:sz w:val="24"/>
            <w:szCs w:val="24"/>
          </w:rPr>
          <w:t>https://doi.org/10.5007/2175-7925.2019v32n4p63</w:t>
        </w:r>
      </w:hyperlink>
    </w:p>
    <w:p w14:paraId="003DE60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Lima AFB, Rocha PLB (2006) </w:t>
      </w:r>
      <w:proofErr w:type="spellStart"/>
      <w:r w:rsidRPr="008045FD">
        <w:rPr>
          <w:rFonts w:ascii="Times New Roman" w:hAnsi="Times New Roman" w:cs="Times New Roman"/>
          <w:color w:val="000000" w:themeColor="text1"/>
          <w:sz w:val="24"/>
          <w:szCs w:val="24"/>
        </w:rPr>
        <w:t>Ontogenetic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change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plant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consumption</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psammonastes</w:t>
      </w:r>
      <w:proofErr w:type="spellEnd"/>
      <w:r w:rsidRPr="008045FD">
        <w:rPr>
          <w:rFonts w:ascii="Times New Roman" w:hAnsi="Times New Roman" w:cs="Times New Roman"/>
          <w:color w:val="000000" w:themeColor="text1"/>
          <w:sz w:val="24"/>
          <w:szCs w:val="24"/>
        </w:rPr>
        <w:t xml:space="preserve">, Rodrigues, </w:t>
      </w:r>
      <w:proofErr w:type="spellStart"/>
      <w:r w:rsidRPr="008045FD">
        <w:rPr>
          <w:rFonts w:ascii="Times New Roman" w:hAnsi="Times New Roman" w:cs="Times New Roman"/>
          <w:color w:val="000000" w:themeColor="text1"/>
          <w:sz w:val="24"/>
          <w:szCs w:val="24"/>
        </w:rPr>
        <w:t>Kasahara</w:t>
      </w:r>
      <w:proofErr w:type="spellEnd"/>
      <w:r w:rsidRPr="008045FD">
        <w:rPr>
          <w:rFonts w:ascii="Times New Roman" w:hAnsi="Times New Roman" w:cs="Times New Roman"/>
          <w:color w:val="000000" w:themeColor="text1"/>
          <w:sz w:val="24"/>
          <w:szCs w:val="24"/>
        </w:rPr>
        <w:t xml:space="preserve"> &amp; </w:t>
      </w: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1988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dunes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São Francisco River,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Revista Brasileira de </w:t>
      </w:r>
      <w:proofErr w:type="spellStart"/>
      <w:r w:rsidRPr="008045FD">
        <w:rPr>
          <w:rFonts w:ascii="Times New Roman" w:hAnsi="Times New Roman" w:cs="Times New Roman"/>
          <w:color w:val="000000" w:themeColor="text1"/>
          <w:sz w:val="24"/>
          <w:szCs w:val="24"/>
        </w:rPr>
        <w:t>Zoociências</w:t>
      </w:r>
      <w:proofErr w:type="spellEnd"/>
      <w:r w:rsidRPr="008045FD">
        <w:rPr>
          <w:rFonts w:ascii="Times New Roman" w:hAnsi="Times New Roman" w:cs="Times New Roman"/>
          <w:color w:val="000000" w:themeColor="text1"/>
          <w:sz w:val="24"/>
          <w:szCs w:val="24"/>
        </w:rPr>
        <w:t xml:space="preserve"> 8: 67–75.</w:t>
      </w:r>
    </w:p>
    <w:p w14:paraId="61AEADD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Lima DC, Passos DC, Borges-Nojosa DM (2011) </w:t>
      </w:r>
      <w:proofErr w:type="spellStart"/>
      <w:r w:rsidRPr="008045FD">
        <w:rPr>
          <w:rFonts w:ascii="Times New Roman" w:hAnsi="Times New Roman" w:cs="Times New Roman"/>
          <w:color w:val="000000" w:themeColor="text1"/>
          <w:sz w:val="24"/>
          <w:szCs w:val="24"/>
        </w:rPr>
        <w:t>Communal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nests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Phyllopezus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periosus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Salamandra 47: 227–228.</w:t>
      </w:r>
    </w:p>
    <w:p w14:paraId="05506216"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Lima VF, Brito SV, </w:t>
      </w: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Teles DA, Ribeiro SC, Teixeira AAM, Pereira AMA, Almeida WO (2017) </w:t>
      </w:r>
      <w:proofErr w:type="spellStart"/>
      <w:r w:rsidRPr="008045FD">
        <w:rPr>
          <w:rFonts w:ascii="Times New Roman" w:hAnsi="Times New Roman" w:cs="Times New Roman"/>
          <w:color w:val="000000" w:themeColor="text1"/>
          <w:sz w:val="24"/>
          <w:szCs w:val="24"/>
        </w:rPr>
        <w:t>Helminth</w:t>
      </w:r>
      <w:proofErr w:type="spellEnd"/>
      <w:r w:rsidRPr="008045FD">
        <w:rPr>
          <w:rFonts w:ascii="Times New Roman" w:hAnsi="Times New Roman" w:cs="Times New Roman"/>
          <w:color w:val="000000" w:themeColor="text1"/>
          <w:sz w:val="24"/>
          <w:szCs w:val="24"/>
        </w:rPr>
        <w:t xml:space="preserve"> parasites of </w:t>
      </w:r>
      <w:proofErr w:type="spellStart"/>
      <w:r w:rsidRPr="008045FD">
        <w:rPr>
          <w:rFonts w:ascii="Times New Roman" w:hAnsi="Times New Roman" w:cs="Times New Roman"/>
          <w:color w:val="000000" w:themeColor="text1"/>
          <w:sz w:val="24"/>
          <w:szCs w:val="24"/>
        </w:rPr>
        <w:t>Phyllodactylidae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17: </w:t>
      </w:r>
      <w:r w:rsidRPr="008045FD">
        <w:rPr>
          <w:rStyle w:val="Hyperlink"/>
          <w:rFonts w:ascii="Times New Roman" w:hAnsi="Times New Roman" w:cs="Times New Roman"/>
          <w:color w:val="000000" w:themeColor="text1"/>
          <w:sz w:val="24"/>
          <w:szCs w:val="24"/>
          <w:u w:val="none"/>
        </w:rPr>
        <w:t>e20160263</w:t>
      </w:r>
      <w:r w:rsidRPr="008045FD">
        <w:rPr>
          <w:rFonts w:ascii="Times New Roman" w:hAnsi="Times New Roman" w:cs="Times New Roman"/>
          <w:color w:val="000000" w:themeColor="text1"/>
          <w:sz w:val="24"/>
          <w:szCs w:val="24"/>
        </w:rPr>
        <w:t xml:space="preserve">. </w:t>
      </w:r>
      <w:hyperlink r:id="rId58" w:history="1">
        <w:r w:rsidRPr="008045FD">
          <w:rPr>
            <w:rFonts w:ascii="Times New Roman" w:hAnsi="Times New Roman" w:cs="Times New Roman"/>
            <w:color w:val="000000" w:themeColor="text1"/>
            <w:sz w:val="24"/>
            <w:szCs w:val="24"/>
          </w:rPr>
          <w:t>https://doi.org/10.1590/1676-0611-BN-2016-0263</w:t>
        </w:r>
      </w:hyperlink>
    </w:p>
    <w:p w14:paraId="77CF985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Lima VF, Brito SV, </w:t>
      </w: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Teles DA, Ribeiro SC, Teixeira AAM, Pereira AMA, Almeida WO (2018) </w:t>
      </w:r>
      <w:proofErr w:type="spellStart"/>
      <w:r w:rsidRPr="008045FD">
        <w:rPr>
          <w:rFonts w:ascii="Times New Roman" w:hAnsi="Times New Roman" w:cs="Times New Roman"/>
          <w:i/>
          <w:iCs/>
          <w:color w:val="000000" w:themeColor="text1"/>
          <w:sz w:val="24"/>
          <w:szCs w:val="24"/>
        </w:rPr>
        <w:t>Raillietiella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mottae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Pentastomida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Raillietiellidae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Parasitizing</w:t>
      </w:r>
      <w:proofErr w:type="spellEnd"/>
      <w:r w:rsidRPr="008045FD">
        <w:rPr>
          <w:rFonts w:ascii="Times New Roman" w:hAnsi="Times New Roman" w:cs="Times New Roman"/>
          <w:color w:val="000000" w:themeColor="text1"/>
          <w:sz w:val="24"/>
          <w:szCs w:val="24"/>
        </w:rPr>
        <w:t xml:space="preserve"> Four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Gekkota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Phyllodactylidae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Helminthologia</w:t>
      </w:r>
      <w:proofErr w:type="spellEnd"/>
      <w:r w:rsidRPr="008045FD">
        <w:rPr>
          <w:rFonts w:ascii="Times New Roman" w:hAnsi="Times New Roman" w:cs="Times New Roman"/>
          <w:color w:val="000000" w:themeColor="text1"/>
          <w:sz w:val="24"/>
          <w:szCs w:val="24"/>
        </w:rPr>
        <w:t xml:space="preserve"> 55: </w:t>
      </w:r>
      <w:r w:rsidRPr="008045FD">
        <w:rPr>
          <w:rStyle w:val="cit"/>
          <w:rFonts w:ascii="Times New Roman" w:hAnsi="Times New Roman" w:cs="Times New Roman"/>
          <w:color w:val="000000" w:themeColor="text1"/>
          <w:sz w:val="24"/>
          <w:szCs w:val="24"/>
        </w:rPr>
        <w:t>140</w:t>
      </w:r>
      <w:r w:rsidRPr="008045FD">
        <w:rPr>
          <w:rFonts w:ascii="Times New Roman" w:hAnsi="Times New Roman" w:cs="Times New Roman"/>
          <w:color w:val="000000" w:themeColor="text1"/>
          <w:sz w:val="24"/>
          <w:szCs w:val="24"/>
        </w:rPr>
        <w:t>–</w:t>
      </w:r>
      <w:r w:rsidRPr="008045FD">
        <w:rPr>
          <w:rStyle w:val="cit"/>
          <w:rFonts w:ascii="Times New Roman" w:hAnsi="Times New Roman" w:cs="Times New Roman"/>
          <w:color w:val="000000" w:themeColor="text1"/>
          <w:sz w:val="24"/>
          <w:szCs w:val="24"/>
        </w:rPr>
        <w:t>145</w:t>
      </w:r>
      <w:r w:rsidRPr="008045FD">
        <w:rPr>
          <w:rFonts w:ascii="Times New Roman" w:hAnsi="Times New Roman" w:cs="Times New Roman"/>
          <w:color w:val="000000" w:themeColor="text1"/>
          <w:sz w:val="24"/>
          <w:szCs w:val="24"/>
        </w:rPr>
        <w:t xml:space="preserve">. </w:t>
      </w:r>
      <w:hyperlink r:id="rId59" w:history="1">
        <w:r w:rsidRPr="008045FD">
          <w:rPr>
            <w:rFonts w:ascii="Times New Roman" w:hAnsi="Times New Roman" w:cs="Times New Roman"/>
            <w:color w:val="000000" w:themeColor="text1"/>
            <w:sz w:val="24"/>
            <w:szCs w:val="24"/>
          </w:rPr>
          <w:t>https://doi.org/10.2478/helm-2018-0006</w:t>
        </w:r>
      </w:hyperlink>
    </w:p>
    <w:p w14:paraId="72144434" w14:textId="77777777" w:rsidR="002A656B" w:rsidRPr="008045FD" w:rsidRDefault="002A656B" w:rsidP="008045FD">
      <w:pPr>
        <w:spacing w:after="240" w:line="240" w:lineRule="auto"/>
        <w:rPr>
          <w:rFonts w:ascii="Times New Roman" w:eastAsia="Times New Roman" w:hAnsi="Times New Roman" w:cs="Times New Roman"/>
          <w:sz w:val="24"/>
          <w:szCs w:val="24"/>
          <w:lang w:eastAsia="pt-BR"/>
        </w:rPr>
      </w:pPr>
      <w:proofErr w:type="spellStart"/>
      <w:r w:rsidRPr="008045FD">
        <w:rPr>
          <w:rFonts w:ascii="Times New Roman" w:hAnsi="Times New Roman" w:cs="Times New Roman"/>
          <w:color w:val="000000" w:themeColor="text1"/>
          <w:sz w:val="24"/>
          <w:szCs w:val="24"/>
        </w:rPr>
        <w:t>Loebmann</w:t>
      </w:r>
      <w:proofErr w:type="spellEnd"/>
      <w:r w:rsidRPr="008045FD">
        <w:rPr>
          <w:rFonts w:ascii="Times New Roman" w:hAnsi="Times New Roman" w:cs="Times New Roman"/>
          <w:color w:val="000000" w:themeColor="text1"/>
          <w:sz w:val="24"/>
          <w:szCs w:val="24"/>
        </w:rPr>
        <w:t xml:space="preserve"> D, Haddad CFB (2010) </w:t>
      </w:r>
      <w:proofErr w:type="spellStart"/>
      <w:r w:rsidRPr="008045FD">
        <w:rPr>
          <w:rFonts w:ascii="Times New Roman" w:hAnsi="Times New Roman" w:cs="Times New Roman"/>
          <w:color w:val="000000" w:themeColor="text1"/>
          <w:sz w:val="24"/>
          <w:szCs w:val="24"/>
        </w:rPr>
        <w:t>Amphibians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reptiles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highly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diverse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domain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composition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implications</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10: 227–256. </w:t>
      </w:r>
      <w:hyperlink r:id="rId60" w:history="1">
        <w:r w:rsidRPr="008045FD">
          <w:rPr>
            <w:rFonts w:ascii="Times New Roman" w:hAnsi="Times New Roman" w:cs="Times New Roman"/>
            <w:color w:val="000000" w:themeColor="text1"/>
            <w:sz w:val="24"/>
            <w:szCs w:val="24"/>
          </w:rPr>
          <w:t>https://doi.org/10.1590/S1676-06032010000300026</w:t>
        </w:r>
      </w:hyperlink>
      <w:r w:rsidRPr="008045FD">
        <w:rPr>
          <w:rFonts w:ascii="Times New Roman" w:eastAsia="Times New Roman" w:hAnsi="Times New Roman" w:cs="Times New Roman"/>
          <w:sz w:val="24"/>
          <w:szCs w:val="24"/>
          <w:lang w:eastAsia="pt-BR"/>
        </w:rPr>
        <w:t xml:space="preserve"> </w:t>
      </w:r>
    </w:p>
    <w:p w14:paraId="0E896FD0" w14:textId="77777777" w:rsidR="002A656B" w:rsidRPr="008045FD" w:rsidRDefault="002A656B" w:rsidP="008045FD">
      <w:pPr>
        <w:spacing w:after="240" w:line="240" w:lineRule="auto"/>
        <w:rPr>
          <w:rFonts w:ascii="Times New Roman" w:eastAsia="Times New Roman" w:hAnsi="Times New Roman" w:cs="Times New Roman"/>
          <w:sz w:val="24"/>
          <w:szCs w:val="24"/>
          <w:lang w:eastAsia="pt-BR"/>
        </w:rPr>
      </w:pPr>
      <w:r w:rsidRPr="008045FD">
        <w:rPr>
          <w:rFonts w:ascii="Times New Roman" w:eastAsia="Times New Roman" w:hAnsi="Times New Roman" w:cs="Times New Roman"/>
          <w:sz w:val="24"/>
          <w:szCs w:val="24"/>
          <w:lang w:eastAsia="pt-BR"/>
        </w:rPr>
        <w:t xml:space="preserve">Macêdo EF, Mira-Mendes CV, Le </w:t>
      </w:r>
      <w:proofErr w:type="spellStart"/>
      <w:r w:rsidRPr="008045FD">
        <w:rPr>
          <w:rFonts w:ascii="Times New Roman" w:eastAsia="Times New Roman" w:hAnsi="Times New Roman" w:cs="Times New Roman"/>
          <w:sz w:val="24"/>
          <w:szCs w:val="24"/>
          <w:lang w:eastAsia="pt-BR"/>
        </w:rPr>
        <w:t>Pendu</w:t>
      </w:r>
      <w:proofErr w:type="spellEnd"/>
      <w:r w:rsidRPr="008045FD">
        <w:rPr>
          <w:rFonts w:ascii="Times New Roman" w:eastAsia="Times New Roman" w:hAnsi="Times New Roman" w:cs="Times New Roman"/>
          <w:sz w:val="24"/>
          <w:szCs w:val="24"/>
          <w:lang w:eastAsia="pt-BR"/>
        </w:rPr>
        <w:t xml:space="preserve"> Y (2018) New </w:t>
      </w:r>
      <w:proofErr w:type="spellStart"/>
      <w:r w:rsidRPr="008045FD">
        <w:rPr>
          <w:rFonts w:ascii="Times New Roman" w:eastAsia="Times New Roman" w:hAnsi="Times New Roman" w:cs="Times New Roman"/>
          <w:sz w:val="24"/>
          <w:szCs w:val="24"/>
          <w:lang w:eastAsia="pt-BR"/>
        </w:rPr>
        <w:t>record</w:t>
      </w:r>
      <w:proofErr w:type="spellEnd"/>
      <w:r w:rsidRPr="008045FD">
        <w:rPr>
          <w:rFonts w:ascii="Times New Roman" w:eastAsia="Times New Roman" w:hAnsi="Times New Roman" w:cs="Times New Roman"/>
          <w:sz w:val="24"/>
          <w:szCs w:val="24"/>
          <w:lang w:eastAsia="pt-BR"/>
        </w:rPr>
        <w:t xml:space="preserve"> of </w:t>
      </w:r>
      <w:proofErr w:type="spellStart"/>
      <w:r w:rsidRPr="008045FD">
        <w:rPr>
          <w:rFonts w:ascii="Times New Roman" w:eastAsia="Times New Roman" w:hAnsi="Times New Roman" w:cs="Times New Roman"/>
          <w:i/>
          <w:iCs/>
          <w:sz w:val="24"/>
          <w:szCs w:val="24"/>
          <w:lang w:eastAsia="pt-BR"/>
        </w:rPr>
        <w:t>Psilops</w:t>
      </w:r>
      <w:proofErr w:type="spellEnd"/>
      <w:r w:rsidRPr="008045FD">
        <w:rPr>
          <w:rFonts w:ascii="Times New Roman" w:eastAsia="Times New Roman" w:hAnsi="Times New Roman" w:cs="Times New Roman"/>
          <w:i/>
          <w:iCs/>
          <w:sz w:val="24"/>
          <w:szCs w:val="24"/>
          <w:lang w:eastAsia="pt-BR"/>
        </w:rPr>
        <w:t xml:space="preserve"> </w:t>
      </w:r>
      <w:proofErr w:type="spellStart"/>
      <w:r w:rsidRPr="008045FD">
        <w:rPr>
          <w:rFonts w:ascii="Times New Roman" w:eastAsia="Times New Roman" w:hAnsi="Times New Roman" w:cs="Times New Roman"/>
          <w:i/>
          <w:iCs/>
          <w:sz w:val="24"/>
          <w:szCs w:val="24"/>
          <w:lang w:eastAsia="pt-BR"/>
        </w:rPr>
        <w:t>paeminosus</w:t>
      </w:r>
      <w:proofErr w:type="spellEnd"/>
      <w:r w:rsidRPr="008045FD">
        <w:rPr>
          <w:rFonts w:ascii="Times New Roman" w:eastAsia="Times New Roman" w:hAnsi="Times New Roman" w:cs="Times New Roman"/>
          <w:sz w:val="24"/>
          <w:szCs w:val="24"/>
          <w:lang w:eastAsia="pt-BR"/>
        </w:rPr>
        <w:t xml:space="preserve"> (Rodrigues, 1991) (</w:t>
      </w:r>
      <w:proofErr w:type="spellStart"/>
      <w:r w:rsidRPr="008045FD">
        <w:rPr>
          <w:rFonts w:ascii="Times New Roman" w:eastAsia="Times New Roman" w:hAnsi="Times New Roman" w:cs="Times New Roman"/>
          <w:sz w:val="24"/>
          <w:szCs w:val="24"/>
          <w:lang w:eastAsia="pt-BR"/>
        </w:rPr>
        <w:t>Squamata</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Gymnophthalmidae</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from</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south</w:t>
      </w:r>
      <w:proofErr w:type="spellEnd"/>
      <w:r w:rsidRPr="008045FD">
        <w:rPr>
          <w:rFonts w:ascii="Times New Roman" w:eastAsia="Times New Roman" w:hAnsi="Times New Roman" w:cs="Times New Roman"/>
          <w:sz w:val="24"/>
          <w:szCs w:val="24"/>
          <w:lang w:eastAsia="pt-BR"/>
        </w:rPr>
        <w:t xml:space="preserve">-central Bahia State, </w:t>
      </w:r>
      <w:proofErr w:type="spellStart"/>
      <w:r w:rsidRPr="008045FD">
        <w:rPr>
          <w:rFonts w:ascii="Times New Roman" w:eastAsia="Times New Roman" w:hAnsi="Times New Roman" w:cs="Times New Roman"/>
          <w:sz w:val="24"/>
          <w:szCs w:val="24"/>
          <w:lang w:eastAsia="pt-BR"/>
        </w:rPr>
        <w:t>Brazil</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Herpetology</w:t>
      </w:r>
      <w:proofErr w:type="spellEnd"/>
      <w:r w:rsidRPr="008045FD">
        <w:rPr>
          <w:rFonts w:ascii="Times New Roman" w:eastAsia="Times New Roman" w:hAnsi="Times New Roman" w:cs="Times New Roman"/>
          <w:sz w:val="24"/>
          <w:szCs w:val="24"/>
          <w:lang w:eastAsia="pt-BR"/>
        </w:rPr>
        <w:t xml:space="preserve"> Notes 11: 495</w:t>
      </w:r>
      <w:r w:rsidRPr="008045FD">
        <w:rPr>
          <w:rFonts w:ascii="Times New Roman" w:hAnsi="Times New Roman" w:cs="Times New Roman"/>
          <w:color w:val="000000" w:themeColor="text1"/>
          <w:sz w:val="24"/>
          <w:szCs w:val="24"/>
        </w:rPr>
        <w:t>–</w:t>
      </w:r>
      <w:r w:rsidRPr="008045FD">
        <w:rPr>
          <w:rFonts w:ascii="Times New Roman" w:eastAsia="Times New Roman" w:hAnsi="Times New Roman" w:cs="Times New Roman"/>
          <w:sz w:val="24"/>
          <w:szCs w:val="24"/>
          <w:lang w:eastAsia="pt-BR"/>
        </w:rPr>
        <w:t>497.</w:t>
      </w:r>
    </w:p>
    <w:p w14:paraId="499327D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Madella-Auricchio</w:t>
      </w:r>
      <w:proofErr w:type="spellEnd"/>
      <w:r w:rsidRPr="008045FD">
        <w:rPr>
          <w:rFonts w:ascii="Times New Roman" w:hAnsi="Times New Roman" w:cs="Times New Roman"/>
          <w:color w:val="000000" w:themeColor="text1"/>
          <w:sz w:val="24"/>
          <w:szCs w:val="24"/>
        </w:rPr>
        <w:t xml:space="preserve"> CR, </w:t>
      </w:r>
      <w:proofErr w:type="spellStart"/>
      <w:r w:rsidRPr="008045FD">
        <w:rPr>
          <w:rFonts w:ascii="Times New Roman" w:hAnsi="Times New Roman" w:cs="Times New Roman"/>
          <w:color w:val="000000" w:themeColor="text1"/>
          <w:sz w:val="24"/>
          <w:szCs w:val="24"/>
        </w:rPr>
        <w:t>Auricchio</w:t>
      </w:r>
      <w:proofErr w:type="spellEnd"/>
      <w:r w:rsidRPr="008045FD">
        <w:rPr>
          <w:rFonts w:ascii="Times New Roman" w:hAnsi="Times New Roman" w:cs="Times New Roman"/>
          <w:color w:val="000000" w:themeColor="text1"/>
          <w:sz w:val="24"/>
          <w:szCs w:val="24"/>
        </w:rPr>
        <w:t xml:space="preserve"> P, Soares ES, </w:t>
      </w:r>
      <w:proofErr w:type="spellStart"/>
      <w:r w:rsidRPr="008045FD">
        <w:rPr>
          <w:rFonts w:ascii="Times New Roman" w:hAnsi="Times New Roman" w:cs="Times New Roman"/>
          <w:color w:val="000000" w:themeColor="text1"/>
          <w:sz w:val="24"/>
          <w:szCs w:val="24"/>
        </w:rPr>
        <w:t>Madella-Auricchio</w:t>
      </w:r>
      <w:proofErr w:type="spellEnd"/>
      <w:r w:rsidRPr="008045FD">
        <w:rPr>
          <w:rFonts w:ascii="Times New Roman" w:hAnsi="Times New Roman" w:cs="Times New Roman"/>
          <w:color w:val="000000" w:themeColor="text1"/>
          <w:sz w:val="24"/>
          <w:szCs w:val="24"/>
        </w:rPr>
        <w:t xml:space="preserve"> CR, </w:t>
      </w:r>
      <w:proofErr w:type="spellStart"/>
      <w:r w:rsidRPr="008045FD">
        <w:rPr>
          <w:rFonts w:ascii="Times New Roman" w:hAnsi="Times New Roman" w:cs="Times New Roman"/>
          <w:color w:val="000000" w:themeColor="text1"/>
          <w:sz w:val="24"/>
          <w:szCs w:val="24"/>
        </w:rPr>
        <w:t>Auricchio</w:t>
      </w:r>
      <w:proofErr w:type="spellEnd"/>
      <w:r w:rsidRPr="008045FD">
        <w:rPr>
          <w:rFonts w:ascii="Times New Roman" w:hAnsi="Times New Roman" w:cs="Times New Roman"/>
          <w:color w:val="000000" w:themeColor="text1"/>
          <w:sz w:val="24"/>
          <w:szCs w:val="24"/>
        </w:rPr>
        <w:t xml:space="preserve"> P, Soares ES (2017) </w:t>
      </w:r>
      <w:proofErr w:type="spellStart"/>
      <w:r w:rsidRPr="008045FD">
        <w:rPr>
          <w:rFonts w:ascii="Times New Roman" w:hAnsi="Times New Roman" w:cs="Times New Roman"/>
          <w:color w:val="000000" w:themeColor="text1"/>
          <w:sz w:val="24"/>
          <w:szCs w:val="24"/>
        </w:rPr>
        <w:t>Reptile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composition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Middle Gurguéia and </w:t>
      </w:r>
      <w:proofErr w:type="spellStart"/>
      <w:r w:rsidRPr="008045FD">
        <w:rPr>
          <w:rFonts w:ascii="Times New Roman" w:hAnsi="Times New Roman" w:cs="Times New Roman"/>
          <w:color w:val="000000" w:themeColor="text1"/>
          <w:sz w:val="24"/>
          <w:szCs w:val="24"/>
        </w:rPr>
        <w:t>comparison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inventories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eastern</w:t>
      </w:r>
      <w:proofErr w:type="spellEnd"/>
      <w:r w:rsidRPr="008045FD">
        <w:rPr>
          <w:rFonts w:ascii="Times New Roman" w:hAnsi="Times New Roman" w:cs="Times New Roman"/>
          <w:color w:val="000000" w:themeColor="text1"/>
          <w:sz w:val="24"/>
          <w:szCs w:val="24"/>
        </w:rPr>
        <w:t xml:space="preserve"> Parnaíba River </w:t>
      </w:r>
      <w:proofErr w:type="spellStart"/>
      <w:r w:rsidRPr="008045FD">
        <w:rPr>
          <w:rFonts w:ascii="Times New Roman" w:hAnsi="Times New Roman" w:cs="Times New Roman"/>
          <w:color w:val="000000" w:themeColor="text1"/>
          <w:sz w:val="24"/>
          <w:szCs w:val="24"/>
        </w:rPr>
        <w:t>Basin</w:t>
      </w:r>
      <w:proofErr w:type="spellEnd"/>
      <w:r w:rsidRPr="008045FD">
        <w:rPr>
          <w:rFonts w:ascii="Times New Roman" w:hAnsi="Times New Roman" w:cs="Times New Roman"/>
          <w:color w:val="000000" w:themeColor="text1"/>
          <w:sz w:val="24"/>
          <w:szCs w:val="24"/>
        </w:rPr>
        <w:t xml:space="preserve">, State of Piauí,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Papéis Avulsos de Zoologia 57: 375–386. </w:t>
      </w:r>
      <w:hyperlink r:id="rId61" w:history="1">
        <w:r w:rsidRPr="008045FD">
          <w:rPr>
            <w:rFonts w:ascii="Times New Roman" w:hAnsi="Times New Roman" w:cs="Times New Roman"/>
            <w:color w:val="000000" w:themeColor="text1"/>
            <w:sz w:val="24"/>
            <w:szCs w:val="24"/>
          </w:rPr>
          <w:t>https://doi.org/10.11606/0031-1049.2017.57.28</w:t>
        </w:r>
      </w:hyperlink>
    </w:p>
    <w:p w14:paraId="2D6C8CE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Magalhães FM, Laranjeiras DO, Costa TB, </w:t>
      </w:r>
      <w:proofErr w:type="spellStart"/>
      <w:r w:rsidRPr="008045FD">
        <w:rPr>
          <w:rFonts w:ascii="Times New Roman" w:hAnsi="Times New Roman" w:cs="Times New Roman"/>
          <w:color w:val="000000" w:themeColor="text1"/>
          <w:sz w:val="24"/>
          <w:szCs w:val="24"/>
        </w:rPr>
        <w:t>Juncá</w:t>
      </w:r>
      <w:proofErr w:type="spellEnd"/>
      <w:r w:rsidRPr="008045FD">
        <w:rPr>
          <w:rFonts w:ascii="Times New Roman" w:hAnsi="Times New Roman" w:cs="Times New Roman"/>
          <w:color w:val="000000" w:themeColor="text1"/>
          <w:sz w:val="24"/>
          <w:szCs w:val="24"/>
        </w:rPr>
        <w:t xml:space="preserve"> FA, Mesquita DO, </w:t>
      </w:r>
      <w:proofErr w:type="spellStart"/>
      <w:r w:rsidRPr="008045FD">
        <w:rPr>
          <w:rFonts w:ascii="Times New Roman" w:hAnsi="Times New Roman" w:cs="Times New Roman"/>
          <w:color w:val="000000" w:themeColor="text1"/>
          <w:sz w:val="24"/>
          <w:szCs w:val="24"/>
        </w:rPr>
        <w:t>Röhr</w:t>
      </w:r>
      <w:proofErr w:type="spellEnd"/>
      <w:r w:rsidRPr="008045FD">
        <w:rPr>
          <w:rFonts w:ascii="Times New Roman" w:hAnsi="Times New Roman" w:cs="Times New Roman"/>
          <w:color w:val="000000" w:themeColor="text1"/>
          <w:sz w:val="24"/>
          <w:szCs w:val="24"/>
        </w:rPr>
        <w:t xml:space="preserve"> DL, Silva WP, Vieira GHC,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(2015)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IV: Chapada Diamantina </w:t>
      </w:r>
      <w:proofErr w:type="spellStart"/>
      <w:r w:rsidRPr="008045FD">
        <w:rPr>
          <w:rFonts w:ascii="Times New Roman" w:hAnsi="Times New Roman" w:cs="Times New Roman"/>
          <w:color w:val="000000" w:themeColor="text1"/>
          <w:sz w:val="24"/>
          <w:szCs w:val="24"/>
        </w:rPr>
        <w:t>National</w:t>
      </w:r>
      <w:proofErr w:type="spellEnd"/>
      <w:r w:rsidRPr="008045FD">
        <w:rPr>
          <w:rFonts w:ascii="Times New Roman" w:hAnsi="Times New Roman" w:cs="Times New Roman"/>
          <w:color w:val="000000" w:themeColor="text1"/>
          <w:sz w:val="24"/>
          <w:szCs w:val="24"/>
        </w:rPr>
        <w:t xml:space="preserve"> Park,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8: 243–261.</w:t>
      </w:r>
    </w:p>
    <w:p w14:paraId="3865F79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Magalhães Júnior A, Ribeiro LB, Nicola PA, Pereira LCM, Azevedo Júnior SMA (2014) Distribuição geográfica de </w:t>
      </w:r>
      <w:proofErr w:type="spellStart"/>
      <w:r w:rsidRPr="008045FD">
        <w:rPr>
          <w:rFonts w:ascii="Times New Roman" w:hAnsi="Times New Roman" w:cs="Times New Roman"/>
          <w:i/>
          <w:iCs/>
          <w:color w:val="000000" w:themeColor="text1"/>
          <w:sz w:val="24"/>
          <w:szCs w:val="24"/>
        </w:rPr>
        <w:t>Psychosaura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agmosticha</w:t>
      </w:r>
      <w:proofErr w:type="spellEnd"/>
      <w:r w:rsidRPr="008045FD">
        <w:rPr>
          <w:rFonts w:ascii="Times New Roman" w:hAnsi="Times New Roman" w:cs="Times New Roman"/>
          <w:color w:val="000000" w:themeColor="text1"/>
          <w:sz w:val="24"/>
          <w:szCs w:val="24"/>
        </w:rPr>
        <w:t xml:space="preserve"> (Rodrigues, 2000) </w:t>
      </w:r>
      <w:r w:rsidRPr="008045FD">
        <w:rPr>
          <w:rFonts w:ascii="Times New Roman" w:hAnsi="Times New Roman" w:cs="Times New Roman"/>
          <w:color w:val="000000" w:themeColor="text1"/>
          <w:sz w:val="24"/>
          <w:szCs w:val="24"/>
        </w:rPr>
        <w:lastRenderedPageBreak/>
        <w:t>(</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Mabuyidae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Biotemas</w:t>
      </w:r>
      <w:proofErr w:type="spellEnd"/>
      <w:r w:rsidRPr="008045FD">
        <w:rPr>
          <w:rFonts w:ascii="Times New Roman" w:hAnsi="Times New Roman" w:cs="Times New Roman"/>
          <w:color w:val="000000" w:themeColor="text1"/>
          <w:sz w:val="24"/>
          <w:szCs w:val="24"/>
        </w:rPr>
        <w:t xml:space="preserve"> 27: 217–221. </w:t>
      </w:r>
      <w:hyperlink r:id="rId62" w:history="1">
        <w:r w:rsidRPr="008045FD">
          <w:rPr>
            <w:rFonts w:ascii="Times New Roman" w:hAnsi="Times New Roman" w:cs="Times New Roman"/>
            <w:color w:val="000000" w:themeColor="text1"/>
            <w:sz w:val="24"/>
            <w:szCs w:val="24"/>
          </w:rPr>
          <w:t>https://doi.org/10.5007/2175-7925.2014v27n2p217</w:t>
        </w:r>
      </w:hyperlink>
    </w:p>
    <w:p w14:paraId="3AD86A38"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Magalhães-Júnior AJC, Moura GJB, Ribeiro LB, Azevedo-Júnior SM (2017) </w:t>
      </w:r>
      <w:proofErr w:type="spellStart"/>
      <w:r w:rsidRPr="008045FD">
        <w:rPr>
          <w:rFonts w:ascii="Times New Roman" w:hAnsi="Times New Roman" w:cs="Times New Roman"/>
          <w:color w:val="000000" w:themeColor="text1"/>
          <w:sz w:val="24"/>
          <w:szCs w:val="24"/>
        </w:rPr>
        <w:t>Potential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Colobosauroides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carvalhoi</w:t>
      </w:r>
      <w:proofErr w:type="spellEnd"/>
      <w:r w:rsidRPr="008045FD">
        <w:rPr>
          <w:rFonts w:ascii="Times New Roman" w:hAnsi="Times New Roman" w:cs="Times New Roman"/>
          <w:color w:val="000000" w:themeColor="text1"/>
          <w:sz w:val="24"/>
          <w:szCs w:val="24"/>
        </w:rPr>
        <w:t xml:space="preserve"> Soares and </w:t>
      </w:r>
      <w:proofErr w:type="spellStart"/>
      <w:r w:rsidRPr="008045FD">
        <w:rPr>
          <w:rFonts w:ascii="Times New Roman" w:hAnsi="Times New Roman" w:cs="Times New Roman"/>
          <w:color w:val="000000" w:themeColor="text1"/>
          <w:sz w:val="24"/>
          <w:szCs w:val="24"/>
        </w:rPr>
        <w:t>Caramaschi</w:t>
      </w:r>
      <w:proofErr w:type="spellEnd"/>
      <w:r w:rsidRPr="008045FD">
        <w:rPr>
          <w:rFonts w:ascii="Times New Roman" w:hAnsi="Times New Roman" w:cs="Times New Roman"/>
          <w:color w:val="000000" w:themeColor="text1"/>
          <w:sz w:val="24"/>
          <w:szCs w:val="24"/>
        </w:rPr>
        <w:t xml:space="preserve">, 1998: a </w:t>
      </w:r>
      <w:proofErr w:type="spellStart"/>
      <w:r w:rsidRPr="008045FD">
        <w:rPr>
          <w:rFonts w:ascii="Times New Roman" w:hAnsi="Times New Roman" w:cs="Times New Roman"/>
          <w:color w:val="000000" w:themeColor="text1"/>
          <w:sz w:val="24"/>
          <w:szCs w:val="24"/>
        </w:rPr>
        <w:t>rare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77: 686–695. </w:t>
      </w:r>
      <w:hyperlink r:id="rId63" w:history="1">
        <w:r w:rsidRPr="008045FD">
          <w:rPr>
            <w:rFonts w:ascii="Times New Roman" w:hAnsi="Times New Roman" w:cs="Times New Roman"/>
            <w:color w:val="000000" w:themeColor="text1"/>
            <w:sz w:val="24"/>
            <w:szCs w:val="24"/>
          </w:rPr>
          <w:t>https://doi.org/10.1590/1519-6984.15815</w:t>
        </w:r>
      </w:hyperlink>
    </w:p>
    <w:p w14:paraId="1B6FC4A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Maia-Carneiro T, Motta-Tavares T, Ávila RW, Rocha C (2018) </w:t>
      </w:r>
      <w:proofErr w:type="spellStart"/>
      <w:r w:rsidRPr="008045FD">
        <w:rPr>
          <w:rFonts w:ascii="Times New Roman" w:hAnsi="Times New Roman" w:cs="Times New Roman"/>
          <w:color w:val="000000" w:themeColor="text1"/>
          <w:sz w:val="24"/>
          <w:szCs w:val="24"/>
        </w:rPr>
        <w:t>Helminth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infections</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pair</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sympatric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congeneric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Parasitology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Research</w:t>
      </w:r>
      <w:proofErr w:type="spellEnd"/>
      <w:r w:rsidRPr="008045FD">
        <w:rPr>
          <w:rFonts w:ascii="Times New Roman" w:hAnsi="Times New Roman" w:cs="Times New Roman"/>
          <w:color w:val="000000" w:themeColor="text1"/>
          <w:sz w:val="24"/>
          <w:szCs w:val="24"/>
        </w:rPr>
        <w:t xml:space="preserve"> 117: 89–96. </w:t>
      </w:r>
      <w:hyperlink r:id="rId64" w:history="1">
        <w:r w:rsidRPr="008045FD">
          <w:rPr>
            <w:rFonts w:ascii="Times New Roman" w:hAnsi="Times New Roman" w:cs="Times New Roman"/>
            <w:color w:val="000000" w:themeColor="text1"/>
            <w:sz w:val="24"/>
            <w:szCs w:val="24"/>
          </w:rPr>
          <w:t>https://doi.org/10.1007/s00436-017-5672-y</w:t>
        </w:r>
      </w:hyperlink>
    </w:p>
    <w:p w14:paraId="29D914F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Manzani</w:t>
      </w:r>
      <w:proofErr w:type="spellEnd"/>
      <w:r w:rsidRPr="008045FD">
        <w:rPr>
          <w:rFonts w:ascii="Times New Roman" w:hAnsi="Times New Roman" w:cs="Times New Roman"/>
          <w:color w:val="000000" w:themeColor="text1"/>
          <w:sz w:val="24"/>
          <w:szCs w:val="24"/>
        </w:rPr>
        <w:t xml:space="preserve"> PR, Abe AS (1990)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Tapinurus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of </w:t>
      </w:r>
      <w:proofErr w:type="spellStart"/>
      <w:r w:rsidRPr="008045FD">
        <w:rPr>
          <w:rFonts w:ascii="Times New Roman" w:hAnsi="Times New Roman" w:cs="Times New Roman"/>
          <w:color w:val="000000" w:themeColor="text1"/>
          <w:sz w:val="24"/>
          <w:szCs w:val="24"/>
        </w:rPr>
        <w:t>Piaui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w:t>
      </w:r>
      <w:proofErr w:type="spellEnd"/>
      <w:r w:rsidRPr="008045FD">
        <w:rPr>
          <w:rFonts w:ascii="Times New Roman" w:hAnsi="Times New Roman" w:cs="Times New Roman"/>
          <w:color w:val="000000" w:themeColor="text1"/>
          <w:sz w:val="24"/>
          <w:szCs w:val="24"/>
        </w:rPr>
        <w:t xml:space="preserve"> 46: 462–467.</w:t>
      </w:r>
    </w:p>
    <w:p w14:paraId="0806F638"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Melo LCO, Rodrigues MF, Oliveira MAB, Silva A, Moura G, Soares A (2018) The Lava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(Wied, 1820) as </w:t>
      </w:r>
      <w:proofErr w:type="spellStart"/>
      <w:r w:rsidRPr="008045FD">
        <w:rPr>
          <w:rFonts w:ascii="Times New Roman" w:hAnsi="Times New Roman" w:cs="Times New Roman"/>
          <w:color w:val="000000" w:themeColor="text1"/>
          <w:sz w:val="24"/>
          <w:szCs w:val="24"/>
        </w:rPr>
        <w:t>prey</w:t>
      </w:r>
      <w:proofErr w:type="spellEnd"/>
      <w:r w:rsidRPr="008045FD">
        <w:rPr>
          <w:rFonts w:ascii="Times New Roman" w:hAnsi="Times New Roman" w:cs="Times New Roman"/>
          <w:color w:val="000000" w:themeColor="text1"/>
          <w:sz w:val="24"/>
          <w:szCs w:val="24"/>
        </w:rPr>
        <w:t xml:space="preserve"> of a Common </w:t>
      </w:r>
      <w:proofErr w:type="spellStart"/>
      <w:r w:rsidRPr="008045FD">
        <w:rPr>
          <w:rFonts w:ascii="Times New Roman" w:hAnsi="Times New Roman" w:cs="Times New Roman"/>
          <w:color w:val="000000" w:themeColor="text1"/>
          <w:sz w:val="24"/>
          <w:szCs w:val="24"/>
        </w:rPr>
        <w:t>marmoset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Callithrix</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jacchus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Caatinga: a </w:t>
      </w:r>
      <w:proofErr w:type="spellStart"/>
      <w:r w:rsidRPr="008045FD">
        <w:rPr>
          <w:rFonts w:ascii="Times New Roman" w:hAnsi="Times New Roman" w:cs="Times New Roman"/>
          <w:color w:val="000000" w:themeColor="text1"/>
          <w:sz w:val="24"/>
          <w:szCs w:val="24"/>
        </w:rPr>
        <w:t>strategy</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color w:val="000000" w:themeColor="text1"/>
          <w:sz w:val="24"/>
          <w:szCs w:val="24"/>
        </w:rPr>
        <w:t>energy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11: 171–173. </w:t>
      </w:r>
    </w:p>
    <w:p w14:paraId="0E2080B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Mendonça LET, Vieira WLS, Alves RRN (2014) Caatinga </w:t>
      </w:r>
      <w:proofErr w:type="spellStart"/>
      <w:r w:rsidRPr="008045FD">
        <w:rPr>
          <w:rFonts w:ascii="Times New Roman" w:hAnsi="Times New Roman" w:cs="Times New Roman"/>
          <w:color w:val="000000" w:themeColor="text1"/>
          <w:sz w:val="24"/>
          <w:szCs w:val="24"/>
        </w:rPr>
        <w:t>Ethnoherpetology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between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people</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region. </w:t>
      </w:r>
      <w:proofErr w:type="spellStart"/>
      <w:r w:rsidRPr="008045FD">
        <w:rPr>
          <w:rFonts w:ascii="Times New Roman" w:hAnsi="Times New Roman" w:cs="Times New Roman"/>
          <w:color w:val="000000" w:themeColor="text1"/>
          <w:sz w:val="24"/>
          <w:szCs w:val="24"/>
        </w:rPr>
        <w:t>Amphibian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Reptile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8: 24–32.</w:t>
      </w:r>
    </w:p>
    <w:p w14:paraId="0FF59836"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Menezes VA, </w:t>
      </w:r>
      <w:proofErr w:type="spellStart"/>
      <w:r w:rsidRPr="008045FD">
        <w:rPr>
          <w:rFonts w:ascii="Times New Roman" w:hAnsi="Times New Roman" w:cs="Times New Roman"/>
          <w:color w:val="000000" w:themeColor="text1"/>
          <w:sz w:val="24"/>
          <w:szCs w:val="24"/>
        </w:rPr>
        <w:t>Sluys</w:t>
      </w:r>
      <w:proofErr w:type="spellEnd"/>
      <w:r w:rsidRPr="008045FD">
        <w:rPr>
          <w:rFonts w:ascii="Times New Roman" w:hAnsi="Times New Roman" w:cs="Times New Roman"/>
          <w:color w:val="000000" w:themeColor="text1"/>
          <w:sz w:val="24"/>
          <w:szCs w:val="24"/>
        </w:rPr>
        <w:t xml:space="preserve"> MV, Fontes AF, Rocha FD (2011) Living in a caatinga-</w:t>
      </w:r>
      <w:proofErr w:type="spellStart"/>
      <w:r w:rsidRPr="008045FD">
        <w:rPr>
          <w:rFonts w:ascii="Times New Roman" w:hAnsi="Times New Roman" w:cs="Times New Roman"/>
          <w:color w:val="000000" w:themeColor="text1"/>
          <w:sz w:val="24"/>
          <w:szCs w:val="24"/>
        </w:rPr>
        <w:t>rocky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field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transitional</w:t>
      </w:r>
      <w:proofErr w:type="spellEnd"/>
      <w:r w:rsidRPr="008045FD">
        <w:rPr>
          <w:rFonts w:ascii="Times New Roman" w:hAnsi="Times New Roman" w:cs="Times New Roman"/>
          <w:color w:val="000000" w:themeColor="text1"/>
          <w:sz w:val="24"/>
          <w:szCs w:val="24"/>
        </w:rPr>
        <w:t xml:space="preserve"> habitat: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aspects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Cnemidophorus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Sociedade Brasileira de Zoologia, 28: 8–16. </w:t>
      </w:r>
      <w:hyperlink r:id="rId65" w:history="1">
        <w:r w:rsidRPr="008045FD">
          <w:rPr>
            <w:rFonts w:ascii="Times New Roman" w:hAnsi="Times New Roman" w:cs="Times New Roman"/>
            <w:color w:val="000000" w:themeColor="text1"/>
            <w:sz w:val="24"/>
            <w:szCs w:val="24"/>
          </w:rPr>
          <w:t>https://doi.org/10.1590/S1984-46702011000100002</w:t>
        </w:r>
      </w:hyperlink>
    </w:p>
    <w:p w14:paraId="5BDD12E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Menezes VG, Santos NM, Bezerra RS, </w:t>
      </w: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Ribeiro LB (2013) </w:t>
      </w:r>
      <w:proofErr w:type="spellStart"/>
      <w:r w:rsidRPr="008045FD">
        <w:rPr>
          <w:rFonts w:ascii="Times New Roman" w:hAnsi="Times New Roman" w:cs="Times New Roman"/>
          <w:i/>
          <w:iCs/>
          <w:color w:val="000000" w:themeColor="text1"/>
          <w:sz w:val="24"/>
          <w:szCs w:val="24"/>
        </w:rPr>
        <w:t>Hemidactylus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brasilianus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Amaral’s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Diet.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44:143–144.</w:t>
      </w:r>
    </w:p>
    <w:p w14:paraId="4B2B061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Mesquita DO, Colli GR (2003) </w:t>
      </w:r>
      <w:proofErr w:type="spellStart"/>
      <w:r w:rsidRPr="008045FD">
        <w:rPr>
          <w:rFonts w:ascii="Times New Roman" w:hAnsi="Times New Roman" w:cs="Times New Roman"/>
          <w:color w:val="000000" w:themeColor="text1"/>
          <w:sz w:val="24"/>
          <w:szCs w:val="24"/>
        </w:rPr>
        <w:t>Geographical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Populations</w:t>
      </w:r>
      <w:proofErr w:type="spellEnd"/>
      <w:r w:rsidRPr="008045FD">
        <w:rPr>
          <w:rFonts w:ascii="Times New Roman" w:hAnsi="Times New Roman" w:cs="Times New Roman"/>
          <w:color w:val="000000" w:themeColor="text1"/>
          <w:sz w:val="24"/>
          <w:szCs w:val="24"/>
        </w:rPr>
        <w:t xml:space="preserve"> of Some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Cnemidophorus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Copeia</w:t>
      </w:r>
      <w:proofErr w:type="spellEnd"/>
      <w:r w:rsidRPr="008045FD">
        <w:rPr>
          <w:rFonts w:ascii="Times New Roman" w:hAnsi="Times New Roman" w:cs="Times New Roman"/>
          <w:color w:val="000000" w:themeColor="text1"/>
          <w:sz w:val="24"/>
          <w:szCs w:val="24"/>
        </w:rPr>
        <w:t xml:space="preserve"> 2003: 285–298. </w:t>
      </w:r>
      <w:hyperlink r:id="rId66" w:history="1">
        <w:r w:rsidRPr="008045FD">
          <w:rPr>
            <w:rFonts w:ascii="Times New Roman" w:hAnsi="Times New Roman" w:cs="Times New Roman"/>
            <w:color w:val="000000" w:themeColor="text1"/>
            <w:sz w:val="24"/>
            <w:szCs w:val="24"/>
          </w:rPr>
          <w:t>https://doi.org/10.1643/0045-8511(2003)003[0285:GVITEO]2.0.CO;2</w:t>
        </w:r>
      </w:hyperlink>
    </w:p>
    <w:p w14:paraId="4C95F9A6"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Mesquita JM, Oliveira SS, Perez R, Ávila RW (2020)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associated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Norops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fuscoauratus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Dactyloidae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highland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marshes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Helminthology</w:t>
      </w:r>
      <w:proofErr w:type="spellEnd"/>
      <w:r w:rsidRPr="008045FD">
        <w:rPr>
          <w:rFonts w:ascii="Times New Roman" w:hAnsi="Times New Roman" w:cs="Times New Roman"/>
          <w:color w:val="000000" w:themeColor="text1"/>
          <w:sz w:val="24"/>
          <w:szCs w:val="24"/>
        </w:rPr>
        <w:t xml:space="preserve"> 94: 1–7. https://doi.org/10.1017/S0022149X20000358 </w:t>
      </w:r>
    </w:p>
    <w:p w14:paraId="309725D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Moura-Filho AE, Serra KS, Lima DC, Neto CM, </w:t>
      </w:r>
      <w:proofErr w:type="spellStart"/>
      <w:r w:rsidRPr="008045FD">
        <w:rPr>
          <w:rFonts w:ascii="Times New Roman" w:hAnsi="Times New Roman" w:cs="Times New Roman"/>
          <w:color w:val="000000" w:themeColor="text1"/>
          <w:sz w:val="24"/>
          <w:szCs w:val="24"/>
        </w:rPr>
        <w:t>Sobczak</w:t>
      </w:r>
      <w:proofErr w:type="spellEnd"/>
      <w:r w:rsidRPr="008045FD">
        <w:rPr>
          <w:rFonts w:ascii="Times New Roman" w:hAnsi="Times New Roman" w:cs="Times New Roman"/>
          <w:color w:val="000000" w:themeColor="text1"/>
          <w:sz w:val="24"/>
          <w:szCs w:val="24"/>
        </w:rPr>
        <w:t xml:space="preserve"> JF, Borges-Nojosa DM (2021)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Coleodactylus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meridionalis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Lacertilia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Sphaerodactylidae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rain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Pristimantis</w:t>
      </w:r>
      <w:proofErr w:type="spellEnd"/>
      <w:r w:rsidRPr="008045FD">
        <w:rPr>
          <w:rFonts w:ascii="Times New Roman" w:hAnsi="Times New Roman" w:cs="Times New Roman"/>
          <w:color w:val="000000" w:themeColor="text1"/>
          <w:sz w:val="24"/>
          <w:szCs w:val="24"/>
        </w:rPr>
        <w:t xml:space="preserve"> sp. (Anura, </w:t>
      </w:r>
      <w:proofErr w:type="spellStart"/>
      <w:r w:rsidRPr="008045FD">
        <w:rPr>
          <w:rFonts w:ascii="Times New Roman" w:hAnsi="Times New Roman" w:cs="Times New Roman"/>
          <w:color w:val="000000" w:themeColor="text1"/>
          <w:sz w:val="24"/>
          <w:szCs w:val="24"/>
        </w:rPr>
        <w:t>Craugastoridae</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color w:val="000000" w:themeColor="text1"/>
          <w:sz w:val="24"/>
          <w:szCs w:val="24"/>
        </w:rPr>
        <w:t>Ctenidae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spiders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humid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highland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forests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Style w:val="Hyperlink"/>
          <w:rFonts w:ascii="Times New Roman" w:hAnsi="Times New Roman" w:cs="Times New Roman"/>
          <w:color w:val="000000" w:themeColor="text1"/>
          <w:sz w:val="24"/>
          <w:szCs w:val="24"/>
          <w:u w:val="none"/>
        </w:rPr>
        <w:t>Herpetology</w:t>
      </w:r>
      <w:proofErr w:type="spellEnd"/>
      <w:r w:rsidRPr="008045FD">
        <w:rPr>
          <w:rStyle w:val="Hyperlink"/>
          <w:rFonts w:ascii="Times New Roman" w:hAnsi="Times New Roman" w:cs="Times New Roman"/>
          <w:color w:val="000000" w:themeColor="text1"/>
          <w:sz w:val="24"/>
          <w:szCs w:val="24"/>
          <w:u w:val="none"/>
        </w:rPr>
        <w:t xml:space="preserve"> Notes 14: 625</w:t>
      </w:r>
      <w:r w:rsidRPr="008045FD">
        <w:rPr>
          <w:rFonts w:ascii="Times New Roman" w:hAnsi="Times New Roman" w:cs="Times New Roman"/>
          <w:color w:val="000000" w:themeColor="text1"/>
          <w:sz w:val="24"/>
          <w:szCs w:val="24"/>
        </w:rPr>
        <w:t>–</w:t>
      </w:r>
      <w:r w:rsidRPr="008045FD">
        <w:rPr>
          <w:rStyle w:val="Hyperlink"/>
          <w:rFonts w:ascii="Times New Roman" w:hAnsi="Times New Roman" w:cs="Times New Roman"/>
          <w:color w:val="000000" w:themeColor="text1"/>
          <w:sz w:val="24"/>
          <w:szCs w:val="24"/>
          <w:u w:val="none"/>
        </w:rPr>
        <w:t>627.</w:t>
      </w:r>
    </w:p>
    <w:p w14:paraId="3194002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Muniz SLS, Santos EM (2011) Lista preliminar de répteis do vale do Catimbau-Buíque/PE. In: Moura GJB, Santos EM, Oliveira MAB, Cabral MCC (</w:t>
      </w:r>
      <w:proofErr w:type="spellStart"/>
      <w:r w:rsidRPr="008045FD">
        <w:rPr>
          <w:rFonts w:ascii="Times New Roman" w:hAnsi="Times New Roman" w:cs="Times New Roman"/>
          <w:color w:val="000000" w:themeColor="text1"/>
          <w:sz w:val="24"/>
          <w:szCs w:val="24"/>
        </w:rPr>
        <w:t>Eds</w:t>
      </w:r>
      <w:proofErr w:type="spellEnd"/>
      <w:r w:rsidRPr="008045FD">
        <w:rPr>
          <w:rFonts w:ascii="Times New Roman" w:hAnsi="Times New Roman" w:cs="Times New Roman"/>
          <w:color w:val="000000" w:themeColor="text1"/>
          <w:sz w:val="24"/>
          <w:szCs w:val="24"/>
        </w:rPr>
        <w:t>) Herpetologia no Estado de Pernambuco. Brasília: Instituto Brasileiro do Meio Ambiente e dos Recursos Naturais Renováveis. Ministério do Meio Ambiente, Brasília, 395–405.</w:t>
      </w:r>
    </w:p>
    <w:p w14:paraId="15D6977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Neta AS, Oliveira H, Ferreira AJMG, da Silva MC, Ávila RW (2014) </w:t>
      </w:r>
      <w:proofErr w:type="spellStart"/>
      <w:r w:rsidRPr="008045FD">
        <w:rPr>
          <w:rFonts w:ascii="Times New Roman" w:hAnsi="Times New Roman" w:cs="Times New Roman"/>
          <w:i/>
          <w:iCs/>
          <w:color w:val="000000" w:themeColor="text1"/>
          <w:sz w:val="24"/>
          <w:szCs w:val="24"/>
        </w:rPr>
        <w:t>Phyllopezus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periosus</w:t>
      </w:r>
      <w:proofErr w:type="spellEnd"/>
      <w:r w:rsidRPr="008045FD">
        <w:rPr>
          <w:rFonts w:ascii="Times New Roman" w:hAnsi="Times New Roman" w:cs="Times New Roman"/>
          <w:color w:val="000000" w:themeColor="text1"/>
          <w:sz w:val="24"/>
          <w:szCs w:val="24"/>
        </w:rPr>
        <w:t xml:space="preserve"> (NCN).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45: 661.</w:t>
      </w:r>
    </w:p>
    <w:p w14:paraId="647E362E" w14:textId="77777777" w:rsidR="002A656B" w:rsidRPr="008045FD" w:rsidRDefault="002A656B" w:rsidP="008045FD">
      <w:pPr>
        <w:pStyle w:val="PargrafodaLista"/>
        <w:ind w:left="0"/>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Oliveira BHS, de Queiroz RNM, de Queiroga Cavalcanti LB, Mesquita DO (2018) </w:t>
      </w:r>
      <w:proofErr w:type="spellStart"/>
      <w:r w:rsidRPr="008045FD">
        <w:rPr>
          <w:rFonts w:ascii="Times New Roman" w:hAnsi="Times New Roman" w:cs="Times New Roman"/>
          <w:color w:val="000000" w:themeColor="text1"/>
          <w:sz w:val="24"/>
          <w:szCs w:val="24"/>
        </w:rPr>
        <w:t>Autecology</w:t>
      </w:r>
      <w:proofErr w:type="spellEnd"/>
      <w:r w:rsidRPr="008045FD">
        <w:rPr>
          <w:rFonts w:ascii="Times New Roman" w:hAnsi="Times New Roman" w:cs="Times New Roman"/>
          <w:color w:val="000000" w:themeColor="text1"/>
          <w:sz w:val="24"/>
          <w:szCs w:val="24"/>
        </w:rPr>
        <w:t xml:space="preserve"> of neotropical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Anotosaura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vanzolinia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28: 19–26. </w:t>
      </w:r>
    </w:p>
    <w:p w14:paraId="58F15D26" w14:textId="77777777" w:rsidR="002A656B" w:rsidRPr="008045FD" w:rsidRDefault="002A656B" w:rsidP="008045FD">
      <w:pPr>
        <w:pStyle w:val="PargrafodaLista"/>
        <w:ind w:left="0"/>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Oliveira BHS, de Queiroz RNM, Mesquita DO (2015) </w:t>
      </w:r>
      <w:proofErr w:type="spellStart"/>
      <w:r w:rsidRPr="008045FD">
        <w:rPr>
          <w:rFonts w:ascii="Times New Roman" w:hAnsi="Times New Roman" w:cs="Times New Roman"/>
          <w:color w:val="000000" w:themeColor="text1"/>
          <w:sz w:val="24"/>
          <w:szCs w:val="24"/>
        </w:rPr>
        <w:t>Communal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nests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hatchling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Coleodactylus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meridionalis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Sphaerodactylidae</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8: 125–128. </w:t>
      </w:r>
    </w:p>
    <w:p w14:paraId="3E8F5DDC" w14:textId="77777777" w:rsidR="002A656B" w:rsidRPr="008045FD" w:rsidRDefault="002A656B" w:rsidP="008045FD">
      <w:pPr>
        <w:pStyle w:val="PargrafodaLista"/>
        <w:ind w:left="0"/>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Oliveira BHS, Teixeira AAM, Queiroz RNM, </w:t>
      </w: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Teles DA, Brito SV, Mesquita DO (2017) </w:t>
      </w:r>
      <w:proofErr w:type="spellStart"/>
      <w:r w:rsidRPr="008045FD">
        <w:rPr>
          <w:rFonts w:ascii="Times New Roman" w:hAnsi="Times New Roman" w:cs="Times New Roman"/>
          <w:color w:val="000000" w:themeColor="text1"/>
          <w:sz w:val="24"/>
          <w:szCs w:val="24"/>
        </w:rPr>
        <w:t>Nematodes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Anotosaura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vanzolinia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Acta </w:t>
      </w:r>
      <w:proofErr w:type="spellStart"/>
      <w:r w:rsidRPr="008045FD">
        <w:rPr>
          <w:rFonts w:ascii="Times New Roman" w:hAnsi="Times New Roman" w:cs="Times New Roman"/>
          <w:color w:val="000000" w:themeColor="text1"/>
          <w:sz w:val="24"/>
          <w:szCs w:val="24"/>
        </w:rPr>
        <w:t>Herpetologica</w:t>
      </w:r>
      <w:proofErr w:type="spellEnd"/>
      <w:r w:rsidRPr="008045FD">
        <w:rPr>
          <w:rFonts w:ascii="Times New Roman" w:hAnsi="Times New Roman" w:cs="Times New Roman"/>
          <w:color w:val="000000" w:themeColor="text1"/>
          <w:sz w:val="24"/>
          <w:szCs w:val="24"/>
        </w:rPr>
        <w:t xml:space="preserve"> 12: 103–108. http://dx.doi.org/10.13128/Acta_Herpetol-18765</w:t>
      </w:r>
    </w:p>
    <w:p w14:paraId="1D109FB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Oliveira FRC, Passos DC, Borges-Nojosa DM (2021)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Gonatodes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humeralis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Sphaerodactylidae</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coastal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What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differs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Amazonian</w:t>
      </w:r>
      <w:proofErr w:type="spellEnd"/>
      <w:r w:rsidRPr="008045FD">
        <w:rPr>
          <w:rFonts w:ascii="Times New Roman" w:hAnsi="Times New Roman" w:cs="Times New Roman"/>
          <w:color w:val="000000" w:themeColor="text1"/>
          <w:sz w:val="24"/>
          <w:szCs w:val="24"/>
        </w:rPr>
        <w:t xml:space="preserve"> </w:t>
      </w:r>
      <w:proofErr w:type="spellStart"/>
      <w:proofErr w:type="gramStart"/>
      <w:r w:rsidRPr="008045FD">
        <w:rPr>
          <w:rFonts w:ascii="Times New Roman" w:hAnsi="Times New Roman" w:cs="Times New Roman"/>
          <w:color w:val="000000" w:themeColor="text1"/>
          <w:sz w:val="24"/>
          <w:szCs w:val="24"/>
        </w:rPr>
        <w:t>populations</w:t>
      </w:r>
      <w:proofErr w:type="spellEnd"/>
      <w:r w:rsidRPr="008045FD">
        <w:rPr>
          <w:rFonts w:ascii="Times New Roman" w:hAnsi="Times New Roman" w:cs="Times New Roman"/>
          <w:color w:val="000000" w:themeColor="text1"/>
          <w:sz w:val="24"/>
          <w:szCs w:val="24"/>
        </w:rPr>
        <w:t>?.</w:t>
      </w:r>
      <w:proofErr w:type="gram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Environments</w:t>
      </w:r>
      <w:proofErr w:type="spellEnd"/>
      <w:r w:rsidRPr="008045FD">
        <w:rPr>
          <w:rFonts w:ascii="Times New Roman" w:hAnsi="Times New Roman" w:cs="Times New Roman"/>
          <w:color w:val="000000" w:themeColor="text1"/>
          <w:sz w:val="24"/>
          <w:szCs w:val="24"/>
        </w:rPr>
        <w:t xml:space="preserve"> 190: 104506. </w:t>
      </w:r>
      <w:hyperlink r:id="rId67" w:history="1">
        <w:r w:rsidRPr="008045FD">
          <w:rPr>
            <w:rFonts w:ascii="Times New Roman" w:hAnsi="Times New Roman" w:cs="Times New Roman"/>
            <w:color w:val="000000" w:themeColor="text1"/>
            <w:sz w:val="24"/>
            <w:szCs w:val="24"/>
          </w:rPr>
          <w:t>https://doi.org/10.1016/j.jaridenv.2021.104506</w:t>
        </w:r>
      </w:hyperlink>
    </w:p>
    <w:p w14:paraId="21CBB3F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Oliveira PM, Nunes PMS (2020)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of Catimbau </w:t>
      </w:r>
      <w:proofErr w:type="spellStart"/>
      <w:r w:rsidRPr="008045FD">
        <w:rPr>
          <w:rFonts w:ascii="Times New Roman" w:hAnsi="Times New Roman" w:cs="Times New Roman"/>
          <w:color w:val="000000" w:themeColor="text1"/>
          <w:sz w:val="24"/>
          <w:szCs w:val="24"/>
        </w:rPr>
        <w:t>National</w:t>
      </w:r>
      <w:proofErr w:type="spellEnd"/>
      <w:r w:rsidRPr="008045FD">
        <w:rPr>
          <w:rFonts w:ascii="Times New Roman" w:hAnsi="Times New Roman" w:cs="Times New Roman"/>
          <w:color w:val="000000" w:themeColor="text1"/>
          <w:sz w:val="24"/>
          <w:szCs w:val="24"/>
        </w:rPr>
        <w:t xml:space="preserve"> Park, Pernambuco,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found</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stomach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contents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cocorobensis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13: 305–307.</w:t>
      </w:r>
    </w:p>
    <w:p w14:paraId="1EC453C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Oliveira RF, Vieira LR, Vieira AGT (2017) Répteis de uma área de Caatinga no Município de Caetés, Agreste Meridional do Estado de Pernambuco, Brasil. Revista Brasileira de Gestão Ambiental e Sustentabilidade 4: 167–175. </w:t>
      </w:r>
      <w:hyperlink r:id="rId68" w:history="1">
        <w:r w:rsidRPr="008045FD">
          <w:rPr>
            <w:rFonts w:ascii="Times New Roman" w:hAnsi="Times New Roman" w:cs="Times New Roman"/>
            <w:color w:val="000000" w:themeColor="text1"/>
            <w:sz w:val="24"/>
            <w:szCs w:val="24"/>
          </w:rPr>
          <w:t>https://doi.org/10.21438/rbgas.040717</w:t>
        </w:r>
      </w:hyperlink>
    </w:p>
    <w:p w14:paraId="6CCE46C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 Mesquita PCMD, Borges-Nojosa DM (2012) </w:t>
      </w:r>
      <w:proofErr w:type="spellStart"/>
      <w:r w:rsidRPr="008045FD">
        <w:rPr>
          <w:rFonts w:ascii="Times New Roman" w:hAnsi="Times New Roman" w:cs="Times New Roman"/>
          <w:i/>
          <w:iCs/>
          <w:color w:val="000000" w:themeColor="text1"/>
          <w:sz w:val="24"/>
          <w:szCs w:val="24"/>
        </w:rPr>
        <w:t>Gymnodactylus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geckoides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Defensive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behavior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43: 486–487.</w:t>
      </w:r>
    </w:p>
    <w:p w14:paraId="407EA34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 Zanchi-Silva D, Lima DC (2013)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jaguaribanus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diving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swimming</w:t>
      </w:r>
      <w:proofErr w:type="spellEnd"/>
      <w:r w:rsidRPr="008045FD">
        <w:rPr>
          <w:rFonts w:ascii="Times New Roman" w:hAnsi="Times New Roman" w:cs="Times New Roman"/>
          <w:color w:val="000000" w:themeColor="text1"/>
          <w:sz w:val="24"/>
          <w:szCs w:val="24"/>
        </w:rPr>
        <w:t xml:space="preserve">, and floating </w:t>
      </w:r>
      <w:proofErr w:type="spellStart"/>
      <w:r w:rsidRPr="008045FD">
        <w:rPr>
          <w:rFonts w:ascii="Times New Roman" w:hAnsi="Times New Roman" w:cs="Times New Roman"/>
          <w:color w:val="000000" w:themeColor="text1"/>
          <w:sz w:val="24"/>
          <w:szCs w:val="24"/>
        </w:rPr>
        <w:t>behaviors</w:t>
      </w:r>
      <w:proofErr w:type="spellEnd"/>
      <w:r w:rsidRPr="008045FD">
        <w:rPr>
          <w:rFonts w:ascii="Times New Roman" w:hAnsi="Times New Roman" w:cs="Times New Roman"/>
          <w:color w:val="000000" w:themeColor="text1"/>
          <w:sz w:val="24"/>
          <w:szCs w:val="24"/>
        </w:rPr>
        <w:t>. Herpetologia Brasileira 2: 63–65.</w:t>
      </w:r>
    </w:p>
    <w:p w14:paraId="5549AF6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Borges-Nojosa DM (2011) </w:t>
      </w:r>
      <w:proofErr w:type="spellStart"/>
      <w:r w:rsidRPr="008045FD">
        <w:rPr>
          <w:rFonts w:ascii="Times New Roman" w:hAnsi="Times New Roman" w:cs="Times New Roman"/>
          <w:color w:val="000000" w:themeColor="text1"/>
          <w:sz w:val="24"/>
          <w:szCs w:val="24"/>
        </w:rPr>
        <w:t>Morphometry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Hemidactylus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agrius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hatchlings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4: 419–420.</w:t>
      </w:r>
    </w:p>
    <w:p w14:paraId="06DBFF5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Lima DC, Borges-Nojosa DM (2011)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semitaeniatus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group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2930: 60–68. </w:t>
      </w:r>
      <w:hyperlink r:id="rId69" w:history="1">
        <w:r w:rsidRPr="008045FD">
          <w:rPr>
            <w:rFonts w:ascii="Times New Roman" w:hAnsi="Times New Roman" w:cs="Times New Roman"/>
            <w:color w:val="000000" w:themeColor="text1"/>
            <w:sz w:val="24"/>
            <w:szCs w:val="24"/>
          </w:rPr>
          <w:t>https://doi.org/10.11646/zootaxa.2930.1.5</w:t>
        </w:r>
      </w:hyperlink>
    </w:p>
    <w:p w14:paraId="40E00B38"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Lima DC, Borges-Nojosa DM (2013) </w:t>
      </w:r>
      <w:proofErr w:type="spellStart"/>
      <w:r w:rsidRPr="008045FD">
        <w:rPr>
          <w:rFonts w:ascii="Times New Roman" w:hAnsi="Times New Roman" w:cs="Times New Roman"/>
          <w:color w:val="000000" w:themeColor="text1"/>
          <w:sz w:val="24"/>
          <w:szCs w:val="24"/>
        </w:rPr>
        <w:t>Clutch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incubation</w:t>
      </w:r>
      <w:proofErr w:type="spellEnd"/>
      <w:r w:rsidRPr="008045FD">
        <w:rPr>
          <w:rFonts w:ascii="Times New Roman" w:hAnsi="Times New Roman" w:cs="Times New Roman"/>
          <w:color w:val="000000" w:themeColor="text1"/>
          <w:sz w:val="24"/>
          <w:szCs w:val="24"/>
        </w:rPr>
        <w:t xml:space="preserve"> time and </w:t>
      </w:r>
      <w:proofErr w:type="spellStart"/>
      <w:r w:rsidRPr="008045FD">
        <w:rPr>
          <w:rFonts w:ascii="Times New Roman" w:hAnsi="Times New Roman" w:cs="Times New Roman"/>
          <w:color w:val="000000" w:themeColor="text1"/>
          <w:sz w:val="24"/>
          <w:szCs w:val="24"/>
        </w:rPr>
        <w:t>hatchling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morphometry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largest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known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semitaeniatus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group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Bulletin 123: 23–25.</w:t>
      </w:r>
    </w:p>
    <w:p w14:paraId="6E1B2FE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Passos DC, Lima-</w:t>
      </w: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 F, Melo ACB, Borges-Nojosa DM (2013) New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extension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golden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tegu</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Tupinambis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teguixin</w:t>
      </w:r>
      <w:proofErr w:type="spellEnd"/>
      <w:r w:rsidRPr="008045FD">
        <w:rPr>
          <w:rFonts w:ascii="Times New Roman" w:hAnsi="Times New Roman" w:cs="Times New Roman"/>
          <w:color w:val="000000" w:themeColor="text1"/>
          <w:sz w:val="24"/>
          <w:szCs w:val="24"/>
        </w:rPr>
        <w:t xml:space="preserve"> (Linnaeus, 1758) </w:t>
      </w:r>
      <w:r w:rsidRPr="008045FD">
        <w:rPr>
          <w:rFonts w:ascii="Times New Roman" w:hAnsi="Times New Roman" w:cs="Times New Roman"/>
          <w:color w:val="000000" w:themeColor="text1"/>
          <w:sz w:val="24"/>
          <w:szCs w:val="24"/>
        </w:rPr>
        <w:lastRenderedPageBreak/>
        <w:t>(</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biome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9: 1524–1526. </w:t>
      </w:r>
      <w:hyperlink r:id="rId70" w:tgtFrame="_blank" w:history="1">
        <w:r w:rsidRPr="008045FD">
          <w:rPr>
            <w:rFonts w:ascii="Times New Roman" w:hAnsi="Times New Roman" w:cs="Times New Roman"/>
            <w:color w:val="000000" w:themeColor="text1"/>
            <w:sz w:val="24"/>
            <w:szCs w:val="24"/>
          </w:rPr>
          <w:t>https://doi.org/10.15560/9.6.1524</w:t>
        </w:r>
      </w:hyperlink>
    </w:p>
    <w:p w14:paraId="240A3CA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Machado LF, Lopes AF, </w:t>
      </w:r>
      <w:proofErr w:type="spellStart"/>
      <w:r w:rsidRPr="008045FD">
        <w:rPr>
          <w:rFonts w:ascii="Times New Roman" w:hAnsi="Times New Roman" w:cs="Times New Roman"/>
          <w:color w:val="000000" w:themeColor="text1"/>
          <w:sz w:val="24"/>
          <w:szCs w:val="24"/>
        </w:rPr>
        <w:t>Beserra</w:t>
      </w:r>
      <w:proofErr w:type="spellEnd"/>
      <w:r w:rsidRPr="008045FD">
        <w:rPr>
          <w:rFonts w:ascii="Times New Roman" w:hAnsi="Times New Roman" w:cs="Times New Roman"/>
          <w:color w:val="000000" w:themeColor="text1"/>
          <w:sz w:val="24"/>
          <w:szCs w:val="24"/>
        </w:rPr>
        <w:t xml:space="preserve"> BLR (2015) Calangos e lagartixas: concepções sobre lagartos entre estudantes do Ensino Médio em Fortaleza, Ceará, Brasil. Ciência &amp; Educação 21: 133–148.</w:t>
      </w:r>
    </w:p>
    <w:p w14:paraId="37C5133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Mesquita PCMD, Borges-Nojosa DM (2016) </w:t>
      </w:r>
      <w:proofErr w:type="spellStart"/>
      <w:r w:rsidRPr="008045FD">
        <w:rPr>
          <w:rFonts w:ascii="Times New Roman" w:hAnsi="Times New Roman" w:cs="Times New Roman"/>
          <w:color w:val="000000" w:themeColor="text1"/>
          <w:sz w:val="24"/>
          <w:szCs w:val="24"/>
        </w:rPr>
        <w:t>Diversity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seasonal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dynamic</w:t>
      </w:r>
      <w:proofErr w:type="spellEnd"/>
      <w:r w:rsidRPr="008045FD">
        <w:rPr>
          <w:rFonts w:ascii="Times New Roman" w:hAnsi="Times New Roman" w:cs="Times New Roman"/>
          <w:color w:val="000000" w:themeColor="text1"/>
          <w:sz w:val="24"/>
          <w:szCs w:val="24"/>
        </w:rPr>
        <w:t xml:space="preserve"> of 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assemblage</w:t>
      </w:r>
      <w:proofErr w:type="spellEnd"/>
      <w:r w:rsidRPr="008045FD">
        <w:rPr>
          <w:rFonts w:ascii="Times New Roman" w:hAnsi="Times New Roman" w:cs="Times New Roman"/>
          <w:color w:val="000000" w:themeColor="text1"/>
          <w:sz w:val="24"/>
          <w:szCs w:val="24"/>
        </w:rPr>
        <w:t xml:space="preserve"> in a Neotropical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habitat. </w:t>
      </w:r>
      <w:proofErr w:type="spellStart"/>
      <w:r w:rsidRPr="008045FD">
        <w:rPr>
          <w:rFonts w:ascii="Times New Roman" w:hAnsi="Times New Roman" w:cs="Times New Roman"/>
          <w:color w:val="000000" w:themeColor="text1"/>
          <w:sz w:val="24"/>
          <w:szCs w:val="24"/>
        </w:rPr>
        <w:t>Studies</w:t>
      </w:r>
      <w:proofErr w:type="spellEnd"/>
      <w:r w:rsidRPr="008045FD">
        <w:rPr>
          <w:rFonts w:ascii="Times New Roman" w:hAnsi="Times New Roman" w:cs="Times New Roman"/>
          <w:color w:val="000000" w:themeColor="text1"/>
          <w:sz w:val="24"/>
          <w:szCs w:val="24"/>
        </w:rPr>
        <w:t xml:space="preserve"> on Neotropical Fauna and </w:t>
      </w:r>
      <w:proofErr w:type="spellStart"/>
      <w:r w:rsidRPr="008045FD">
        <w:rPr>
          <w:rFonts w:ascii="Times New Roman" w:hAnsi="Times New Roman" w:cs="Times New Roman"/>
          <w:color w:val="000000" w:themeColor="text1"/>
          <w:sz w:val="24"/>
          <w:szCs w:val="24"/>
        </w:rPr>
        <w:t>Environment</w:t>
      </w:r>
      <w:proofErr w:type="spellEnd"/>
      <w:r w:rsidRPr="008045FD">
        <w:rPr>
          <w:rFonts w:ascii="Times New Roman" w:hAnsi="Times New Roman" w:cs="Times New Roman"/>
          <w:color w:val="000000" w:themeColor="text1"/>
          <w:sz w:val="24"/>
          <w:szCs w:val="24"/>
        </w:rPr>
        <w:t xml:space="preserve"> 51: 19–28. doi:10.1080/01650521.2016.1149383</w:t>
      </w:r>
    </w:p>
    <w:p w14:paraId="1E7E918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Monteiro FAC, Nogueira CHO (2016) </w:t>
      </w:r>
      <w:proofErr w:type="spellStart"/>
      <w:r w:rsidRPr="008045FD">
        <w:rPr>
          <w:rFonts w:ascii="Times New Roman" w:hAnsi="Times New Roman" w:cs="Times New Roman"/>
          <w:color w:val="000000" w:themeColor="text1"/>
          <w:sz w:val="24"/>
          <w:szCs w:val="24"/>
        </w:rPr>
        <w:t>Dangerous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neighborhood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Saurophagy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between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syntopic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16: e20150062. https://doi.org/10.1590/1676-0611-BN-2015-0062</w:t>
      </w:r>
    </w:p>
    <w:p w14:paraId="78A0ACA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Passos DC, Silva DZ, Borges-Nojosa DM (2011) </w:t>
      </w:r>
      <w:proofErr w:type="spellStart"/>
      <w:r w:rsidRPr="008045FD">
        <w:rPr>
          <w:rFonts w:ascii="Times New Roman" w:hAnsi="Times New Roman" w:cs="Times New Roman"/>
          <w:i/>
          <w:iCs/>
          <w:color w:val="000000" w:themeColor="text1"/>
          <w:sz w:val="24"/>
          <w:szCs w:val="24"/>
        </w:rPr>
        <w:t>Diploglossus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lessonae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Galliwasp</w:t>
      </w:r>
      <w:proofErr w:type="spellEnd"/>
      <w:r w:rsidRPr="008045FD">
        <w:rPr>
          <w:rFonts w:ascii="Times New Roman" w:hAnsi="Times New Roman" w:cs="Times New Roman"/>
          <w:color w:val="000000" w:themeColor="text1"/>
          <w:sz w:val="24"/>
          <w:szCs w:val="24"/>
        </w:rPr>
        <w:t xml:space="preserve">): Diet.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42: 94.</w:t>
      </w:r>
    </w:p>
    <w:p w14:paraId="470C2B4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Pedrosa IMMC, Costa TB, Faria RG, França FGR, Laranjeiras DO, Oliveira TCSP de, Palmeira CNS, Torquato S, Mott T, Vieira GHC,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(2014)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protected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III: The Catimbau </w:t>
      </w:r>
      <w:proofErr w:type="spellStart"/>
      <w:r w:rsidRPr="008045FD">
        <w:rPr>
          <w:rFonts w:ascii="Times New Roman" w:hAnsi="Times New Roman" w:cs="Times New Roman"/>
          <w:color w:val="000000" w:themeColor="text1"/>
          <w:sz w:val="24"/>
          <w:szCs w:val="24"/>
        </w:rPr>
        <w:t>National</w:t>
      </w:r>
      <w:proofErr w:type="spellEnd"/>
      <w:r w:rsidRPr="008045FD">
        <w:rPr>
          <w:rFonts w:ascii="Times New Roman" w:hAnsi="Times New Roman" w:cs="Times New Roman"/>
          <w:color w:val="000000" w:themeColor="text1"/>
          <w:sz w:val="24"/>
          <w:szCs w:val="24"/>
        </w:rPr>
        <w:t xml:space="preserve"> Park, Pernambuco,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14: 1–12. </w:t>
      </w:r>
      <w:hyperlink r:id="rId71" w:history="1">
        <w:r w:rsidRPr="008045FD">
          <w:rPr>
            <w:rFonts w:ascii="Times New Roman" w:hAnsi="Times New Roman" w:cs="Times New Roman"/>
            <w:color w:val="000000" w:themeColor="text1"/>
            <w:sz w:val="24"/>
            <w:szCs w:val="24"/>
          </w:rPr>
          <w:t>https://doi.org/10.1590/1676-06032014004614</w:t>
        </w:r>
      </w:hyperlink>
    </w:p>
    <w:p w14:paraId="38E52E0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Pelegrin</w:t>
      </w:r>
      <w:proofErr w:type="spellEnd"/>
      <w:r w:rsidRPr="008045FD">
        <w:rPr>
          <w:rFonts w:ascii="Times New Roman" w:hAnsi="Times New Roman" w:cs="Times New Roman"/>
          <w:color w:val="000000" w:themeColor="text1"/>
          <w:sz w:val="24"/>
          <w:szCs w:val="24"/>
        </w:rPr>
        <w:t xml:space="preserve"> N, Mesquita DO, </w:t>
      </w:r>
      <w:proofErr w:type="spellStart"/>
      <w:r w:rsidRPr="008045FD">
        <w:rPr>
          <w:rFonts w:ascii="Times New Roman" w:hAnsi="Times New Roman" w:cs="Times New Roman"/>
          <w:color w:val="000000" w:themeColor="text1"/>
          <w:sz w:val="24"/>
          <w:szCs w:val="24"/>
        </w:rPr>
        <w:t>Albinati</w:t>
      </w:r>
      <w:proofErr w:type="spellEnd"/>
      <w:r w:rsidRPr="008045FD">
        <w:rPr>
          <w:rFonts w:ascii="Times New Roman" w:hAnsi="Times New Roman" w:cs="Times New Roman"/>
          <w:color w:val="000000" w:themeColor="text1"/>
          <w:sz w:val="24"/>
          <w:szCs w:val="24"/>
        </w:rPr>
        <w:t xml:space="preserve"> P, Caldas FLS, de Queiroga Cavalcanti LB, Costa TB, </w:t>
      </w:r>
      <w:proofErr w:type="spellStart"/>
      <w:r w:rsidRPr="008045FD">
        <w:rPr>
          <w:rFonts w:ascii="Times New Roman" w:hAnsi="Times New Roman" w:cs="Times New Roman"/>
          <w:color w:val="000000" w:themeColor="text1"/>
          <w:sz w:val="24"/>
          <w:szCs w:val="24"/>
        </w:rPr>
        <w:t>Falico</w:t>
      </w:r>
      <w:proofErr w:type="spellEnd"/>
      <w:r w:rsidRPr="008045FD">
        <w:rPr>
          <w:rFonts w:ascii="Times New Roman" w:hAnsi="Times New Roman" w:cs="Times New Roman"/>
          <w:color w:val="000000" w:themeColor="text1"/>
          <w:sz w:val="24"/>
          <w:szCs w:val="24"/>
        </w:rPr>
        <w:t xml:space="preserve"> DA, Galdino JYA, Tucker DB, </w:t>
      </w:r>
      <w:proofErr w:type="spellStart"/>
      <w:r w:rsidRPr="008045FD">
        <w:rPr>
          <w:rFonts w:ascii="Times New Roman" w:hAnsi="Times New Roman" w:cs="Times New Roman"/>
          <w:color w:val="000000" w:themeColor="text1"/>
          <w:sz w:val="24"/>
          <w:szCs w:val="24"/>
        </w:rPr>
        <w:t>Garda</w:t>
      </w:r>
      <w:proofErr w:type="spellEnd"/>
      <w:r w:rsidRPr="008045FD">
        <w:rPr>
          <w:rFonts w:ascii="Times New Roman" w:hAnsi="Times New Roman" w:cs="Times New Roman"/>
          <w:color w:val="000000" w:themeColor="text1"/>
          <w:sz w:val="24"/>
          <w:szCs w:val="24"/>
        </w:rPr>
        <w:t xml:space="preserve"> AA (2017) Extreme </w:t>
      </w:r>
      <w:proofErr w:type="spellStart"/>
      <w:r w:rsidRPr="008045FD">
        <w:rPr>
          <w:rFonts w:ascii="Times New Roman" w:hAnsi="Times New Roman" w:cs="Times New Roman"/>
          <w:color w:val="000000" w:themeColor="text1"/>
          <w:sz w:val="24"/>
          <w:szCs w:val="24"/>
        </w:rPr>
        <w:t>specialization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rocky</w:t>
      </w:r>
      <w:proofErr w:type="spellEnd"/>
      <w:r w:rsidRPr="008045FD">
        <w:rPr>
          <w:rFonts w:ascii="Times New Roman" w:hAnsi="Times New Roman" w:cs="Times New Roman"/>
          <w:color w:val="000000" w:themeColor="text1"/>
          <w:sz w:val="24"/>
          <w:szCs w:val="24"/>
        </w:rPr>
        <w:t xml:space="preserve"> habitats in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Trade-</w:t>
      </w:r>
      <w:proofErr w:type="spellStart"/>
      <w:r w:rsidRPr="008045FD">
        <w:rPr>
          <w:rFonts w:ascii="Times New Roman" w:hAnsi="Times New Roman" w:cs="Times New Roman"/>
          <w:color w:val="000000" w:themeColor="text1"/>
          <w:sz w:val="24"/>
          <w:szCs w:val="24"/>
        </w:rPr>
        <w:t>offs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between</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fitted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ecomorph</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autoecology</w:t>
      </w:r>
      <w:proofErr w:type="spellEnd"/>
      <w:r w:rsidRPr="008045FD">
        <w:rPr>
          <w:rFonts w:ascii="Times New Roman" w:hAnsi="Times New Roman" w:cs="Times New Roman"/>
          <w:color w:val="000000" w:themeColor="text1"/>
          <w:sz w:val="24"/>
          <w:szCs w:val="24"/>
        </w:rPr>
        <w:t xml:space="preserve"> in a </w:t>
      </w:r>
      <w:proofErr w:type="spellStart"/>
      <w:r w:rsidRPr="008045FD">
        <w:rPr>
          <w:rFonts w:ascii="Times New Roman" w:hAnsi="Times New Roman" w:cs="Times New Roman"/>
          <w:color w:val="000000" w:themeColor="text1"/>
          <w:sz w:val="24"/>
          <w:szCs w:val="24"/>
        </w:rPr>
        <w:t>harsh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environment</w:t>
      </w:r>
      <w:proofErr w:type="spellEnd"/>
      <w:r w:rsidRPr="008045FD">
        <w:rPr>
          <w:rFonts w:ascii="Times New Roman" w:hAnsi="Times New Roman" w:cs="Times New Roman"/>
          <w:color w:val="000000" w:themeColor="text1"/>
          <w:sz w:val="24"/>
          <w:szCs w:val="24"/>
        </w:rPr>
        <w:t xml:space="preserve">. Austral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42: 677–689. </w:t>
      </w:r>
      <w:hyperlink r:id="rId72" w:history="1">
        <w:r w:rsidRPr="008045FD">
          <w:rPr>
            <w:rFonts w:ascii="Times New Roman" w:hAnsi="Times New Roman" w:cs="Times New Roman"/>
            <w:color w:val="000000" w:themeColor="text1"/>
            <w:sz w:val="24"/>
            <w:szCs w:val="24"/>
          </w:rPr>
          <w:t>https://doi.org/10.1111/aec.12486</w:t>
        </w:r>
      </w:hyperlink>
    </w:p>
    <w:p w14:paraId="4B23268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Pellegrino KCM, Brunes TO, Souza SM, Laguna MM, Avila-Pires TCS, </w:t>
      </w:r>
      <w:proofErr w:type="spellStart"/>
      <w:r w:rsidRPr="008045FD">
        <w:rPr>
          <w:rFonts w:ascii="Times New Roman" w:hAnsi="Times New Roman" w:cs="Times New Roman"/>
          <w:color w:val="000000" w:themeColor="text1"/>
          <w:sz w:val="24"/>
          <w:szCs w:val="24"/>
        </w:rPr>
        <w:t>Hoogmoed</w:t>
      </w:r>
      <w:proofErr w:type="spellEnd"/>
      <w:r w:rsidRPr="008045FD">
        <w:rPr>
          <w:rFonts w:ascii="Times New Roman" w:hAnsi="Times New Roman" w:cs="Times New Roman"/>
          <w:color w:val="000000" w:themeColor="text1"/>
          <w:sz w:val="24"/>
          <w:szCs w:val="24"/>
        </w:rPr>
        <w:t xml:space="preserve"> MS, Rodrigues MT (2018)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distinctiveness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Amapasaurus</w:t>
      </w:r>
      <w:proofErr w:type="spellEnd"/>
      <w:r w:rsidRPr="008045FD">
        <w:rPr>
          <w:rFonts w:ascii="Times New Roman" w:hAnsi="Times New Roman" w:cs="Times New Roman"/>
          <w:color w:val="000000" w:themeColor="text1"/>
          <w:sz w:val="24"/>
          <w:szCs w:val="24"/>
        </w:rPr>
        <w:t xml:space="preserve">, its </w:t>
      </w:r>
      <w:proofErr w:type="spellStart"/>
      <w:r w:rsidRPr="008045FD">
        <w:rPr>
          <w:rFonts w:ascii="Times New Roman" w:hAnsi="Times New Roman" w:cs="Times New Roman"/>
          <w:color w:val="000000" w:themeColor="text1"/>
          <w:sz w:val="24"/>
          <w:szCs w:val="24"/>
        </w:rPr>
        <w:t>relationship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Loxopholis</w:t>
      </w:r>
      <w:proofErr w:type="spellEnd"/>
      <w:r w:rsidRPr="008045FD">
        <w:rPr>
          <w:rFonts w:ascii="Times New Roman" w:hAnsi="Times New Roman" w:cs="Times New Roman"/>
          <w:color w:val="000000" w:themeColor="text1"/>
          <w:sz w:val="24"/>
          <w:szCs w:val="24"/>
        </w:rPr>
        <w:t xml:space="preserve"> Cope 1869, and </w:t>
      </w:r>
      <w:proofErr w:type="spellStart"/>
      <w:r w:rsidRPr="008045FD">
        <w:rPr>
          <w:rFonts w:ascii="Times New Roman" w:hAnsi="Times New Roman" w:cs="Times New Roman"/>
          <w:color w:val="000000" w:themeColor="text1"/>
          <w:sz w:val="24"/>
          <w:szCs w:val="24"/>
        </w:rPr>
        <w:t>description</w:t>
      </w:r>
      <w:proofErr w:type="spellEnd"/>
      <w:r w:rsidRPr="008045FD">
        <w:rPr>
          <w:rFonts w:ascii="Times New Roman" w:hAnsi="Times New Roman" w:cs="Times New Roman"/>
          <w:color w:val="000000" w:themeColor="text1"/>
          <w:sz w:val="24"/>
          <w:szCs w:val="24"/>
        </w:rPr>
        <w:t xml:space="preserve"> of a new genus for </w:t>
      </w:r>
      <w:r w:rsidRPr="008045FD">
        <w:rPr>
          <w:rFonts w:ascii="Times New Roman" w:hAnsi="Times New Roman" w:cs="Times New Roman"/>
          <w:i/>
          <w:iCs/>
          <w:color w:val="000000" w:themeColor="text1"/>
          <w:sz w:val="24"/>
          <w:szCs w:val="24"/>
        </w:rPr>
        <w:t>L</w:t>
      </w:r>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guianensis</w:t>
      </w:r>
      <w:proofErr w:type="spellEnd"/>
      <w:r w:rsidRPr="008045FD">
        <w:rPr>
          <w:rFonts w:ascii="Times New Roman" w:hAnsi="Times New Roman" w:cs="Times New Roman"/>
          <w:color w:val="000000" w:themeColor="text1"/>
          <w:sz w:val="24"/>
          <w:szCs w:val="24"/>
        </w:rPr>
        <w:t xml:space="preserve"> and </w:t>
      </w:r>
      <w:r w:rsidRPr="008045FD">
        <w:rPr>
          <w:rFonts w:ascii="Times New Roman" w:hAnsi="Times New Roman" w:cs="Times New Roman"/>
          <w:i/>
          <w:iCs/>
          <w:color w:val="000000" w:themeColor="text1"/>
          <w:sz w:val="24"/>
          <w:szCs w:val="24"/>
        </w:rPr>
        <w:t>L</w:t>
      </w:r>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hoogmoedi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Gymnophthalmoidea</w:t>
      </w:r>
      <w:proofErr w:type="spellEnd"/>
      <w:r w:rsidRPr="008045FD">
        <w:rPr>
          <w:rFonts w:ascii="Times New Roman" w:hAnsi="Times New Roman" w:cs="Times New Roman"/>
          <w:color w:val="000000" w:themeColor="text1"/>
          <w:sz w:val="24"/>
          <w:szCs w:val="24"/>
        </w:rPr>
        <w:t>/</w:t>
      </w:r>
      <w:proofErr w:type="spellStart"/>
      <w:r w:rsidRPr="008045FD">
        <w:rPr>
          <w:rFonts w:ascii="Times New Roman" w:hAnsi="Times New Roman" w:cs="Times New Roman"/>
          <w:color w:val="000000" w:themeColor="text1"/>
          <w:sz w:val="24"/>
          <w:szCs w:val="24"/>
        </w:rPr>
        <w:t>Ecpleopodini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4441: 332–346. </w:t>
      </w:r>
      <w:hyperlink r:id="rId73" w:history="1">
        <w:r w:rsidRPr="008045FD">
          <w:rPr>
            <w:rFonts w:ascii="Times New Roman" w:hAnsi="Times New Roman" w:cs="Times New Roman"/>
            <w:color w:val="000000" w:themeColor="text1"/>
            <w:sz w:val="24"/>
            <w:szCs w:val="24"/>
          </w:rPr>
          <w:t>https://doi.org/10.11646/zootaxa.4441.2.8</w:t>
        </w:r>
      </w:hyperlink>
    </w:p>
    <w:p w14:paraId="1E8998B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Pellegrino KCM, </w:t>
      </w:r>
      <w:proofErr w:type="spellStart"/>
      <w:r w:rsidRPr="008045FD">
        <w:rPr>
          <w:rFonts w:ascii="Times New Roman" w:hAnsi="Times New Roman" w:cs="Times New Roman"/>
          <w:color w:val="000000" w:themeColor="text1"/>
          <w:sz w:val="24"/>
          <w:szCs w:val="24"/>
        </w:rPr>
        <w:t>Kasahara</w:t>
      </w:r>
      <w:proofErr w:type="spellEnd"/>
      <w:r w:rsidRPr="008045FD">
        <w:rPr>
          <w:rFonts w:ascii="Times New Roman" w:hAnsi="Times New Roman" w:cs="Times New Roman"/>
          <w:color w:val="000000" w:themeColor="text1"/>
          <w:sz w:val="24"/>
          <w:szCs w:val="24"/>
        </w:rPr>
        <w:t xml:space="preserve"> S, Rodrigues MT, </w:t>
      </w: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xml:space="preserve"> Y (1997) </w:t>
      </w:r>
      <w:proofErr w:type="spellStart"/>
      <w:r w:rsidRPr="008045FD">
        <w:rPr>
          <w:rFonts w:ascii="Times New Roman" w:hAnsi="Times New Roman" w:cs="Times New Roman"/>
          <w:color w:val="000000" w:themeColor="text1"/>
          <w:sz w:val="24"/>
          <w:szCs w:val="24"/>
        </w:rPr>
        <w:t>Pericentric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Inversion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Events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Karyotypic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Distinction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of Genus </w:t>
      </w:r>
      <w:proofErr w:type="spellStart"/>
      <w:r w:rsidRPr="008045FD">
        <w:rPr>
          <w:rFonts w:ascii="Times New Roman" w:hAnsi="Times New Roman" w:cs="Times New Roman"/>
          <w:color w:val="000000" w:themeColor="text1"/>
          <w:sz w:val="24"/>
          <w:szCs w:val="24"/>
        </w:rPr>
        <w:t>Pliyllopezus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Detected</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color w:val="000000" w:themeColor="text1"/>
          <w:sz w:val="24"/>
          <w:szCs w:val="24"/>
        </w:rPr>
        <w:t>Chromosomal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Banding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Patterns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Hereditas</w:t>
      </w:r>
      <w:proofErr w:type="spellEnd"/>
      <w:r w:rsidRPr="008045FD">
        <w:rPr>
          <w:rFonts w:ascii="Times New Roman" w:hAnsi="Times New Roman" w:cs="Times New Roman"/>
          <w:color w:val="000000" w:themeColor="text1"/>
          <w:sz w:val="24"/>
          <w:szCs w:val="24"/>
        </w:rPr>
        <w:t xml:space="preserve"> 127: 255–262. </w:t>
      </w:r>
      <w:hyperlink r:id="rId74" w:history="1">
        <w:r w:rsidRPr="008045FD">
          <w:rPr>
            <w:rFonts w:ascii="Times New Roman" w:hAnsi="Times New Roman" w:cs="Times New Roman"/>
            <w:color w:val="000000" w:themeColor="text1"/>
            <w:sz w:val="24"/>
            <w:szCs w:val="24"/>
          </w:rPr>
          <w:t>https://doi.org/10.1111/j.1601-5223.1997.t01-1-00255.x</w:t>
        </w:r>
      </w:hyperlink>
    </w:p>
    <w:p w14:paraId="1FB409C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Pellegrino KCM, Rodrigues MT, </w:t>
      </w:r>
      <w:proofErr w:type="spellStart"/>
      <w:r w:rsidRPr="008045FD">
        <w:rPr>
          <w:rFonts w:ascii="Times New Roman" w:hAnsi="Times New Roman" w:cs="Times New Roman"/>
          <w:color w:val="000000" w:themeColor="text1"/>
          <w:sz w:val="24"/>
          <w:szCs w:val="24"/>
        </w:rPr>
        <w:t>Waite</w:t>
      </w:r>
      <w:proofErr w:type="spellEnd"/>
      <w:r w:rsidRPr="008045FD">
        <w:rPr>
          <w:rFonts w:ascii="Times New Roman" w:hAnsi="Times New Roman" w:cs="Times New Roman"/>
          <w:color w:val="000000" w:themeColor="text1"/>
          <w:sz w:val="24"/>
          <w:szCs w:val="24"/>
        </w:rPr>
        <w:t xml:space="preserve"> AN, Morando M, </w:t>
      </w:r>
      <w:proofErr w:type="spellStart"/>
      <w:r w:rsidRPr="008045FD">
        <w:rPr>
          <w:rFonts w:ascii="Times New Roman" w:hAnsi="Times New Roman" w:cs="Times New Roman"/>
          <w:color w:val="000000" w:themeColor="text1"/>
          <w:sz w:val="24"/>
          <w:szCs w:val="24"/>
        </w:rPr>
        <w:t>Yassuda</w:t>
      </w:r>
      <w:proofErr w:type="spellEnd"/>
      <w:r w:rsidRPr="008045FD">
        <w:rPr>
          <w:rFonts w:ascii="Times New Roman" w:hAnsi="Times New Roman" w:cs="Times New Roman"/>
          <w:color w:val="000000" w:themeColor="text1"/>
          <w:sz w:val="24"/>
          <w:szCs w:val="24"/>
        </w:rPr>
        <w:t xml:space="preserve"> YY, Sites Júnior JW (2005) </w:t>
      </w:r>
      <w:proofErr w:type="spellStart"/>
      <w:r w:rsidRPr="008045FD">
        <w:rPr>
          <w:rFonts w:ascii="Times New Roman" w:hAnsi="Times New Roman" w:cs="Times New Roman"/>
          <w:color w:val="000000" w:themeColor="text1"/>
          <w:sz w:val="24"/>
          <w:szCs w:val="24"/>
        </w:rPr>
        <w:t>Phylogeography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limits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Gymnodactylus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darwinii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complex</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structure</w:t>
      </w:r>
      <w:proofErr w:type="spellEnd"/>
      <w:r w:rsidRPr="008045FD">
        <w:rPr>
          <w:rFonts w:ascii="Times New Roman" w:hAnsi="Times New Roman" w:cs="Times New Roman"/>
          <w:color w:val="000000" w:themeColor="text1"/>
          <w:sz w:val="24"/>
          <w:szCs w:val="24"/>
        </w:rPr>
        <w:t xml:space="preserve"> coincides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river</w:t>
      </w:r>
      <w:proofErr w:type="spellEnd"/>
      <w:r w:rsidRPr="008045FD">
        <w:rPr>
          <w:rFonts w:ascii="Times New Roman" w:hAnsi="Times New Roman" w:cs="Times New Roman"/>
          <w:color w:val="000000" w:themeColor="text1"/>
          <w:sz w:val="24"/>
          <w:szCs w:val="24"/>
        </w:rPr>
        <w:t xml:space="preserve"> systems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Forest. </w:t>
      </w:r>
      <w:proofErr w:type="spellStart"/>
      <w:r w:rsidRPr="008045FD">
        <w:rPr>
          <w:rFonts w:ascii="Times New Roman" w:hAnsi="Times New Roman" w:cs="Times New Roman"/>
          <w:color w:val="000000" w:themeColor="text1"/>
          <w:sz w:val="24"/>
          <w:szCs w:val="24"/>
        </w:rPr>
        <w:t>Biological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Linnean</w:t>
      </w:r>
      <w:proofErr w:type="spellEnd"/>
      <w:r w:rsidRPr="008045FD">
        <w:rPr>
          <w:rFonts w:ascii="Times New Roman" w:hAnsi="Times New Roman" w:cs="Times New Roman"/>
          <w:color w:val="000000" w:themeColor="text1"/>
          <w:sz w:val="24"/>
          <w:szCs w:val="24"/>
        </w:rPr>
        <w:t xml:space="preserve"> Society 85: 13–26. </w:t>
      </w:r>
      <w:hyperlink r:id="rId75" w:history="1">
        <w:r w:rsidRPr="008045FD">
          <w:rPr>
            <w:rFonts w:ascii="Times New Roman" w:hAnsi="Times New Roman" w:cs="Times New Roman"/>
            <w:color w:val="000000" w:themeColor="text1"/>
            <w:sz w:val="24"/>
            <w:szCs w:val="24"/>
          </w:rPr>
          <w:t>https://doi.org/10.1111/j.1095-8312.2005.00472.x</w:t>
        </w:r>
      </w:hyperlink>
    </w:p>
    <w:p w14:paraId="58E90A9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Pellegrino KCM, Rodrigues MT, </w:t>
      </w: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xml:space="preserve"> Y (1999) </w:t>
      </w:r>
      <w:proofErr w:type="spellStart"/>
      <w:r w:rsidRPr="008045FD">
        <w:rPr>
          <w:rFonts w:ascii="Times New Roman" w:hAnsi="Times New Roman" w:cs="Times New Roman"/>
          <w:color w:val="000000" w:themeColor="text1"/>
          <w:sz w:val="24"/>
          <w:szCs w:val="24"/>
        </w:rPr>
        <w:t>Chromosomal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polymorphisms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due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supernumerary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chromosomes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pericentric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inversions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eyelidless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Nothobachia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ablephara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Chromosome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Research</w:t>
      </w:r>
      <w:proofErr w:type="spellEnd"/>
      <w:r w:rsidRPr="008045FD">
        <w:rPr>
          <w:rFonts w:ascii="Times New Roman" w:hAnsi="Times New Roman" w:cs="Times New Roman"/>
          <w:color w:val="000000" w:themeColor="text1"/>
          <w:sz w:val="24"/>
          <w:szCs w:val="24"/>
        </w:rPr>
        <w:t xml:space="preserve"> 7: 247–254. </w:t>
      </w:r>
      <w:hyperlink r:id="rId76" w:tgtFrame="_blank" w:history="1">
        <w:r w:rsidRPr="008045FD">
          <w:rPr>
            <w:rFonts w:ascii="Times New Roman" w:hAnsi="Times New Roman" w:cs="Times New Roman"/>
            <w:color w:val="000000" w:themeColor="text1"/>
            <w:sz w:val="24"/>
            <w:szCs w:val="24"/>
          </w:rPr>
          <w:t>https://doi.org/10.1023/A:1009218628942</w:t>
        </w:r>
      </w:hyperlink>
    </w:p>
    <w:p w14:paraId="7F471146"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Pellegrino KCM, </w:t>
      </w: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xml:space="preserve"> Y, </w:t>
      </w:r>
      <w:proofErr w:type="spellStart"/>
      <w:r w:rsidRPr="008045FD">
        <w:rPr>
          <w:rFonts w:ascii="Times New Roman" w:hAnsi="Times New Roman" w:cs="Times New Roman"/>
          <w:color w:val="000000" w:themeColor="text1"/>
          <w:sz w:val="24"/>
          <w:szCs w:val="24"/>
        </w:rPr>
        <w:t>Rodrtgues</w:t>
      </w:r>
      <w:proofErr w:type="spellEnd"/>
      <w:r w:rsidRPr="008045FD">
        <w:rPr>
          <w:rFonts w:ascii="Times New Roman" w:hAnsi="Times New Roman" w:cs="Times New Roman"/>
          <w:color w:val="000000" w:themeColor="text1"/>
          <w:sz w:val="24"/>
          <w:szCs w:val="24"/>
        </w:rPr>
        <w:t xml:space="preserve"> MT (1994) </w:t>
      </w:r>
      <w:proofErr w:type="spellStart"/>
      <w:r w:rsidRPr="008045FD">
        <w:rPr>
          <w:rFonts w:ascii="Times New Roman" w:hAnsi="Times New Roman" w:cs="Times New Roman"/>
          <w:color w:val="000000" w:themeColor="text1"/>
          <w:sz w:val="24"/>
          <w:szCs w:val="24"/>
        </w:rPr>
        <w:t>Cytogenetic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studies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six</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Revista brasileira de genética 17: 401–408.</w:t>
      </w:r>
    </w:p>
    <w:p w14:paraId="646E97E6"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Peloso PL, Pellegrino KC, Rodrigues MT, Ávila-Pires TC (2011) </w:t>
      </w:r>
      <w:proofErr w:type="spellStart"/>
      <w:r w:rsidRPr="008045FD">
        <w:rPr>
          <w:rFonts w:ascii="Times New Roman" w:hAnsi="Times New Roman" w:cs="Times New Roman"/>
          <w:color w:val="000000" w:themeColor="text1"/>
          <w:sz w:val="24"/>
          <w:szCs w:val="24"/>
        </w:rPr>
        <w:t>Description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phylogenetic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of a new genus and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Amazonian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rainforest</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American </w:t>
      </w:r>
      <w:proofErr w:type="spellStart"/>
      <w:r w:rsidRPr="008045FD">
        <w:rPr>
          <w:rFonts w:ascii="Times New Roman" w:hAnsi="Times New Roman" w:cs="Times New Roman"/>
          <w:color w:val="000000" w:themeColor="text1"/>
          <w:sz w:val="24"/>
          <w:szCs w:val="24"/>
        </w:rPr>
        <w:t>Museum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Novitates</w:t>
      </w:r>
      <w:proofErr w:type="spellEnd"/>
      <w:r w:rsidRPr="008045FD">
        <w:rPr>
          <w:rFonts w:ascii="Times New Roman" w:hAnsi="Times New Roman" w:cs="Times New Roman"/>
          <w:color w:val="000000" w:themeColor="text1"/>
          <w:sz w:val="24"/>
          <w:szCs w:val="24"/>
        </w:rPr>
        <w:t xml:space="preserve"> 2011: 1–24. </w:t>
      </w:r>
      <w:hyperlink r:id="rId77" w:history="1">
        <w:r w:rsidRPr="008045FD">
          <w:rPr>
            <w:rFonts w:ascii="Times New Roman" w:hAnsi="Times New Roman" w:cs="Times New Roman"/>
            <w:color w:val="000000" w:themeColor="text1"/>
            <w:sz w:val="24"/>
            <w:szCs w:val="24"/>
          </w:rPr>
          <w:t>https://doi.org/10.1206/3713.2</w:t>
        </w:r>
      </w:hyperlink>
    </w:p>
    <w:p w14:paraId="01C63AE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Pereira EN, Teles MJL, Santos EM (2015)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em remanescente de Caatinga no Sertão de Pernambuco, Brasil. Boletim do Museu de Biologia Mello Leitão 37: 29–43.</w:t>
      </w:r>
    </w:p>
    <w:p w14:paraId="2CCF974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Queiroz AN, Lema T (1996) Novo registro de </w:t>
      </w:r>
      <w:proofErr w:type="spellStart"/>
      <w:r w:rsidRPr="008045FD">
        <w:rPr>
          <w:rFonts w:ascii="Times New Roman" w:hAnsi="Times New Roman" w:cs="Times New Roman"/>
          <w:i/>
          <w:iCs/>
          <w:color w:val="000000" w:themeColor="text1"/>
          <w:sz w:val="24"/>
          <w:szCs w:val="24"/>
        </w:rPr>
        <w:t>Colobosaura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mentalis</w:t>
      </w:r>
      <w:proofErr w:type="spellEnd"/>
      <w:r w:rsidRPr="008045FD">
        <w:rPr>
          <w:rFonts w:ascii="Times New Roman" w:hAnsi="Times New Roman" w:cs="Times New Roman"/>
          <w:color w:val="000000" w:themeColor="text1"/>
          <w:sz w:val="24"/>
          <w:szCs w:val="24"/>
        </w:rPr>
        <w:t xml:space="preserve"> Amaral, 1933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para o nordeste do Brasil. Biociências 4: 87–90.</w:t>
      </w:r>
    </w:p>
    <w:p w14:paraId="32EB37F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Queiroz RNM, Alves LS, Oliveira BHS, Neves H (2010) Análise da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do Complexo Aluízio Campos. Revista Brasileira de Informações Científicas 1: 22–28.</w:t>
      </w:r>
    </w:p>
    <w:p w14:paraId="04CEDFE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Quirino AMS, Almeida GVL, Santos EM, Melo Júnior M (2018)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de uma área serrana, Santa Cruz da Baixa Verde, Pernambuco. Revista Ouricuri 8: 001–010. </w:t>
      </w:r>
      <w:hyperlink r:id="rId78" w:tgtFrame="_blank" w:history="1">
        <w:r w:rsidRPr="008045FD">
          <w:rPr>
            <w:rFonts w:ascii="Times New Roman" w:hAnsi="Times New Roman" w:cs="Times New Roman"/>
            <w:color w:val="000000" w:themeColor="text1"/>
            <w:sz w:val="24"/>
            <w:szCs w:val="24"/>
          </w:rPr>
          <w:t>https://doi.org/10.29327/ouricuri.v8.i1.a1</w:t>
        </w:r>
      </w:hyperlink>
    </w:p>
    <w:p w14:paraId="0F70DE0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Quirino TF, Alcantara EP, Ferreira-Silva C, Ávila RW, Morais DH, Silva LAF (2016)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Peter's</w:t>
      </w:r>
      <w:proofErr w:type="spellEnd"/>
      <w:r w:rsidRPr="008045FD">
        <w:rPr>
          <w:rFonts w:ascii="Times New Roman" w:hAnsi="Times New Roman" w:cs="Times New Roman"/>
          <w:color w:val="000000" w:themeColor="text1"/>
          <w:sz w:val="24"/>
          <w:szCs w:val="24"/>
        </w:rPr>
        <w:t xml:space="preserve"> Lava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Ectoparasite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47: 305–306.</w:t>
      </w:r>
    </w:p>
    <w:p w14:paraId="7802EAC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Ramiro CN,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Rodrigues MT (2019)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morphology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sand-dwelling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Nothobachia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ablephara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Phyllomedusa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18: 195–207. </w:t>
      </w:r>
      <w:hyperlink r:id="rId79" w:tgtFrame="_blank" w:history="1">
        <w:r w:rsidRPr="008045FD">
          <w:rPr>
            <w:rFonts w:ascii="Times New Roman" w:hAnsi="Times New Roman" w:cs="Times New Roman"/>
            <w:color w:val="000000" w:themeColor="text1"/>
            <w:sz w:val="24"/>
            <w:szCs w:val="24"/>
          </w:rPr>
          <w:t>https://doi.org/10.11606/issn.2316-9079.v18i2p195-207</w:t>
        </w:r>
      </w:hyperlink>
    </w:p>
    <w:p w14:paraId="22F63A5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Ramiro CN, Teixeira Júnior M, Rodrigues MT (2017) </w:t>
      </w:r>
      <w:proofErr w:type="spellStart"/>
      <w:r w:rsidRPr="008045FD">
        <w:rPr>
          <w:rFonts w:ascii="Times New Roman" w:hAnsi="Times New Roman" w:cs="Times New Roman"/>
          <w:color w:val="000000" w:themeColor="text1"/>
          <w:sz w:val="24"/>
          <w:szCs w:val="24"/>
        </w:rPr>
        <w:t>Reproductive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Three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Sympatric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Gymnophthalmid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Sand </w:t>
      </w:r>
      <w:proofErr w:type="spellStart"/>
      <w:r w:rsidRPr="008045FD">
        <w:rPr>
          <w:rFonts w:ascii="Times New Roman" w:hAnsi="Times New Roman" w:cs="Times New Roman"/>
          <w:color w:val="000000" w:themeColor="text1"/>
          <w:sz w:val="24"/>
          <w:szCs w:val="24"/>
        </w:rPr>
        <w:t>Dunes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Middle São Francisco River,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South American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12: 76–88. </w:t>
      </w:r>
      <w:hyperlink r:id="rId80" w:history="1">
        <w:r w:rsidRPr="008045FD">
          <w:rPr>
            <w:rFonts w:ascii="Times New Roman" w:hAnsi="Times New Roman" w:cs="Times New Roman"/>
            <w:color w:val="000000" w:themeColor="text1"/>
            <w:sz w:val="24"/>
            <w:szCs w:val="24"/>
          </w:rPr>
          <w:t>https://doi.org/10.2994/SAJH-D-16-00044.1</w:t>
        </w:r>
      </w:hyperlink>
    </w:p>
    <w:p w14:paraId="5B284E34" w14:textId="44F63044"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Dal </w:t>
      </w:r>
      <w:proofErr w:type="spellStart"/>
      <w:r w:rsidRPr="008045FD">
        <w:rPr>
          <w:rFonts w:ascii="Times New Roman" w:hAnsi="Times New Roman" w:cs="Times New Roman"/>
          <w:color w:val="000000" w:themeColor="text1"/>
          <w:sz w:val="24"/>
          <w:szCs w:val="24"/>
        </w:rPr>
        <w:t>Vechio</w:t>
      </w:r>
      <w:proofErr w:type="spellEnd"/>
      <w:r w:rsidRPr="008045FD">
        <w:rPr>
          <w:rFonts w:ascii="Times New Roman" w:hAnsi="Times New Roman" w:cs="Times New Roman"/>
          <w:color w:val="000000" w:themeColor="text1"/>
          <w:sz w:val="24"/>
          <w:szCs w:val="24"/>
        </w:rPr>
        <w:t xml:space="preserve"> FD, Marques-Souza S, Teixeira </w:t>
      </w:r>
      <w:proofErr w:type="spellStart"/>
      <w:r w:rsidRPr="008045FD">
        <w:rPr>
          <w:rFonts w:ascii="Times New Roman" w:hAnsi="Times New Roman" w:cs="Times New Roman"/>
          <w:color w:val="000000" w:themeColor="text1"/>
          <w:sz w:val="24"/>
          <w:szCs w:val="24"/>
        </w:rPr>
        <w:t>MJr</w:t>
      </w:r>
      <w:proofErr w:type="spellEnd"/>
      <w:r w:rsidRPr="008045FD">
        <w:rPr>
          <w:rFonts w:ascii="Times New Roman" w:hAnsi="Times New Roman" w:cs="Times New Roman"/>
          <w:color w:val="000000" w:themeColor="text1"/>
          <w:sz w:val="24"/>
          <w:szCs w:val="24"/>
        </w:rPr>
        <w:t>, Silva-</w:t>
      </w:r>
      <w:r w:rsidR="00A064D6" w:rsidRPr="008045FD">
        <w:rPr>
          <w:rFonts w:ascii="Times New Roman" w:hAnsi="Times New Roman" w:cs="Times New Roman"/>
          <w:color w:val="000000" w:themeColor="text1"/>
          <w:sz w:val="24"/>
          <w:szCs w:val="24"/>
        </w:rPr>
        <w:t>d</w:t>
      </w:r>
      <w:r w:rsidRPr="008045FD">
        <w:rPr>
          <w:rFonts w:ascii="Times New Roman" w:hAnsi="Times New Roman" w:cs="Times New Roman"/>
          <w:color w:val="000000" w:themeColor="text1"/>
          <w:sz w:val="24"/>
          <w:szCs w:val="24"/>
        </w:rPr>
        <w:t>a-Silva M, Santos Júnior AP, Ribeiro S, Barrio-</w:t>
      </w:r>
      <w:proofErr w:type="spellStart"/>
      <w:r w:rsidRPr="008045FD">
        <w:rPr>
          <w:rFonts w:ascii="Times New Roman" w:hAnsi="Times New Roman" w:cs="Times New Roman"/>
          <w:color w:val="000000" w:themeColor="text1"/>
          <w:sz w:val="24"/>
          <w:szCs w:val="24"/>
        </w:rPr>
        <w:t>Amoró</w:t>
      </w:r>
      <w:r w:rsidR="00A064D6" w:rsidRPr="008045FD">
        <w:rPr>
          <w:rFonts w:ascii="Times New Roman" w:hAnsi="Times New Roman" w:cs="Times New Roman"/>
          <w:color w:val="000000" w:themeColor="text1"/>
          <w:sz w:val="24"/>
          <w:szCs w:val="24"/>
        </w:rPr>
        <w:t>s</w:t>
      </w:r>
      <w:proofErr w:type="spellEnd"/>
      <w:r w:rsidRPr="008045FD">
        <w:rPr>
          <w:rFonts w:ascii="Times New Roman" w:hAnsi="Times New Roman" w:cs="Times New Roman"/>
          <w:color w:val="000000" w:themeColor="text1"/>
          <w:sz w:val="24"/>
          <w:szCs w:val="24"/>
        </w:rPr>
        <w:t xml:space="preserve"> C, Rodrigues MT (2018)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taxonomy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red-tailed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Amazonian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Savannas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4497: 061–081. </w:t>
      </w:r>
      <w:hyperlink r:id="rId81" w:history="1">
        <w:r w:rsidRPr="008045FD">
          <w:rPr>
            <w:rFonts w:ascii="Times New Roman" w:hAnsi="Times New Roman" w:cs="Times New Roman"/>
            <w:color w:val="000000" w:themeColor="text1"/>
            <w:sz w:val="24"/>
            <w:szCs w:val="24"/>
          </w:rPr>
          <w:t>https://doi.org/10.11646/zootaxa.4497.1.4</w:t>
        </w:r>
      </w:hyperlink>
    </w:p>
    <w:p w14:paraId="344D08B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Magalhães-Júnior A, Rodrigues J, Arruda Pinto HB, Rodrigues MT, Camacho A (2018) </w:t>
      </w:r>
      <w:proofErr w:type="spellStart"/>
      <w:r w:rsidRPr="008045FD">
        <w:rPr>
          <w:rFonts w:ascii="Times New Roman" w:hAnsi="Times New Roman" w:cs="Times New Roman"/>
          <w:color w:val="000000" w:themeColor="text1"/>
          <w:sz w:val="24"/>
          <w:szCs w:val="24"/>
        </w:rPr>
        <w:t>Thermal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constraints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explain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climate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relict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Colobosauroides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carvalhoi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South American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13: 248–259. </w:t>
      </w:r>
      <w:hyperlink r:id="rId82" w:history="1">
        <w:r w:rsidRPr="008045FD">
          <w:rPr>
            <w:rFonts w:ascii="Times New Roman" w:hAnsi="Times New Roman" w:cs="Times New Roman"/>
            <w:color w:val="000000" w:themeColor="text1"/>
            <w:sz w:val="24"/>
            <w:szCs w:val="24"/>
          </w:rPr>
          <w:t>https://doi.org/10.2994/SAJH-D-17-00072.1</w:t>
        </w:r>
      </w:hyperlink>
    </w:p>
    <w:p w14:paraId="0A55316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Ribeiro MC, Rodrigues MT (2013) </w:t>
      </w:r>
      <w:proofErr w:type="spellStart"/>
      <w:r w:rsidRPr="008045FD">
        <w:rPr>
          <w:rFonts w:ascii="Times New Roman" w:hAnsi="Times New Roman" w:cs="Times New Roman"/>
          <w:color w:val="000000" w:themeColor="text1"/>
          <w:sz w:val="24"/>
          <w:szCs w:val="24"/>
        </w:rPr>
        <w:t>Spatial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morphometry</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i/>
          <w:iCs/>
          <w:color w:val="000000" w:themeColor="text1"/>
          <w:sz w:val="24"/>
          <w:szCs w:val="24"/>
        </w:rPr>
        <w:t>Vanzosaura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rubricauda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open habitats of South </w:t>
      </w:r>
      <w:proofErr w:type="spellStart"/>
      <w:r w:rsidRPr="008045FD">
        <w:rPr>
          <w:rFonts w:ascii="Times New Roman" w:hAnsi="Times New Roman" w:cs="Times New Roman"/>
          <w:color w:val="000000" w:themeColor="text1"/>
          <w:sz w:val="24"/>
          <w:szCs w:val="24"/>
        </w:rPr>
        <w:t>America</w:t>
      </w:r>
      <w:proofErr w:type="spellEnd"/>
      <w:r w:rsidRPr="008045FD">
        <w:rPr>
          <w:rFonts w:ascii="Times New Roman" w:hAnsi="Times New Roman" w:cs="Times New Roman"/>
          <w:color w:val="000000" w:themeColor="text1"/>
          <w:sz w:val="24"/>
          <w:szCs w:val="24"/>
        </w:rPr>
        <w:t xml:space="preserve"> and its </w:t>
      </w:r>
      <w:proofErr w:type="spellStart"/>
      <w:r w:rsidRPr="008045FD">
        <w:rPr>
          <w:rFonts w:ascii="Times New Roman" w:hAnsi="Times New Roman" w:cs="Times New Roman"/>
          <w:color w:val="000000" w:themeColor="text1"/>
          <w:sz w:val="24"/>
          <w:szCs w:val="24"/>
        </w:rPr>
        <w:t>environmental</w:t>
      </w:r>
      <w:proofErr w:type="spellEnd"/>
      <w:r w:rsidRPr="008045FD">
        <w:rPr>
          <w:rFonts w:ascii="Times New Roman" w:hAnsi="Times New Roman" w:cs="Times New Roman"/>
          <w:color w:val="000000" w:themeColor="text1"/>
          <w:sz w:val="24"/>
          <w:szCs w:val="24"/>
        </w:rPr>
        <w:t xml:space="preserve"> correlates. South American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8: 186–197.  </w:t>
      </w:r>
      <w:hyperlink r:id="rId83" w:history="1">
        <w:r w:rsidRPr="008045FD">
          <w:rPr>
            <w:rFonts w:ascii="Times New Roman" w:hAnsi="Times New Roman" w:cs="Times New Roman"/>
            <w:color w:val="000000" w:themeColor="text1"/>
            <w:sz w:val="24"/>
            <w:szCs w:val="24"/>
          </w:rPr>
          <w:t>http://dx.doi.org/10.2994/SAJHD1200019.1</w:t>
        </w:r>
      </w:hyperlink>
    </w:p>
    <w:p w14:paraId="0155D24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lastRenderedPageBreak/>
        <w:t>Recoder</w:t>
      </w:r>
      <w:proofErr w:type="spellEnd"/>
      <w:r w:rsidRPr="008045FD">
        <w:rPr>
          <w:rFonts w:ascii="Times New Roman" w:hAnsi="Times New Roman" w:cs="Times New Roman"/>
          <w:color w:val="000000" w:themeColor="text1"/>
          <w:sz w:val="24"/>
          <w:szCs w:val="24"/>
        </w:rPr>
        <w:t xml:space="preserve"> RS, Rodrigues MT (2020) </w:t>
      </w:r>
      <w:proofErr w:type="spellStart"/>
      <w:r w:rsidRPr="008045FD">
        <w:rPr>
          <w:rFonts w:ascii="Times New Roman" w:hAnsi="Times New Roman" w:cs="Times New Roman"/>
          <w:color w:val="000000" w:themeColor="text1"/>
          <w:sz w:val="24"/>
          <w:szCs w:val="24"/>
        </w:rPr>
        <w:t>Diversification</w:t>
      </w:r>
      <w:proofErr w:type="spellEnd"/>
      <w:r w:rsidRPr="008045FD">
        <w:rPr>
          <w:rFonts w:ascii="Times New Roman" w:hAnsi="Times New Roman" w:cs="Times New Roman"/>
          <w:color w:val="000000" w:themeColor="text1"/>
          <w:sz w:val="24"/>
          <w:szCs w:val="24"/>
        </w:rPr>
        <w:t xml:space="preserve"> Processes in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Snakes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Middle São Francisco River </w:t>
      </w:r>
      <w:proofErr w:type="spellStart"/>
      <w:r w:rsidRPr="008045FD">
        <w:rPr>
          <w:rFonts w:ascii="Times New Roman" w:hAnsi="Times New Roman" w:cs="Times New Roman"/>
          <w:color w:val="000000" w:themeColor="text1"/>
          <w:sz w:val="24"/>
          <w:szCs w:val="24"/>
        </w:rPr>
        <w:t>Dune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Rull</w:t>
      </w:r>
      <w:proofErr w:type="spellEnd"/>
      <w:r w:rsidRPr="008045FD">
        <w:rPr>
          <w:rFonts w:ascii="Times New Roman" w:hAnsi="Times New Roman" w:cs="Times New Roman"/>
          <w:color w:val="000000" w:themeColor="text1"/>
          <w:sz w:val="24"/>
          <w:szCs w:val="24"/>
        </w:rPr>
        <w:t xml:space="preserve"> V, Carnaval AC (</w:t>
      </w:r>
      <w:proofErr w:type="spellStart"/>
      <w:r w:rsidRPr="008045FD">
        <w:rPr>
          <w:rFonts w:ascii="Times New Roman" w:hAnsi="Times New Roman" w:cs="Times New Roman"/>
          <w:color w:val="000000" w:themeColor="text1"/>
          <w:sz w:val="24"/>
          <w:szCs w:val="24"/>
        </w:rPr>
        <w:t>Eds</w:t>
      </w:r>
      <w:proofErr w:type="spellEnd"/>
      <w:r w:rsidRPr="008045FD">
        <w:rPr>
          <w:rFonts w:ascii="Times New Roman" w:hAnsi="Times New Roman" w:cs="Times New Roman"/>
          <w:color w:val="000000" w:themeColor="text1"/>
          <w:sz w:val="24"/>
          <w:szCs w:val="24"/>
        </w:rPr>
        <w:t xml:space="preserve">) Neotropical </w:t>
      </w:r>
      <w:proofErr w:type="spellStart"/>
      <w:r w:rsidRPr="008045FD">
        <w:rPr>
          <w:rFonts w:ascii="Times New Roman" w:hAnsi="Times New Roman" w:cs="Times New Roman"/>
          <w:color w:val="000000" w:themeColor="text1"/>
          <w:sz w:val="24"/>
          <w:szCs w:val="24"/>
        </w:rPr>
        <w:t>Diversification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Patterns</w:t>
      </w:r>
      <w:proofErr w:type="spellEnd"/>
      <w:r w:rsidRPr="008045FD">
        <w:rPr>
          <w:rFonts w:ascii="Times New Roman" w:hAnsi="Times New Roman" w:cs="Times New Roman"/>
          <w:color w:val="000000" w:themeColor="text1"/>
          <w:sz w:val="24"/>
          <w:szCs w:val="24"/>
        </w:rPr>
        <w:t xml:space="preserve"> </w:t>
      </w:r>
      <w:proofErr w:type="gramStart"/>
      <w:r w:rsidRPr="008045FD">
        <w:rPr>
          <w:rFonts w:ascii="Times New Roman" w:hAnsi="Times New Roman" w:cs="Times New Roman"/>
          <w:color w:val="000000" w:themeColor="text1"/>
          <w:sz w:val="24"/>
          <w:szCs w:val="24"/>
        </w:rPr>
        <w:t>and Processes</w:t>
      </w:r>
      <w:proofErr w:type="gramEnd"/>
      <w:r w:rsidRPr="008045FD">
        <w:rPr>
          <w:rFonts w:ascii="Times New Roman" w:hAnsi="Times New Roman" w:cs="Times New Roman"/>
          <w:color w:val="000000" w:themeColor="text1"/>
          <w:sz w:val="24"/>
          <w:szCs w:val="24"/>
        </w:rPr>
        <w:t xml:space="preserve">. Springer, </w:t>
      </w:r>
      <w:proofErr w:type="spellStart"/>
      <w:r w:rsidRPr="008045FD">
        <w:rPr>
          <w:rFonts w:ascii="Times New Roman" w:hAnsi="Times New Roman" w:cs="Times New Roman"/>
          <w:color w:val="000000" w:themeColor="text1"/>
          <w:sz w:val="24"/>
          <w:szCs w:val="24"/>
        </w:rPr>
        <w:t>Switzerland</w:t>
      </w:r>
      <w:proofErr w:type="spellEnd"/>
      <w:r w:rsidRPr="008045FD">
        <w:rPr>
          <w:rFonts w:ascii="Times New Roman" w:hAnsi="Times New Roman" w:cs="Times New Roman"/>
          <w:color w:val="000000" w:themeColor="text1"/>
          <w:sz w:val="24"/>
          <w:szCs w:val="24"/>
        </w:rPr>
        <w:t xml:space="preserve">, 713–740. </w:t>
      </w:r>
      <w:hyperlink r:id="rId84" w:tgtFrame="_blank" w:history="1">
        <w:r w:rsidRPr="008045FD">
          <w:rPr>
            <w:rFonts w:ascii="Times New Roman" w:hAnsi="Times New Roman" w:cs="Times New Roman"/>
            <w:color w:val="000000" w:themeColor="text1"/>
            <w:sz w:val="24"/>
            <w:szCs w:val="24"/>
          </w:rPr>
          <w:t>https://doi.org/10.1007/978-3-030-31167-4_26</w:t>
        </w:r>
      </w:hyperlink>
    </w:p>
    <w:p w14:paraId="546FCF2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Werneck FDP, MT, Colli GR, JWS, Rodrigues MT (2014)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systematic</w:t>
      </w:r>
      <w:proofErr w:type="spellEnd"/>
      <w:r w:rsidRPr="008045FD">
        <w:rPr>
          <w:rFonts w:ascii="Times New Roman" w:hAnsi="Times New Roman" w:cs="Times New Roman"/>
          <w:color w:val="000000" w:themeColor="text1"/>
          <w:sz w:val="24"/>
          <w:szCs w:val="24"/>
        </w:rPr>
        <w:t xml:space="preserve"> review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Vanzosaura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description</w:t>
      </w:r>
      <w:proofErr w:type="spellEnd"/>
      <w:r w:rsidRPr="008045FD">
        <w:rPr>
          <w:rFonts w:ascii="Times New Roman" w:hAnsi="Times New Roman" w:cs="Times New Roman"/>
          <w:color w:val="000000" w:themeColor="text1"/>
          <w:sz w:val="24"/>
          <w:szCs w:val="24"/>
        </w:rPr>
        <w:t xml:space="preserve"> of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Linnean</w:t>
      </w:r>
      <w:proofErr w:type="spellEnd"/>
      <w:r w:rsidRPr="008045FD">
        <w:rPr>
          <w:rFonts w:ascii="Times New Roman" w:hAnsi="Times New Roman" w:cs="Times New Roman"/>
          <w:color w:val="000000" w:themeColor="text1"/>
          <w:sz w:val="24"/>
          <w:szCs w:val="24"/>
        </w:rPr>
        <w:t xml:space="preserve"> Society 171: 206–225. </w:t>
      </w:r>
      <w:hyperlink r:id="rId85" w:history="1">
        <w:r w:rsidRPr="008045FD">
          <w:rPr>
            <w:rFonts w:ascii="Times New Roman" w:hAnsi="Times New Roman" w:cs="Times New Roman"/>
            <w:color w:val="000000" w:themeColor="text1"/>
            <w:sz w:val="24"/>
            <w:szCs w:val="24"/>
          </w:rPr>
          <w:t>https://doi.org/10.1111/zoj12128</w:t>
        </w:r>
      </w:hyperlink>
    </w:p>
    <w:p w14:paraId="606B905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Brito MS, Barbosa LFS, Pereira LCM, Nicola PA (2012)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cocorobensis</w:t>
      </w:r>
      <w:proofErr w:type="spellEnd"/>
      <w:r w:rsidRPr="008045FD">
        <w:rPr>
          <w:rFonts w:ascii="Times New Roman" w:hAnsi="Times New Roman" w:cs="Times New Roman"/>
          <w:color w:val="000000" w:themeColor="text1"/>
          <w:sz w:val="24"/>
          <w:szCs w:val="24"/>
        </w:rPr>
        <w:t xml:space="preserve"> Rodrigues, 1987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map</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Cuadernos</w:t>
      </w:r>
      <w:proofErr w:type="spellEnd"/>
      <w:r w:rsidRPr="008045FD">
        <w:rPr>
          <w:rFonts w:ascii="Times New Roman" w:hAnsi="Times New Roman" w:cs="Times New Roman"/>
          <w:color w:val="000000" w:themeColor="text1"/>
          <w:sz w:val="24"/>
          <w:szCs w:val="24"/>
        </w:rPr>
        <w:t xml:space="preserve"> de </w:t>
      </w:r>
      <w:proofErr w:type="spellStart"/>
      <w:r w:rsidRPr="008045FD">
        <w:rPr>
          <w:rFonts w:ascii="Times New Roman" w:hAnsi="Times New Roman" w:cs="Times New Roman"/>
          <w:color w:val="000000" w:themeColor="text1"/>
          <w:sz w:val="24"/>
          <w:szCs w:val="24"/>
        </w:rPr>
        <w:t>herpetología</w:t>
      </w:r>
      <w:proofErr w:type="spellEnd"/>
      <w:r w:rsidRPr="008045FD">
        <w:rPr>
          <w:rFonts w:ascii="Times New Roman" w:hAnsi="Times New Roman" w:cs="Times New Roman"/>
          <w:color w:val="000000" w:themeColor="text1"/>
          <w:sz w:val="24"/>
          <w:szCs w:val="24"/>
        </w:rPr>
        <w:t xml:space="preserve"> 26: 63–65. </w:t>
      </w:r>
      <w:hyperlink r:id="rId86" w:tgtFrame="_new" w:history="1">
        <w:r w:rsidRPr="008045FD">
          <w:rPr>
            <w:rFonts w:ascii="Times New Roman" w:hAnsi="Times New Roman" w:cs="Times New Roman"/>
            <w:color w:val="000000" w:themeColor="text1"/>
            <w:sz w:val="24"/>
            <w:szCs w:val="24"/>
          </w:rPr>
          <w:t>http://dx.doi.org/10.31017/904</w:t>
        </w:r>
      </w:hyperlink>
    </w:p>
    <w:p w14:paraId="198E531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Ferreira ACS, Silva DCN, Vieira FM, Moura GJB (2018) </w:t>
      </w:r>
      <w:proofErr w:type="spellStart"/>
      <w:r w:rsidRPr="008045FD">
        <w:rPr>
          <w:rFonts w:ascii="Times New Roman" w:hAnsi="Times New Roman" w:cs="Times New Roman"/>
          <w:color w:val="000000" w:themeColor="text1"/>
          <w:sz w:val="24"/>
          <w:szCs w:val="24"/>
        </w:rPr>
        <w:t>Helminth</w:t>
      </w:r>
      <w:proofErr w:type="spellEnd"/>
      <w:r w:rsidRPr="008045FD">
        <w:rPr>
          <w:rFonts w:ascii="Times New Roman" w:hAnsi="Times New Roman" w:cs="Times New Roman"/>
          <w:color w:val="000000" w:themeColor="text1"/>
          <w:sz w:val="24"/>
          <w:szCs w:val="24"/>
        </w:rPr>
        <w:t xml:space="preserve"> Parasites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Nothobachia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ablephara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Caatinga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Sertão of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The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parasitology</w:t>
      </w:r>
      <w:proofErr w:type="spellEnd"/>
      <w:r w:rsidRPr="008045FD">
        <w:rPr>
          <w:rFonts w:ascii="Times New Roman" w:hAnsi="Times New Roman" w:cs="Times New Roman"/>
          <w:color w:val="000000" w:themeColor="text1"/>
          <w:sz w:val="24"/>
          <w:szCs w:val="24"/>
        </w:rPr>
        <w:t xml:space="preserve"> 104: 177–182. </w:t>
      </w:r>
      <w:hyperlink r:id="rId87" w:history="1">
        <w:r w:rsidRPr="008045FD">
          <w:rPr>
            <w:rFonts w:ascii="Times New Roman" w:hAnsi="Times New Roman" w:cs="Times New Roman"/>
            <w:color w:val="000000" w:themeColor="text1"/>
            <w:sz w:val="24"/>
            <w:szCs w:val="24"/>
          </w:rPr>
          <w:t>https://doi.org/10.1645/17-90</w:t>
        </w:r>
      </w:hyperlink>
    </w:p>
    <w:p w14:paraId="04169D9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Freire EMX (2009)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(NCN). </w:t>
      </w:r>
      <w:proofErr w:type="spellStart"/>
      <w:r w:rsidRPr="008045FD">
        <w:rPr>
          <w:rFonts w:ascii="Times New Roman" w:hAnsi="Times New Roman" w:cs="Times New Roman"/>
          <w:color w:val="000000" w:themeColor="text1"/>
          <w:sz w:val="24"/>
          <w:szCs w:val="24"/>
        </w:rPr>
        <w:t>Frog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40: 228–229.</w:t>
      </w:r>
    </w:p>
    <w:p w14:paraId="72A90DA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Freire EMX (2009)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(NCN). </w:t>
      </w:r>
      <w:proofErr w:type="spellStart"/>
      <w:r w:rsidRPr="008045FD">
        <w:rPr>
          <w:rFonts w:ascii="Times New Roman" w:hAnsi="Times New Roman" w:cs="Times New Roman"/>
          <w:color w:val="000000" w:themeColor="text1"/>
          <w:sz w:val="24"/>
          <w:szCs w:val="24"/>
        </w:rPr>
        <w:t>Minimum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maturity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Maximum</w:t>
      </w:r>
      <w:proofErr w:type="spellEnd"/>
      <w:r w:rsidRPr="008045FD">
        <w:rPr>
          <w:rFonts w:ascii="Times New Roman" w:hAnsi="Times New Roman" w:cs="Times New Roman"/>
          <w:color w:val="000000" w:themeColor="text1"/>
          <w:sz w:val="24"/>
          <w:szCs w:val="24"/>
        </w:rPr>
        <w:t xml:space="preserve"> body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40: 350–351.</w:t>
      </w:r>
    </w:p>
    <w:p w14:paraId="5A7D073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Freire EMX (2011) </w:t>
      </w:r>
      <w:proofErr w:type="spellStart"/>
      <w:r w:rsidRPr="008045FD">
        <w:rPr>
          <w:rFonts w:ascii="Times New Roman" w:hAnsi="Times New Roman" w:cs="Times New Roman"/>
          <w:color w:val="000000" w:themeColor="text1"/>
          <w:sz w:val="24"/>
          <w:szCs w:val="24"/>
        </w:rPr>
        <w:t>Trophic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foraging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behavior</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semitaeniatus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Iheringia</w:t>
      </w:r>
      <w:proofErr w:type="spellEnd"/>
      <w:r w:rsidRPr="008045FD">
        <w:rPr>
          <w:rFonts w:ascii="Times New Roman" w:hAnsi="Times New Roman" w:cs="Times New Roman"/>
          <w:color w:val="000000" w:themeColor="text1"/>
          <w:sz w:val="24"/>
          <w:szCs w:val="24"/>
        </w:rPr>
        <w:t xml:space="preserve">. Série Zoologia 101: 225–232. </w:t>
      </w:r>
      <w:hyperlink r:id="rId88" w:history="1">
        <w:r w:rsidRPr="008045FD">
          <w:rPr>
            <w:rFonts w:ascii="Times New Roman" w:hAnsi="Times New Roman" w:cs="Times New Roman"/>
            <w:color w:val="000000" w:themeColor="text1"/>
            <w:sz w:val="24"/>
            <w:szCs w:val="24"/>
          </w:rPr>
          <w:t>https://doi.org/10.1590/S0073-47212011000200010</w:t>
        </w:r>
      </w:hyperlink>
    </w:p>
    <w:p w14:paraId="098BDE6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w:t>
      </w: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Freire EMX (2011) </w:t>
      </w:r>
      <w:proofErr w:type="spellStart"/>
      <w:r w:rsidRPr="008045FD">
        <w:rPr>
          <w:rFonts w:ascii="Times New Roman" w:hAnsi="Times New Roman" w:cs="Times New Roman"/>
          <w:i/>
          <w:iCs/>
          <w:color w:val="000000" w:themeColor="text1"/>
          <w:sz w:val="24"/>
          <w:szCs w:val="24"/>
        </w:rPr>
        <w:t>Hemidactylus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brasilianus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Amaral`s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Cnemidophorus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Spix`s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Bulletin 117: 31–32.</w:t>
      </w:r>
    </w:p>
    <w:p w14:paraId="55E0833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w:t>
      </w: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Rodrigues RG, Barreto RMF, Freire EMX (2013)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records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Coleodactylus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meridionalis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Boulenger</w:t>
      </w:r>
      <w:proofErr w:type="spellEnd"/>
      <w:r w:rsidRPr="008045FD">
        <w:rPr>
          <w:rFonts w:ascii="Times New Roman" w:hAnsi="Times New Roman" w:cs="Times New Roman"/>
          <w:color w:val="000000" w:themeColor="text1"/>
          <w:sz w:val="24"/>
          <w:szCs w:val="24"/>
        </w:rPr>
        <w:t>, 1888)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including</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map</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comments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regarding</w:t>
      </w:r>
      <w:proofErr w:type="spellEnd"/>
      <w:r w:rsidRPr="008045FD">
        <w:rPr>
          <w:rFonts w:ascii="Times New Roman" w:hAnsi="Times New Roman" w:cs="Times New Roman"/>
          <w:color w:val="000000" w:themeColor="text1"/>
          <w:sz w:val="24"/>
          <w:szCs w:val="24"/>
        </w:rPr>
        <w:t xml:space="preserve"> its </w:t>
      </w:r>
      <w:proofErr w:type="spellStart"/>
      <w:r w:rsidRPr="008045FD">
        <w:rPr>
          <w:rFonts w:ascii="Times New Roman" w:hAnsi="Times New Roman" w:cs="Times New Roman"/>
          <w:color w:val="000000" w:themeColor="text1"/>
          <w:sz w:val="24"/>
          <w:szCs w:val="24"/>
        </w:rPr>
        <w:t>geographical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6: 23–27.</w:t>
      </w:r>
    </w:p>
    <w:p w14:paraId="2117A93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Gomides SC, Ferreira JVA, Magalhães Júnior AJC (2018) </w:t>
      </w:r>
      <w:proofErr w:type="spellStart"/>
      <w:r w:rsidRPr="008045FD">
        <w:rPr>
          <w:rFonts w:ascii="Times New Roman" w:hAnsi="Times New Roman" w:cs="Times New Roman"/>
          <w:color w:val="000000" w:themeColor="text1"/>
          <w:sz w:val="24"/>
          <w:szCs w:val="24"/>
        </w:rPr>
        <w:t>Modeling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potential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poorly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known</w:t>
      </w:r>
      <w:proofErr w:type="spellEnd"/>
      <w:r w:rsidRPr="008045FD">
        <w:rPr>
          <w:rFonts w:ascii="Times New Roman" w:hAnsi="Times New Roman" w:cs="Times New Roman"/>
          <w:color w:val="000000" w:themeColor="text1"/>
          <w:sz w:val="24"/>
          <w:szCs w:val="24"/>
        </w:rPr>
        <w:t xml:space="preserve"> Neotropical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Anotosaura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vanzolinia</w:t>
      </w:r>
      <w:proofErr w:type="spellEnd"/>
      <w:r w:rsidRPr="008045FD">
        <w:rPr>
          <w:rFonts w:ascii="Times New Roman" w:hAnsi="Times New Roman" w:cs="Times New Roman"/>
          <w:color w:val="000000" w:themeColor="text1"/>
          <w:sz w:val="24"/>
          <w:szCs w:val="24"/>
        </w:rPr>
        <w:t xml:space="preserve"> Dixon, 1974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Turkish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Zoology</w:t>
      </w:r>
      <w:proofErr w:type="spellEnd"/>
      <w:r w:rsidRPr="008045FD">
        <w:rPr>
          <w:rFonts w:ascii="Times New Roman" w:hAnsi="Times New Roman" w:cs="Times New Roman"/>
          <w:color w:val="000000" w:themeColor="text1"/>
          <w:sz w:val="24"/>
          <w:szCs w:val="24"/>
        </w:rPr>
        <w:t xml:space="preserve"> 42: 732–738. </w:t>
      </w:r>
      <w:hyperlink r:id="rId89" w:history="1">
        <w:r w:rsidRPr="008045FD">
          <w:rPr>
            <w:rFonts w:ascii="Times New Roman" w:hAnsi="Times New Roman" w:cs="Times New Roman"/>
            <w:color w:val="000000" w:themeColor="text1"/>
            <w:sz w:val="24"/>
            <w:szCs w:val="24"/>
          </w:rPr>
          <w:t>https://doi.org/10.3906/zoo-1803-26</w:t>
        </w:r>
      </w:hyperlink>
    </w:p>
    <w:p w14:paraId="23C40FC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Silva MLN (2014) </w:t>
      </w:r>
      <w:proofErr w:type="spellStart"/>
      <w:r w:rsidRPr="008045FD">
        <w:rPr>
          <w:rFonts w:ascii="Times New Roman" w:hAnsi="Times New Roman" w:cs="Times New Roman"/>
          <w:i/>
          <w:iCs/>
          <w:color w:val="000000" w:themeColor="text1"/>
          <w:sz w:val="24"/>
          <w:szCs w:val="24"/>
        </w:rPr>
        <w:t>Coleodactylus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meridionalis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Meridian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46: 695–696.</w:t>
      </w:r>
    </w:p>
    <w:p w14:paraId="339D385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LB, Silva NB, Freire EMX (2012) </w:t>
      </w:r>
      <w:proofErr w:type="spellStart"/>
      <w:r w:rsidRPr="008045FD">
        <w:rPr>
          <w:rFonts w:ascii="Times New Roman" w:hAnsi="Times New Roman" w:cs="Times New Roman"/>
          <w:color w:val="000000" w:themeColor="text1"/>
          <w:sz w:val="24"/>
          <w:szCs w:val="24"/>
        </w:rPr>
        <w:t>Reproductive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fat</w:t>
      </w:r>
      <w:proofErr w:type="spellEnd"/>
      <w:r w:rsidRPr="008045FD">
        <w:rPr>
          <w:rFonts w:ascii="Times New Roman" w:hAnsi="Times New Roman" w:cs="Times New Roman"/>
          <w:color w:val="000000" w:themeColor="text1"/>
          <w:sz w:val="24"/>
          <w:szCs w:val="24"/>
        </w:rPr>
        <w:t xml:space="preserve"> body </w:t>
      </w:r>
      <w:proofErr w:type="spellStart"/>
      <w:r w:rsidRPr="008045FD">
        <w:rPr>
          <w:rFonts w:ascii="Times New Roman" w:hAnsi="Times New Roman" w:cs="Times New Roman"/>
          <w:color w:val="000000" w:themeColor="text1"/>
          <w:sz w:val="24"/>
          <w:szCs w:val="24"/>
        </w:rPr>
        <w:t>cycles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semitaeniatus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Revista chilena de história natural 85: 307–320. </w:t>
      </w:r>
      <w:hyperlink r:id="rId90" w:history="1">
        <w:r w:rsidRPr="008045FD">
          <w:rPr>
            <w:rFonts w:ascii="Times New Roman" w:hAnsi="Times New Roman" w:cs="Times New Roman"/>
            <w:color w:val="000000" w:themeColor="text1"/>
            <w:sz w:val="24"/>
            <w:szCs w:val="24"/>
          </w:rPr>
          <w:t>https://doi.org/10.4067/S0716-078X2012000300005</w:t>
        </w:r>
      </w:hyperlink>
    </w:p>
    <w:p w14:paraId="3187BB5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Ribeiro SC (2012) Partilha de recurso espacial e temporal em uma guilda de lagartos diurnos habitando lajeiros na Caatinga, Nordeste do Brasil. In: Leal IR, </w:t>
      </w:r>
      <w:proofErr w:type="spellStart"/>
      <w:r w:rsidRPr="008045FD">
        <w:rPr>
          <w:rFonts w:ascii="Times New Roman" w:hAnsi="Times New Roman" w:cs="Times New Roman"/>
          <w:color w:val="000000" w:themeColor="text1"/>
          <w:sz w:val="24"/>
          <w:szCs w:val="24"/>
        </w:rPr>
        <w:t>Meiado</w:t>
      </w:r>
      <w:proofErr w:type="spellEnd"/>
      <w:r w:rsidRPr="008045FD">
        <w:rPr>
          <w:rFonts w:ascii="Times New Roman" w:hAnsi="Times New Roman" w:cs="Times New Roman"/>
          <w:color w:val="000000" w:themeColor="text1"/>
          <w:sz w:val="24"/>
          <w:szCs w:val="24"/>
        </w:rPr>
        <w:t xml:space="preserve"> MV, </w:t>
      </w:r>
      <w:proofErr w:type="spellStart"/>
      <w:r w:rsidRPr="008045FD">
        <w:rPr>
          <w:rFonts w:ascii="Times New Roman" w:hAnsi="Times New Roman" w:cs="Times New Roman"/>
          <w:color w:val="000000" w:themeColor="text1"/>
          <w:sz w:val="24"/>
          <w:szCs w:val="24"/>
        </w:rPr>
        <w:t>Rabbani</w:t>
      </w:r>
      <w:proofErr w:type="spellEnd"/>
      <w:r w:rsidRPr="008045FD">
        <w:rPr>
          <w:rFonts w:ascii="Times New Roman" w:hAnsi="Times New Roman" w:cs="Times New Roman"/>
          <w:color w:val="000000" w:themeColor="text1"/>
          <w:sz w:val="24"/>
          <w:szCs w:val="24"/>
        </w:rPr>
        <w:t xml:space="preserve"> ARC, Filho JAS (</w:t>
      </w:r>
      <w:proofErr w:type="spellStart"/>
      <w:r w:rsidRPr="008045FD">
        <w:rPr>
          <w:rFonts w:ascii="Times New Roman" w:hAnsi="Times New Roman" w:cs="Times New Roman"/>
          <w:color w:val="000000" w:themeColor="text1"/>
          <w:sz w:val="24"/>
          <w:szCs w:val="24"/>
        </w:rPr>
        <w:t>Eds</w:t>
      </w:r>
      <w:proofErr w:type="spellEnd"/>
      <w:r w:rsidRPr="008045FD">
        <w:rPr>
          <w:rFonts w:ascii="Times New Roman" w:hAnsi="Times New Roman" w:cs="Times New Roman"/>
          <w:color w:val="000000" w:themeColor="text1"/>
          <w:sz w:val="24"/>
          <w:szCs w:val="24"/>
        </w:rPr>
        <w:t xml:space="preserve">) Ecologia da Caatinga Curso de Campo. </w:t>
      </w:r>
      <w:proofErr w:type="spellStart"/>
      <w:r w:rsidRPr="008045FD">
        <w:rPr>
          <w:rFonts w:ascii="Times New Roman" w:hAnsi="Times New Roman" w:cs="Times New Roman"/>
          <w:color w:val="000000" w:themeColor="text1"/>
          <w:sz w:val="24"/>
          <w:szCs w:val="24"/>
        </w:rPr>
        <w:t>PrintPex</w:t>
      </w:r>
      <w:proofErr w:type="spellEnd"/>
      <w:r w:rsidRPr="008045FD">
        <w:rPr>
          <w:rFonts w:ascii="Times New Roman" w:hAnsi="Times New Roman" w:cs="Times New Roman"/>
          <w:color w:val="000000" w:themeColor="text1"/>
          <w:sz w:val="24"/>
          <w:szCs w:val="24"/>
        </w:rPr>
        <w:t xml:space="preserve">, Petrolina, 409–429. </w:t>
      </w:r>
      <w:hyperlink r:id="rId91" w:history="1">
        <w:r w:rsidRPr="008045FD">
          <w:rPr>
            <w:rFonts w:ascii="Times New Roman" w:hAnsi="Times New Roman" w:cs="Times New Roman"/>
            <w:color w:val="000000" w:themeColor="text1"/>
            <w:sz w:val="24"/>
            <w:szCs w:val="24"/>
          </w:rPr>
          <w:t>https://doi.org/10.1590/S0073-47212011000200010</w:t>
        </w:r>
      </w:hyperlink>
    </w:p>
    <w:p w14:paraId="3F2B195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SC, Ferreira FS, Brito SV, Santana GG, Vieira WLS, Nóbrega RR, Almeida WO (2009) The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fauna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Chapada do Araripe,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Cadernos de Cultura e Ciência 1: 1–10.</w:t>
      </w:r>
    </w:p>
    <w:p w14:paraId="737776B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SC, Ferreira FS, Brito SV, Teles DA, Ávila RW, Almeida WO, Anjos LA, Guarnieri MC (2012) </w:t>
      </w:r>
      <w:proofErr w:type="spellStart"/>
      <w:r w:rsidRPr="008045FD">
        <w:rPr>
          <w:rFonts w:ascii="Times New Roman" w:hAnsi="Times New Roman" w:cs="Times New Roman"/>
          <w:color w:val="000000" w:themeColor="text1"/>
          <w:sz w:val="24"/>
          <w:szCs w:val="24"/>
        </w:rPr>
        <w:t>Pulmonary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infection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sympatric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arajara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Scincidae</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i/>
          <w:iCs/>
          <w:color w:val="000000" w:themeColor="text1"/>
          <w:sz w:val="24"/>
          <w:szCs w:val="24"/>
        </w:rPr>
        <w:t>Anolis</w:t>
      </w:r>
      <w:proofErr w:type="spellEnd"/>
      <w:r w:rsidRPr="008045FD">
        <w:rPr>
          <w:rFonts w:ascii="Times New Roman" w:hAnsi="Times New Roman" w:cs="Times New Roman"/>
          <w:i/>
          <w:iCs/>
          <w:color w:val="000000" w:themeColor="text1"/>
          <w:sz w:val="24"/>
          <w:szCs w:val="24"/>
        </w:rPr>
        <w:t xml:space="preserve"> brasiliensis</w:t>
      </w:r>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Polychrotidae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cloud </w:t>
      </w:r>
      <w:proofErr w:type="spellStart"/>
      <w:r w:rsidRPr="008045FD">
        <w:rPr>
          <w:rFonts w:ascii="Times New Roman" w:hAnsi="Times New Roman" w:cs="Times New Roman"/>
          <w:color w:val="000000" w:themeColor="text1"/>
          <w:sz w:val="24"/>
          <w:szCs w:val="24"/>
        </w:rPr>
        <w:t>forest</w:t>
      </w:r>
      <w:proofErr w:type="spellEnd"/>
      <w:r w:rsidRPr="008045FD">
        <w:rPr>
          <w:rFonts w:ascii="Times New Roman" w:hAnsi="Times New Roman" w:cs="Times New Roman"/>
          <w:color w:val="000000" w:themeColor="text1"/>
          <w:sz w:val="24"/>
          <w:szCs w:val="24"/>
        </w:rPr>
        <w:t xml:space="preserve"> in Chapada do Araripe, Ceará,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72: 929–933. </w:t>
      </w:r>
      <w:hyperlink r:id="rId92" w:history="1">
        <w:r w:rsidRPr="008045FD">
          <w:rPr>
            <w:rFonts w:ascii="Times New Roman" w:hAnsi="Times New Roman" w:cs="Times New Roman"/>
            <w:color w:val="000000" w:themeColor="text1"/>
            <w:sz w:val="24"/>
            <w:szCs w:val="24"/>
          </w:rPr>
          <w:t>https://doi.org/10.1590/S1519-69842012000500021</w:t>
        </w:r>
      </w:hyperlink>
    </w:p>
    <w:p w14:paraId="49133EF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SC, Roberto IJ, Sales DL, Ávila RW, Almeida WO (2012) </w:t>
      </w:r>
      <w:proofErr w:type="spellStart"/>
      <w:r w:rsidRPr="008045FD">
        <w:rPr>
          <w:rFonts w:ascii="Times New Roman" w:hAnsi="Times New Roman" w:cs="Times New Roman"/>
          <w:color w:val="000000" w:themeColor="text1"/>
          <w:sz w:val="24"/>
          <w:szCs w:val="24"/>
        </w:rPr>
        <w:t>Amphibians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reptiles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Araripe </w:t>
      </w:r>
      <w:proofErr w:type="spellStart"/>
      <w:r w:rsidRPr="008045FD">
        <w:rPr>
          <w:rFonts w:ascii="Times New Roman" w:hAnsi="Times New Roman" w:cs="Times New Roman"/>
          <w:color w:val="000000" w:themeColor="text1"/>
          <w:sz w:val="24"/>
          <w:szCs w:val="24"/>
        </w:rPr>
        <w:t>bioregion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Salamandra 48: 133–146.</w:t>
      </w:r>
    </w:p>
    <w:p w14:paraId="0262C7B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SC, Sousa JGG, Teles DA, Almeida WO, Guarnieri MC (2010)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arajara</w:t>
      </w:r>
      <w:proofErr w:type="spellEnd"/>
      <w:r w:rsidRPr="008045FD">
        <w:rPr>
          <w:rFonts w:ascii="Times New Roman" w:hAnsi="Times New Roman" w:cs="Times New Roman"/>
          <w:color w:val="000000" w:themeColor="text1"/>
          <w:sz w:val="24"/>
          <w:szCs w:val="24"/>
        </w:rPr>
        <w:t xml:space="preserve"> (NCN). Death-</w:t>
      </w:r>
      <w:proofErr w:type="spellStart"/>
      <w:r w:rsidRPr="008045FD">
        <w:rPr>
          <w:rFonts w:ascii="Times New Roman" w:hAnsi="Times New Roman" w:cs="Times New Roman"/>
          <w:color w:val="000000" w:themeColor="text1"/>
          <w:sz w:val="24"/>
          <w:szCs w:val="24"/>
        </w:rPr>
        <w:t>Feigning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41: 494–495.</w:t>
      </w:r>
    </w:p>
    <w:p w14:paraId="065E09B4" w14:textId="77777777" w:rsidR="00867922" w:rsidRPr="008045FD" w:rsidRDefault="00867922"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 SC, Teles DA, Mesquita DO, Almeida WO, Anjos LAD, Guarnieri MC (2015)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skink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arajara</w:t>
      </w:r>
      <w:proofErr w:type="spellEnd"/>
      <w:r w:rsidRPr="008045FD">
        <w:rPr>
          <w:rFonts w:ascii="Times New Roman" w:hAnsi="Times New Roman" w:cs="Times New Roman"/>
          <w:color w:val="000000" w:themeColor="text1"/>
          <w:sz w:val="24"/>
          <w:szCs w:val="24"/>
        </w:rPr>
        <w:t xml:space="preserve"> Rebouças-</w:t>
      </w:r>
      <w:proofErr w:type="spellStart"/>
      <w:r w:rsidRPr="008045FD">
        <w:rPr>
          <w:rFonts w:ascii="Times New Roman" w:hAnsi="Times New Roman" w:cs="Times New Roman"/>
          <w:color w:val="000000" w:themeColor="text1"/>
          <w:sz w:val="24"/>
          <w:szCs w:val="24"/>
        </w:rPr>
        <w:t>Spieker</w:t>
      </w:r>
      <w:proofErr w:type="spellEnd"/>
      <w:r w:rsidRPr="008045FD">
        <w:rPr>
          <w:rFonts w:ascii="Times New Roman" w:hAnsi="Times New Roman" w:cs="Times New Roman"/>
          <w:color w:val="000000" w:themeColor="text1"/>
          <w:sz w:val="24"/>
          <w:szCs w:val="24"/>
        </w:rPr>
        <w:t xml:space="preserve">, 1981,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Araripe </w:t>
      </w:r>
      <w:proofErr w:type="spellStart"/>
      <w:r w:rsidRPr="008045FD">
        <w:rPr>
          <w:rFonts w:ascii="Times New Roman" w:hAnsi="Times New Roman" w:cs="Times New Roman"/>
          <w:color w:val="000000" w:themeColor="text1"/>
          <w:sz w:val="24"/>
          <w:szCs w:val="24"/>
        </w:rPr>
        <w:t>Plateau</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49: 237–244. </w:t>
      </w:r>
      <w:hyperlink r:id="rId93" w:history="1">
        <w:r w:rsidRPr="008045FD">
          <w:rPr>
            <w:rFonts w:ascii="Times New Roman" w:hAnsi="Times New Roman" w:cs="Times New Roman"/>
            <w:color w:val="000000" w:themeColor="text1"/>
            <w:sz w:val="24"/>
            <w:szCs w:val="24"/>
          </w:rPr>
          <w:t>https://doi.org/10.1670/13-018</w:t>
        </w:r>
      </w:hyperlink>
    </w:p>
    <w:p w14:paraId="2294B6B6" w14:textId="67C0ECA5"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Ribeiro SC, Teles DA, Mesquita DO, Almeida WO, Anjos LA</w:t>
      </w:r>
      <w:r w:rsidR="00867922" w:rsidRPr="008045FD">
        <w:rPr>
          <w:rFonts w:ascii="Times New Roman" w:hAnsi="Times New Roman" w:cs="Times New Roman"/>
          <w:color w:val="000000" w:themeColor="text1"/>
          <w:sz w:val="24"/>
          <w:szCs w:val="24"/>
        </w:rPr>
        <w:t>D</w:t>
      </w:r>
      <w:r w:rsidRPr="008045FD">
        <w:rPr>
          <w:rFonts w:ascii="Times New Roman" w:hAnsi="Times New Roman" w:cs="Times New Roman"/>
          <w:color w:val="000000" w:themeColor="text1"/>
          <w:sz w:val="24"/>
          <w:szCs w:val="24"/>
        </w:rPr>
        <w:t xml:space="preserve">, Guarnieri MC (2019) </w:t>
      </w:r>
      <w:proofErr w:type="spellStart"/>
      <w:r w:rsidRPr="008045FD">
        <w:rPr>
          <w:rFonts w:ascii="Times New Roman" w:hAnsi="Times New Roman" w:cs="Times New Roman"/>
          <w:color w:val="000000" w:themeColor="text1"/>
          <w:sz w:val="24"/>
          <w:szCs w:val="24"/>
        </w:rPr>
        <w:t>Thermal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activity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pattern</w:t>
      </w:r>
      <w:proofErr w:type="spellEnd"/>
      <w:r w:rsidRPr="008045FD">
        <w:rPr>
          <w:rFonts w:ascii="Times New Roman" w:hAnsi="Times New Roman" w:cs="Times New Roman"/>
          <w:color w:val="000000" w:themeColor="text1"/>
          <w:sz w:val="24"/>
          <w:szCs w:val="24"/>
        </w:rPr>
        <w:t xml:space="preserve">, habitat, and </w:t>
      </w:r>
      <w:proofErr w:type="spellStart"/>
      <w:r w:rsidRPr="008045FD">
        <w:rPr>
          <w:rFonts w:ascii="Times New Roman" w:hAnsi="Times New Roman" w:cs="Times New Roman"/>
          <w:color w:val="000000" w:themeColor="text1"/>
          <w:sz w:val="24"/>
          <w:szCs w:val="24"/>
        </w:rPr>
        <w:t>microhabitats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used</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skink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arajara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Scincidae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Araripe </w:t>
      </w:r>
      <w:proofErr w:type="spellStart"/>
      <w:r w:rsidRPr="008045FD">
        <w:rPr>
          <w:rFonts w:ascii="Times New Roman" w:hAnsi="Times New Roman" w:cs="Times New Roman"/>
          <w:color w:val="000000" w:themeColor="text1"/>
          <w:sz w:val="24"/>
          <w:szCs w:val="24"/>
        </w:rPr>
        <w:t>Plateau</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Natural </w:t>
      </w:r>
      <w:proofErr w:type="spellStart"/>
      <w:r w:rsidRPr="008045FD">
        <w:rPr>
          <w:rFonts w:ascii="Times New Roman" w:hAnsi="Times New Roman" w:cs="Times New Roman"/>
          <w:color w:val="000000" w:themeColor="text1"/>
          <w:sz w:val="24"/>
          <w:szCs w:val="24"/>
        </w:rPr>
        <w:t>History</w:t>
      </w:r>
      <w:proofErr w:type="spellEnd"/>
      <w:r w:rsidRPr="008045FD">
        <w:rPr>
          <w:rFonts w:ascii="Times New Roman" w:hAnsi="Times New Roman" w:cs="Times New Roman"/>
          <w:color w:val="000000" w:themeColor="text1"/>
          <w:sz w:val="24"/>
          <w:szCs w:val="24"/>
        </w:rPr>
        <w:t xml:space="preserve"> 53: 2365–2377. </w:t>
      </w:r>
      <w:hyperlink r:id="rId94" w:history="1">
        <w:r w:rsidRPr="008045FD">
          <w:rPr>
            <w:rFonts w:ascii="Times New Roman" w:hAnsi="Times New Roman" w:cs="Times New Roman"/>
            <w:color w:val="000000" w:themeColor="text1"/>
            <w:sz w:val="24"/>
            <w:szCs w:val="24"/>
          </w:rPr>
          <w:t>https://doi.org/10.1080/00222933.2019.1704460</w:t>
        </w:r>
      </w:hyperlink>
    </w:p>
    <w:p w14:paraId="2532AEB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Ribeiro-Júnior MA (2015) Catalogue of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Amazonia. I. </w:t>
      </w:r>
      <w:proofErr w:type="spellStart"/>
      <w:r w:rsidRPr="008045FD">
        <w:rPr>
          <w:rFonts w:ascii="Times New Roman" w:hAnsi="Times New Roman" w:cs="Times New Roman"/>
          <w:color w:val="000000" w:themeColor="text1"/>
          <w:sz w:val="24"/>
          <w:szCs w:val="24"/>
        </w:rPr>
        <w:t>Dactyloidae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Hoplocercidae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Iguanidae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Leiosauridae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Polychrotidae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3983: 1–110. </w:t>
      </w:r>
      <w:hyperlink r:id="rId95" w:history="1">
        <w:r w:rsidRPr="008045FD">
          <w:rPr>
            <w:rFonts w:ascii="Times New Roman" w:hAnsi="Times New Roman" w:cs="Times New Roman"/>
            <w:color w:val="000000" w:themeColor="text1"/>
            <w:sz w:val="24"/>
            <w:szCs w:val="24"/>
          </w:rPr>
          <w:t>https://doi.org/10.11646/zootaxa.3983.1.1</w:t>
        </w:r>
      </w:hyperlink>
    </w:p>
    <w:p w14:paraId="2464EFA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Ribeiro-Júnior MA (2015) Catalogue of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Amazonia. II.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Phyllodactylidae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3981: 1–55. </w:t>
      </w:r>
      <w:hyperlink r:id="rId96" w:history="1">
        <w:r w:rsidRPr="008045FD">
          <w:rPr>
            <w:rFonts w:ascii="Times New Roman" w:hAnsi="Times New Roman" w:cs="Times New Roman"/>
            <w:color w:val="000000" w:themeColor="text1"/>
            <w:sz w:val="24"/>
            <w:szCs w:val="24"/>
          </w:rPr>
          <w:t>https://doi.org/10.11646/zootaxa.3981.1.1</w:t>
        </w:r>
      </w:hyperlink>
    </w:p>
    <w:p w14:paraId="4F4BBA3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Ribeiro-Júnior MA (2017) Catalogue of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Amazonia. IV. </w:t>
      </w:r>
      <w:proofErr w:type="spellStart"/>
      <w:r w:rsidRPr="008045FD">
        <w:rPr>
          <w:rFonts w:ascii="Times New Roman" w:hAnsi="Times New Roman" w:cs="Times New Roman"/>
          <w:color w:val="000000" w:themeColor="text1"/>
          <w:sz w:val="24"/>
          <w:szCs w:val="24"/>
        </w:rPr>
        <w:t>Alopoglossidae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4269: 151–196. </w:t>
      </w:r>
      <w:hyperlink r:id="rId97" w:history="1">
        <w:r w:rsidRPr="008045FD">
          <w:rPr>
            <w:rFonts w:ascii="Times New Roman" w:hAnsi="Times New Roman" w:cs="Times New Roman"/>
            <w:color w:val="000000" w:themeColor="text1"/>
            <w:sz w:val="24"/>
            <w:szCs w:val="24"/>
          </w:rPr>
          <w:t>https://doi.org/10.11646/zootaxa.4269.2.1</w:t>
        </w:r>
      </w:hyperlink>
    </w:p>
    <w:p w14:paraId="27334E7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Ribeiro-Júnior MA, Amaral S (2016) Catalogue of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Reptilia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Amazonia. III. </w:t>
      </w:r>
      <w:proofErr w:type="spellStart"/>
      <w:r w:rsidRPr="008045FD">
        <w:rPr>
          <w:rFonts w:ascii="Times New Roman" w:hAnsi="Times New Roman" w:cs="Times New Roman"/>
          <w:color w:val="000000" w:themeColor="text1"/>
          <w:sz w:val="24"/>
          <w:szCs w:val="24"/>
        </w:rPr>
        <w:t>Anguidae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Scincidae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4205: 401–430. </w:t>
      </w:r>
      <w:hyperlink r:id="rId98" w:tgtFrame="_blank" w:history="1">
        <w:r w:rsidRPr="008045FD">
          <w:rPr>
            <w:rFonts w:ascii="Times New Roman" w:hAnsi="Times New Roman" w:cs="Times New Roman"/>
            <w:color w:val="000000" w:themeColor="text1"/>
            <w:sz w:val="24"/>
            <w:szCs w:val="24"/>
          </w:rPr>
          <w:t>https://doi.org/10.11646/zootaxa.4205.5.1</w:t>
        </w:r>
      </w:hyperlink>
    </w:p>
    <w:p w14:paraId="7656AC9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Roberto IJ, Brito L, Pinto T (2012)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aspects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Kentropyx</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calcarata</w:t>
      </w:r>
      <w:proofErr w:type="spellEnd"/>
      <w:r w:rsidRPr="008045FD">
        <w:rPr>
          <w:rFonts w:ascii="Times New Roman" w:hAnsi="Times New Roman" w:cs="Times New Roman"/>
          <w:i/>
          <w:iCs/>
          <w:color w:val="000000" w:themeColor="text1"/>
          <w:sz w:val="24"/>
          <w:szCs w:val="24"/>
        </w:rPr>
        <w:t xml:space="preserve"> </w:t>
      </w:r>
      <w:r w:rsidRPr="008045FD">
        <w:rPr>
          <w:rFonts w:ascii="Times New Roman" w:hAnsi="Times New Roman" w:cs="Times New Roman"/>
          <w:color w:val="000000" w:themeColor="text1"/>
          <w:sz w:val="24"/>
          <w:szCs w:val="24"/>
        </w:rPr>
        <w:t>(</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a mangrove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Boletín</w:t>
      </w:r>
      <w:proofErr w:type="spellEnd"/>
      <w:r w:rsidRPr="008045FD">
        <w:rPr>
          <w:rFonts w:ascii="Times New Roman" w:hAnsi="Times New Roman" w:cs="Times New Roman"/>
          <w:color w:val="000000" w:themeColor="text1"/>
          <w:sz w:val="24"/>
          <w:szCs w:val="24"/>
        </w:rPr>
        <w:t xml:space="preserve"> de </w:t>
      </w:r>
      <w:proofErr w:type="spellStart"/>
      <w:r w:rsidRPr="008045FD">
        <w:rPr>
          <w:rFonts w:ascii="Times New Roman" w:hAnsi="Times New Roman" w:cs="Times New Roman"/>
          <w:color w:val="000000" w:themeColor="text1"/>
          <w:sz w:val="24"/>
          <w:szCs w:val="24"/>
        </w:rPr>
        <w:t>la</w:t>
      </w:r>
      <w:proofErr w:type="spellEnd"/>
      <w:r w:rsidRPr="008045FD">
        <w:rPr>
          <w:rFonts w:ascii="Times New Roman" w:hAnsi="Times New Roman" w:cs="Times New Roman"/>
          <w:color w:val="000000" w:themeColor="text1"/>
          <w:sz w:val="24"/>
          <w:szCs w:val="24"/>
        </w:rPr>
        <w:t xml:space="preserve"> Asociación </w:t>
      </w:r>
      <w:proofErr w:type="spellStart"/>
      <w:r w:rsidRPr="008045FD">
        <w:rPr>
          <w:rFonts w:ascii="Times New Roman" w:hAnsi="Times New Roman" w:cs="Times New Roman"/>
          <w:color w:val="000000" w:themeColor="text1"/>
          <w:sz w:val="24"/>
          <w:szCs w:val="24"/>
        </w:rPr>
        <w:t>Herpetológica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Española</w:t>
      </w:r>
      <w:proofErr w:type="spellEnd"/>
      <w:r w:rsidRPr="008045FD">
        <w:rPr>
          <w:rFonts w:ascii="Times New Roman" w:hAnsi="Times New Roman" w:cs="Times New Roman"/>
          <w:color w:val="000000" w:themeColor="text1"/>
          <w:sz w:val="24"/>
          <w:szCs w:val="24"/>
        </w:rPr>
        <w:t xml:space="preserve"> 23: 3–8.</w:t>
      </w:r>
    </w:p>
    <w:p w14:paraId="7628B409"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Roberto IJ, Pinto T, </w:t>
      </w:r>
      <w:proofErr w:type="spellStart"/>
      <w:r w:rsidRPr="008045FD">
        <w:rPr>
          <w:rFonts w:ascii="Times New Roman" w:hAnsi="Times New Roman" w:cs="Times New Roman"/>
          <w:color w:val="000000" w:themeColor="text1"/>
          <w:sz w:val="24"/>
          <w:szCs w:val="24"/>
        </w:rPr>
        <w:t>Schlickmann</w:t>
      </w:r>
      <w:proofErr w:type="spellEnd"/>
      <w:r w:rsidRPr="008045FD">
        <w:rPr>
          <w:rFonts w:ascii="Times New Roman" w:hAnsi="Times New Roman" w:cs="Times New Roman"/>
          <w:color w:val="000000" w:themeColor="text1"/>
          <w:sz w:val="24"/>
          <w:szCs w:val="24"/>
        </w:rPr>
        <w:t xml:space="preserve"> Á, Fraga A (2014)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Amazonia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unexpected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Gonatodes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humeralis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Sphaerodactylidae</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Biome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w:t>
      </w:r>
      <w:proofErr w:type="spellEnd"/>
      <w:r w:rsidRPr="008045FD">
        <w:rPr>
          <w:rFonts w:ascii="Times New Roman" w:hAnsi="Times New Roman" w:cs="Times New Roman"/>
          <w:color w:val="000000" w:themeColor="text1"/>
          <w:sz w:val="24"/>
          <w:szCs w:val="24"/>
        </w:rPr>
        <w:t xml:space="preserve"> Notes 7: 309–311.</w:t>
      </w:r>
    </w:p>
    <w:p w14:paraId="128FB5A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Rocha SM, De-Carvalho CB, Freitas EB, Santos RA, Santana DO, </w:t>
      </w:r>
      <w:proofErr w:type="spellStart"/>
      <w:r w:rsidRPr="008045FD">
        <w:rPr>
          <w:rFonts w:ascii="Times New Roman" w:hAnsi="Times New Roman" w:cs="Times New Roman"/>
          <w:color w:val="000000" w:themeColor="text1"/>
          <w:sz w:val="24"/>
          <w:szCs w:val="24"/>
        </w:rPr>
        <w:t>Borzani</w:t>
      </w:r>
      <w:proofErr w:type="spellEnd"/>
      <w:r w:rsidRPr="008045FD">
        <w:rPr>
          <w:rFonts w:ascii="Times New Roman" w:hAnsi="Times New Roman" w:cs="Times New Roman"/>
          <w:color w:val="000000" w:themeColor="text1"/>
          <w:sz w:val="24"/>
          <w:szCs w:val="24"/>
        </w:rPr>
        <w:t xml:space="preserve"> ACN, Faria RG, Colli GR, Mesquita DO (2021)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Alto Sertão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of Sergipe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Biota </w:t>
      </w:r>
      <w:proofErr w:type="spellStart"/>
      <w:r w:rsidRPr="008045FD">
        <w:rPr>
          <w:rFonts w:ascii="Times New Roman" w:hAnsi="Times New Roman" w:cs="Times New Roman"/>
          <w:color w:val="000000" w:themeColor="text1"/>
          <w:sz w:val="24"/>
          <w:szCs w:val="24"/>
        </w:rPr>
        <w:t>Neotropica</w:t>
      </w:r>
      <w:proofErr w:type="spellEnd"/>
      <w:r w:rsidRPr="008045FD">
        <w:rPr>
          <w:rFonts w:ascii="Times New Roman" w:hAnsi="Times New Roman" w:cs="Times New Roman"/>
          <w:color w:val="000000" w:themeColor="text1"/>
          <w:sz w:val="24"/>
          <w:szCs w:val="24"/>
        </w:rPr>
        <w:t xml:space="preserve"> 21: e20201137. </w:t>
      </w:r>
      <w:hyperlink r:id="rId99" w:history="1">
        <w:r w:rsidRPr="008045FD">
          <w:rPr>
            <w:rFonts w:ascii="Times New Roman" w:hAnsi="Times New Roman" w:cs="Times New Roman"/>
            <w:color w:val="000000" w:themeColor="text1"/>
            <w:sz w:val="24"/>
            <w:szCs w:val="24"/>
          </w:rPr>
          <w:t>https://doi.org/10.1590/1676-0611-bn-2020-1137</w:t>
        </w:r>
      </w:hyperlink>
    </w:p>
    <w:p w14:paraId="2E39AA28"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(1986) Uma nova espécie do gênero </w:t>
      </w:r>
      <w:proofErr w:type="spellStart"/>
      <w:r w:rsidRPr="008045FD">
        <w:rPr>
          <w:rFonts w:ascii="Times New Roman" w:hAnsi="Times New Roman" w:cs="Times New Roman"/>
          <w:color w:val="000000" w:themeColor="text1"/>
          <w:sz w:val="24"/>
          <w:szCs w:val="24"/>
        </w:rPr>
        <w:t>Phyllopezus</w:t>
      </w:r>
      <w:proofErr w:type="spellEnd"/>
      <w:r w:rsidRPr="008045FD">
        <w:rPr>
          <w:rFonts w:ascii="Times New Roman" w:hAnsi="Times New Roman" w:cs="Times New Roman"/>
          <w:color w:val="000000" w:themeColor="text1"/>
          <w:sz w:val="24"/>
          <w:szCs w:val="24"/>
        </w:rPr>
        <w:t xml:space="preserve"> de Cabaceiras: Paraíba: Brasil, com comentários sobre a fauna de lagartos da área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Papéis Avulsos de Zoologia 36: 237–250. </w:t>
      </w:r>
      <w:hyperlink r:id="rId100" w:history="1">
        <w:r w:rsidRPr="008045FD">
          <w:rPr>
            <w:rFonts w:ascii="Times New Roman" w:hAnsi="Times New Roman" w:cs="Times New Roman"/>
            <w:color w:val="000000" w:themeColor="text1"/>
            <w:sz w:val="24"/>
            <w:szCs w:val="24"/>
          </w:rPr>
          <w:t>https://doi.org/10.5962/bhl.part.18420</w:t>
        </w:r>
      </w:hyperlink>
    </w:p>
    <w:p w14:paraId="7541811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(1987) Sistemática, ecologia e </w:t>
      </w:r>
      <w:proofErr w:type="spellStart"/>
      <w:r w:rsidRPr="008045FD">
        <w:rPr>
          <w:rFonts w:ascii="Times New Roman" w:hAnsi="Times New Roman" w:cs="Times New Roman"/>
          <w:color w:val="000000" w:themeColor="text1"/>
          <w:sz w:val="24"/>
          <w:szCs w:val="24"/>
        </w:rPr>
        <w:t>zoogeografia</w:t>
      </w:r>
      <w:proofErr w:type="spellEnd"/>
      <w:r w:rsidRPr="008045FD">
        <w:rPr>
          <w:rFonts w:ascii="Times New Roman" w:hAnsi="Times New Roman" w:cs="Times New Roman"/>
          <w:color w:val="000000" w:themeColor="text1"/>
          <w:sz w:val="24"/>
          <w:szCs w:val="24"/>
        </w:rPr>
        <w:t xml:space="preserve"> dos </w:t>
      </w:r>
      <w:proofErr w:type="spellStart"/>
      <w:r w:rsidRPr="008045FD">
        <w:rPr>
          <w:rFonts w:ascii="Times New Roman" w:hAnsi="Times New Roman" w:cs="Times New Roman"/>
          <w:color w:val="000000" w:themeColor="text1"/>
          <w:sz w:val="24"/>
          <w:szCs w:val="24"/>
        </w:rPr>
        <w:t>Tropidurus</w:t>
      </w:r>
      <w:proofErr w:type="spellEnd"/>
      <w:r w:rsidRPr="008045FD">
        <w:rPr>
          <w:rFonts w:ascii="Times New Roman" w:hAnsi="Times New Roman" w:cs="Times New Roman"/>
          <w:color w:val="000000" w:themeColor="text1"/>
          <w:sz w:val="24"/>
          <w:szCs w:val="24"/>
        </w:rPr>
        <w:t xml:space="preserve"> do grupo </w:t>
      </w:r>
      <w:proofErr w:type="spellStart"/>
      <w:r w:rsidRPr="008045FD">
        <w:rPr>
          <w:rFonts w:ascii="Times New Roman" w:hAnsi="Times New Roman" w:cs="Times New Roman"/>
          <w:color w:val="000000" w:themeColor="text1"/>
          <w:sz w:val="24"/>
          <w:szCs w:val="24"/>
        </w:rPr>
        <w:t>torquatus</w:t>
      </w:r>
      <w:proofErr w:type="spellEnd"/>
      <w:r w:rsidRPr="008045FD">
        <w:rPr>
          <w:rFonts w:ascii="Times New Roman" w:hAnsi="Times New Roman" w:cs="Times New Roman"/>
          <w:color w:val="000000" w:themeColor="text1"/>
          <w:sz w:val="24"/>
          <w:szCs w:val="24"/>
        </w:rPr>
        <w:t xml:space="preserve"> ao sul do rio Amazonas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Iguanidae</w:t>
      </w:r>
      <w:proofErr w:type="spellEnd"/>
      <w:r w:rsidRPr="008045FD">
        <w:rPr>
          <w:rFonts w:ascii="Times New Roman" w:hAnsi="Times New Roman" w:cs="Times New Roman"/>
          <w:color w:val="000000" w:themeColor="text1"/>
          <w:sz w:val="24"/>
          <w:szCs w:val="24"/>
        </w:rPr>
        <w:t xml:space="preserve">). Arquivos de Zoologia 31: 105–230. </w:t>
      </w:r>
      <w:hyperlink r:id="rId101" w:history="1">
        <w:r w:rsidRPr="008045FD">
          <w:rPr>
            <w:rFonts w:ascii="Times New Roman" w:hAnsi="Times New Roman" w:cs="Times New Roman"/>
            <w:color w:val="000000" w:themeColor="text1"/>
            <w:sz w:val="24"/>
            <w:szCs w:val="24"/>
          </w:rPr>
          <w:t>https://doi.org/10.11606/issn.2176-7793.v31i3p105-230</w:t>
        </w:r>
      </w:hyperlink>
    </w:p>
    <w:p w14:paraId="327E7F63" w14:textId="30D3601A"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(1991)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das dunas interiores do rio São Francisco, Bahia, Brasil. 1. Introdução a área e descrição de um novo gênero de </w:t>
      </w:r>
      <w:proofErr w:type="spellStart"/>
      <w:r w:rsidRPr="008045FD">
        <w:rPr>
          <w:rFonts w:ascii="Times New Roman" w:hAnsi="Times New Roman" w:cs="Times New Roman"/>
          <w:color w:val="000000" w:themeColor="text1"/>
          <w:sz w:val="24"/>
          <w:szCs w:val="24"/>
        </w:rPr>
        <w:t>microteiideos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Calyptommatus</w:t>
      </w:r>
      <w:proofErr w:type="spellEnd"/>
      <w:r w:rsidRPr="008045FD">
        <w:rPr>
          <w:rFonts w:ascii="Times New Roman" w:hAnsi="Times New Roman" w:cs="Times New Roman"/>
          <w:color w:val="000000" w:themeColor="text1"/>
          <w:sz w:val="24"/>
          <w:szCs w:val="24"/>
        </w:rPr>
        <w:t>) com notas sobre sua ecologia, distribuição e especiação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Papéis Avulsos de Zoologia 37: 285–320.</w:t>
      </w:r>
    </w:p>
    <w:p w14:paraId="381A9638" w14:textId="2F83756C" w:rsidR="00867922" w:rsidRPr="008045FD" w:rsidRDefault="00867922"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(1991)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das dunas interiores do rio São Francisco, Bahia, Brasil. 2. </w:t>
      </w:r>
      <w:proofErr w:type="spellStart"/>
      <w:r w:rsidRPr="008045FD">
        <w:rPr>
          <w:rFonts w:ascii="Times New Roman" w:hAnsi="Times New Roman" w:cs="Times New Roman"/>
          <w:color w:val="000000" w:themeColor="text1"/>
          <w:sz w:val="24"/>
          <w:szCs w:val="24"/>
        </w:rPr>
        <w:t>Psilophthalmus</w:t>
      </w:r>
      <w:proofErr w:type="spellEnd"/>
      <w:r w:rsidRPr="008045FD">
        <w:rPr>
          <w:rFonts w:ascii="Times New Roman" w:hAnsi="Times New Roman" w:cs="Times New Roman"/>
          <w:color w:val="000000" w:themeColor="text1"/>
          <w:sz w:val="24"/>
          <w:szCs w:val="24"/>
        </w:rPr>
        <w:t xml:space="preserve">: um novo gênero de </w:t>
      </w:r>
      <w:proofErr w:type="spellStart"/>
      <w:r w:rsidRPr="008045FD">
        <w:rPr>
          <w:rFonts w:ascii="Times New Roman" w:hAnsi="Times New Roman" w:cs="Times New Roman"/>
          <w:color w:val="000000" w:themeColor="text1"/>
          <w:sz w:val="24"/>
          <w:szCs w:val="24"/>
        </w:rPr>
        <w:t>Microteiidae</w:t>
      </w:r>
      <w:proofErr w:type="spellEnd"/>
      <w:r w:rsidRPr="008045FD">
        <w:rPr>
          <w:rFonts w:ascii="Times New Roman" w:hAnsi="Times New Roman" w:cs="Times New Roman"/>
          <w:color w:val="000000" w:themeColor="text1"/>
          <w:sz w:val="24"/>
          <w:szCs w:val="24"/>
        </w:rPr>
        <w:t xml:space="preserve"> sem pálpebra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Papéis Avulsos de Zoologia 37: 321–327. </w:t>
      </w:r>
    </w:p>
    <w:p w14:paraId="39E9C312"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(1996)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Micrablepharus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w:t>
      </w:r>
      <w:proofErr w:type="spellEnd"/>
      <w:r w:rsidRPr="008045FD">
        <w:rPr>
          <w:rFonts w:ascii="Times New Roman" w:hAnsi="Times New Roman" w:cs="Times New Roman"/>
          <w:color w:val="000000" w:themeColor="text1"/>
          <w:sz w:val="24"/>
          <w:szCs w:val="24"/>
        </w:rPr>
        <w:t xml:space="preserve"> 52: 535–541.</w:t>
      </w:r>
    </w:p>
    <w:p w14:paraId="57ED55A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(1996)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Snakes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Amphisbaenians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Quaternary</w:t>
      </w:r>
      <w:proofErr w:type="spellEnd"/>
      <w:r w:rsidRPr="008045FD">
        <w:rPr>
          <w:rFonts w:ascii="Times New Roman" w:hAnsi="Times New Roman" w:cs="Times New Roman"/>
          <w:color w:val="000000" w:themeColor="text1"/>
          <w:sz w:val="24"/>
          <w:szCs w:val="24"/>
        </w:rPr>
        <w:t xml:space="preserve"> Sand </w:t>
      </w:r>
      <w:proofErr w:type="spellStart"/>
      <w:r w:rsidRPr="008045FD">
        <w:rPr>
          <w:rFonts w:ascii="Times New Roman" w:hAnsi="Times New Roman" w:cs="Times New Roman"/>
          <w:color w:val="000000" w:themeColor="text1"/>
          <w:sz w:val="24"/>
          <w:szCs w:val="24"/>
        </w:rPr>
        <w:t>Dunes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Middle Rio São Francisco,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30: 513–523. </w:t>
      </w:r>
      <w:hyperlink r:id="rId102" w:history="1">
        <w:r w:rsidRPr="008045FD">
          <w:rPr>
            <w:rFonts w:ascii="Times New Roman" w:hAnsi="Times New Roman" w:cs="Times New Roman"/>
            <w:color w:val="000000" w:themeColor="text1"/>
            <w:sz w:val="24"/>
            <w:szCs w:val="24"/>
          </w:rPr>
          <w:t>https://doi.org/10.2307/1565695</w:t>
        </w:r>
      </w:hyperlink>
    </w:p>
    <w:p w14:paraId="46FC499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w:t>
      </w:r>
      <w:proofErr w:type="spellStart"/>
      <w:r w:rsidRPr="008045FD">
        <w:rPr>
          <w:rFonts w:ascii="Times New Roman" w:hAnsi="Times New Roman" w:cs="Times New Roman"/>
          <w:color w:val="000000" w:themeColor="text1"/>
          <w:sz w:val="24"/>
          <w:szCs w:val="24"/>
        </w:rPr>
        <w:t>Bertolotto</w:t>
      </w:r>
      <w:proofErr w:type="spellEnd"/>
      <w:r w:rsidRPr="008045FD">
        <w:rPr>
          <w:rFonts w:ascii="Times New Roman" w:hAnsi="Times New Roman" w:cs="Times New Roman"/>
          <w:color w:val="000000" w:themeColor="text1"/>
          <w:sz w:val="24"/>
          <w:szCs w:val="24"/>
        </w:rPr>
        <w:t xml:space="preserve">, CEV, Amaro RC, </w:t>
      </w: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xml:space="preserve"> Y, Freire EMX, Pellegrino KCM (2014) Molecular </w:t>
      </w:r>
      <w:proofErr w:type="spellStart"/>
      <w:r w:rsidRPr="008045FD">
        <w:rPr>
          <w:rFonts w:ascii="Times New Roman" w:hAnsi="Times New Roman" w:cs="Times New Roman"/>
          <w:color w:val="000000" w:themeColor="text1"/>
          <w:sz w:val="24"/>
          <w:szCs w:val="24"/>
        </w:rPr>
        <w:t>phylogeny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limits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biogeography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Enyalius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Leiosauridae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example</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historical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relationship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between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Forests</w:t>
      </w:r>
      <w:proofErr w:type="spellEnd"/>
      <w:r w:rsidRPr="008045FD">
        <w:rPr>
          <w:rFonts w:ascii="Times New Roman" w:hAnsi="Times New Roman" w:cs="Times New Roman"/>
          <w:color w:val="000000" w:themeColor="text1"/>
          <w:sz w:val="24"/>
          <w:szCs w:val="24"/>
        </w:rPr>
        <w:t xml:space="preserve"> and Amazonia. Molecular </w:t>
      </w:r>
      <w:proofErr w:type="spellStart"/>
      <w:r w:rsidRPr="008045FD">
        <w:rPr>
          <w:rFonts w:ascii="Times New Roman" w:hAnsi="Times New Roman" w:cs="Times New Roman"/>
          <w:color w:val="000000" w:themeColor="text1"/>
          <w:sz w:val="24"/>
          <w:szCs w:val="24"/>
        </w:rPr>
        <w:t>Phylogenetics</w:t>
      </w:r>
      <w:proofErr w:type="spellEnd"/>
      <w:r w:rsidRPr="008045FD">
        <w:rPr>
          <w:rFonts w:ascii="Times New Roman" w:hAnsi="Times New Roman" w:cs="Times New Roman"/>
          <w:color w:val="000000" w:themeColor="text1"/>
          <w:sz w:val="24"/>
          <w:szCs w:val="24"/>
        </w:rPr>
        <w:t xml:space="preserve"> and Evolution 81: 137–146. </w:t>
      </w:r>
      <w:hyperlink r:id="rId103" w:history="1">
        <w:r w:rsidRPr="008045FD">
          <w:rPr>
            <w:rFonts w:ascii="Times New Roman" w:hAnsi="Times New Roman" w:cs="Times New Roman"/>
            <w:color w:val="000000" w:themeColor="text1"/>
            <w:sz w:val="24"/>
            <w:szCs w:val="24"/>
          </w:rPr>
          <w:t>https://doi.org/10.1016/j.ympev.2014.07.019</w:t>
        </w:r>
      </w:hyperlink>
    </w:p>
    <w:p w14:paraId="579F7F0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Cassimiro J, Freitas MA, Silva TFS (2009) A new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Acratosaura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Serra do Sincorá, State of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2013: 17–29. </w:t>
      </w:r>
      <w:hyperlink r:id="rId104" w:history="1">
        <w:r w:rsidRPr="008045FD">
          <w:rPr>
            <w:rFonts w:ascii="Times New Roman" w:hAnsi="Times New Roman" w:cs="Times New Roman"/>
            <w:color w:val="000000" w:themeColor="text1"/>
            <w:sz w:val="24"/>
            <w:szCs w:val="24"/>
          </w:rPr>
          <w:t>https://doi.org/10.11646/zootaxa.2013.1.2</w:t>
        </w:r>
      </w:hyperlink>
    </w:p>
    <w:p w14:paraId="1CD99F6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Cassimiro J, Pavan D, Curcio FF, Verdade VK, Pellegrino KCM (2009) A new genus of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Caparaó Mountains, </w:t>
      </w:r>
      <w:proofErr w:type="spellStart"/>
      <w:r w:rsidRPr="008045FD">
        <w:rPr>
          <w:rFonts w:ascii="Times New Roman" w:hAnsi="Times New Roman" w:cs="Times New Roman"/>
          <w:color w:val="000000" w:themeColor="text1"/>
          <w:sz w:val="24"/>
          <w:szCs w:val="24"/>
        </w:rPr>
        <w:t>southeastern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discussion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among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Gymnophthalminae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American </w:t>
      </w:r>
      <w:proofErr w:type="spellStart"/>
      <w:r w:rsidRPr="008045FD">
        <w:rPr>
          <w:rFonts w:ascii="Times New Roman" w:hAnsi="Times New Roman" w:cs="Times New Roman"/>
          <w:color w:val="000000" w:themeColor="text1"/>
          <w:sz w:val="24"/>
          <w:szCs w:val="24"/>
        </w:rPr>
        <w:t>Museum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Novitates</w:t>
      </w:r>
      <w:proofErr w:type="spellEnd"/>
      <w:r w:rsidRPr="008045FD">
        <w:rPr>
          <w:rFonts w:ascii="Times New Roman" w:hAnsi="Times New Roman" w:cs="Times New Roman"/>
          <w:color w:val="000000" w:themeColor="text1"/>
          <w:sz w:val="24"/>
          <w:szCs w:val="24"/>
        </w:rPr>
        <w:t xml:space="preserve"> 2009: 1–27.</w:t>
      </w:r>
    </w:p>
    <w:p w14:paraId="63C4835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Freire EMX, Pellegrino KCM, Sites Júnior JW (2005) </w:t>
      </w:r>
      <w:proofErr w:type="spellStart"/>
      <w:r w:rsidRPr="008045FD">
        <w:rPr>
          <w:rFonts w:ascii="Times New Roman" w:hAnsi="Times New Roman" w:cs="Times New Roman"/>
          <w:color w:val="000000" w:themeColor="text1"/>
          <w:sz w:val="24"/>
          <w:szCs w:val="24"/>
        </w:rPr>
        <w:t>Phylogenetic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of a new genus and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forest</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Linnean</w:t>
      </w:r>
      <w:proofErr w:type="spellEnd"/>
      <w:r w:rsidRPr="008045FD">
        <w:rPr>
          <w:rFonts w:ascii="Times New Roman" w:hAnsi="Times New Roman" w:cs="Times New Roman"/>
          <w:color w:val="000000" w:themeColor="text1"/>
          <w:sz w:val="24"/>
          <w:szCs w:val="24"/>
        </w:rPr>
        <w:t xml:space="preserve"> Society 144: 543–557. </w:t>
      </w:r>
      <w:hyperlink r:id="rId105" w:history="1">
        <w:r w:rsidRPr="008045FD">
          <w:rPr>
            <w:rFonts w:ascii="Times New Roman" w:hAnsi="Times New Roman" w:cs="Times New Roman"/>
            <w:color w:val="000000" w:themeColor="text1"/>
            <w:sz w:val="24"/>
            <w:szCs w:val="24"/>
          </w:rPr>
          <w:t>https://doi.org/10.1111/j.1096-3642.2005.00177.x</w:t>
        </w:r>
      </w:hyperlink>
    </w:p>
    <w:p w14:paraId="04F05DE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Rodrigues MT, Freitas MA, Silva TFS (2009)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Earless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Heterodactylus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Highlands</w:t>
      </w:r>
      <w:proofErr w:type="spellEnd"/>
      <w:r w:rsidRPr="008045FD">
        <w:rPr>
          <w:rFonts w:ascii="Times New Roman" w:hAnsi="Times New Roman" w:cs="Times New Roman"/>
          <w:color w:val="000000" w:themeColor="text1"/>
          <w:sz w:val="24"/>
          <w:szCs w:val="24"/>
        </w:rPr>
        <w:t xml:space="preserve"> of Chapada Diamantina, State of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43: 605–611. </w:t>
      </w:r>
      <w:hyperlink r:id="rId106" w:history="1">
        <w:r w:rsidRPr="008045FD">
          <w:rPr>
            <w:rFonts w:ascii="Times New Roman" w:hAnsi="Times New Roman" w:cs="Times New Roman"/>
            <w:color w:val="000000" w:themeColor="text1"/>
            <w:sz w:val="24"/>
            <w:szCs w:val="24"/>
          </w:rPr>
          <w:t>https://doi.org/10.1670/08-133.1</w:t>
        </w:r>
      </w:hyperlink>
    </w:p>
    <w:p w14:paraId="1450307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Freitas MA, Silva TFS, </w:t>
      </w:r>
      <w:proofErr w:type="spellStart"/>
      <w:r w:rsidRPr="008045FD">
        <w:rPr>
          <w:rFonts w:ascii="Times New Roman" w:hAnsi="Times New Roman" w:cs="Times New Roman"/>
          <w:color w:val="000000" w:themeColor="text1"/>
          <w:sz w:val="24"/>
          <w:szCs w:val="24"/>
        </w:rPr>
        <w:t>Bertolotto</w:t>
      </w:r>
      <w:proofErr w:type="spellEnd"/>
      <w:r w:rsidRPr="008045FD">
        <w:rPr>
          <w:rFonts w:ascii="Times New Roman" w:hAnsi="Times New Roman" w:cs="Times New Roman"/>
          <w:color w:val="000000" w:themeColor="text1"/>
          <w:sz w:val="24"/>
          <w:szCs w:val="24"/>
        </w:rPr>
        <w:t xml:space="preserve"> CEV (2006)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Enyalius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Leiosauridae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highlands</w:t>
      </w:r>
      <w:proofErr w:type="spellEnd"/>
      <w:r w:rsidRPr="008045FD">
        <w:rPr>
          <w:rFonts w:ascii="Times New Roman" w:hAnsi="Times New Roman" w:cs="Times New Roman"/>
          <w:color w:val="000000" w:themeColor="text1"/>
          <w:sz w:val="24"/>
          <w:szCs w:val="24"/>
        </w:rPr>
        <w:t xml:space="preserve"> of Chapada Diamantina,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key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Phyllomedusa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5: 11–24. </w:t>
      </w:r>
      <w:hyperlink r:id="rId107" w:history="1">
        <w:r w:rsidRPr="008045FD">
          <w:rPr>
            <w:rFonts w:ascii="Times New Roman" w:hAnsi="Times New Roman" w:cs="Times New Roman"/>
            <w:color w:val="000000" w:themeColor="text1"/>
            <w:sz w:val="24"/>
            <w:szCs w:val="24"/>
          </w:rPr>
          <w:t>https://doi.org/10.11606/issn.2316-9079.v5i1p11-24</w:t>
        </w:r>
      </w:hyperlink>
    </w:p>
    <w:p w14:paraId="635FA66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Pelegrino KCM, </w:t>
      </w:r>
      <w:proofErr w:type="spellStart"/>
      <w:r w:rsidRPr="008045FD">
        <w:rPr>
          <w:rFonts w:ascii="Times New Roman" w:hAnsi="Times New Roman" w:cs="Times New Roman"/>
          <w:color w:val="000000" w:themeColor="text1"/>
          <w:sz w:val="24"/>
          <w:szCs w:val="24"/>
        </w:rPr>
        <w:t>Dixo</w:t>
      </w:r>
      <w:proofErr w:type="spellEnd"/>
      <w:r w:rsidRPr="008045FD">
        <w:rPr>
          <w:rFonts w:ascii="Times New Roman" w:hAnsi="Times New Roman" w:cs="Times New Roman"/>
          <w:color w:val="000000" w:themeColor="text1"/>
          <w:sz w:val="24"/>
          <w:szCs w:val="24"/>
        </w:rPr>
        <w:t xml:space="preserve"> M, Verdade VK, Pavan D, Argolo AJS, Sites Júnior JW (2007) A new genus of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Atlantic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forests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state</w:t>
      </w:r>
      <w:proofErr w:type="spellEnd"/>
      <w:r w:rsidRPr="008045FD">
        <w:rPr>
          <w:rFonts w:ascii="Times New Roman" w:hAnsi="Times New Roman" w:cs="Times New Roman"/>
          <w:color w:val="000000" w:themeColor="text1"/>
          <w:sz w:val="24"/>
          <w:szCs w:val="24"/>
        </w:rPr>
        <w:t xml:space="preserve"> of Bahia,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new </w:t>
      </w:r>
      <w:proofErr w:type="spellStart"/>
      <w:r w:rsidRPr="008045FD">
        <w:rPr>
          <w:rFonts w:ascii="Times New Roman" w:hAnsi="Times New Roman" w:cs="Times New Roman"/>
          <w:color w:val="000000" w:themeColor="text1"/>
          <w:sz w:val="24"/>
          <w:szCs w:val="24"/>
        </w:rPr>
        <w:t>generic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name</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i/>
          <w:iCs/>
          <w:color w:val="000000" w:themeColor="text1"/>
          <w:sz w:val="24"/>
          <w:szCs w:val="24"/>
        </w:rPr>
        <w:t>Colobosaura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mentalis</w:t>
      </w:r>
      <w:proofErr w:type="spellEnd"/>
      <w:r w:rsidRPr="008045FD">
        <w:rPr>
          <w:rFonts w:ascii="Times New Roman" w:hAnsi="Times New Roman" w:cs="Times New Roman"/>
          <w:color w:val="000000" w:themeColor="text1"/>
          <w:sz w:val="24"/>
          <w:szCs w:val="24"/>
        </w:rPr>
        <w:t xml:space="preserve">, and a </w:t>
      </w:r>
      <w:proofErr w:type="spellStart"/>
      <w:r w:rsidRPr="008045FD">
        <w:rPr>
          <w:rFonts w:ascii="Times New Roman" w:hAnsi="Times New Roman" w:cs="Times New Roman"/>
          <w:color w:val="000000" w:themeColor="text1"/>
          <w:sz w:val="24"/>
          <w:szCs w:val="24"/>
        </w:rPr>
        <w:t>discussion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among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Heterodactylini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American </w:t>
      </w:r>
      <w:proofErr w:type="spellStart"/>
      <w:r w:rsidRPr="008045FD">
        <w:rPr>
          <w:rFonts w:ascii="Times New Roman" w:hAnsi="Times New Roman" w:cs="Times New Roman"/>
          <w:color w:val="000000" w:themeColor="text1"/>
          <w:sz w:val="24"/>
          <w:szCs w:val="24"/>
        </w:rPr>
        <w:t>Museum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Novitates</w:t>
      </w:r>
      <w:proofErr w:type="spellEnd"/>
      <w:r w:rsidRPr="008045FD">
        <w:rPr>
          <w:rFonts w:ascii="Times New Roman" w:hAnsi="Times New Roman" w:cs="Times New Roman"/>
          <w:color w:val="000000" w:themeColor="text1"/>
          <w:sz w:val="24"/>
          <w:szCs w:val="24"/>
        </w:rPr>
        <w:t xml:space="preserve"> 3565: 1–27. </w:t>
      </w:r>
      <w:hyperlink r:id="rId108" w:history="1">
        <w:r w:rsidRPr="008045FD">
          <w:rPr>
            <w:rFonts w:ascii="Times New Roman" w:hAnsi="Times New Roman" w:cs="Times New Roman"/>
            <w:color w:val="000000" w:themeColor="text1"/>
            <w:sz w:val="24"/>
            <w:szCs w:val="24"/>
          </w:rPr>
          <w:t>https://doi.org/10.1206/0003-0082(2007)496[1:ANGOML]2.0.CO;2</w:t>
        </w:r>
      </w:hyperlink>
    </w:p>
    <w:p w14:paraId="6780D76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Teixeira Júnior M, </w:t>
      </w:r>
      <w:proofErr w:type="spellStart"/>
      <w:r w:rsidRPr="008045FD">
        <w:rPr>
          <w:rFonts w:ascii="Times New Roman" w:hAnsi="Times New Roman" w:cs="Times New Roman"/>
          <w:color w:val="000000" w:themeColor="text1"/>
          <w:sz w:val="24"/>
          <w:szCs w:val="24"/>
        </w:rPr>
        <w:t>Roscito</w:t>
      </w:r>
      <w:proofErr w:type="spellEnd"/>
      <w:r w:rsidRPr="008045FD">
        <w:rPr>
          <w:rFonts w:ascii="Times New Roman" w:hAnsi="Times New Roman" w:cs="Times New Roman"/>
          <w:color w:val="000000" w:themeColor="text1"/>
          <w:sz w:val="24"/>
          <w:szCs w:val="24"/>
        </w:rPr>
        <w:t xml:space="preserve"> JG, Guerrero AC, Nunes PMS, Freitas MAD, Fernandes DS, </w:t>
      </w:r>
      <w:proofErr w:type="spellStart"/>
      <w:r w:rsidRPr="008045FD">
        <w:rPr>
          <w:rFonts w:ascii="Times New Roman" w:hAnsi="Times New Roman" w:cs="Times New Roman"/>
          <w:color w:val="000000" w:themeColor="text1"/>
          <w:sz w:val="24"/>
          <w:szCs w:val="24"/>
        </w:rPr>
        <w:t>Bocchiglieri</w:t>
      </w:r>
      <w:proofErr w:type="spellEnd"/>
      <w:r w:rsidRPr="008045FD">
        <w:rPr>
          <w:rFonts w:ascii="Times New Roman" w:hAnsi="Times New Roman" w:cs="Times New Roman"/>
          <w:color w:val="000000" w:themeColor="text1"/>
          <w:sz w:val="24"/>
          <w:szCs w:val="24"/>
        </w:rPr>
        <w:t xml:space="preserve"> A, Dal </w:t>
      </w:r>
      <w:proofErr w:type="spellStart"/>
      <w:r w:rsidRPr="008045FD">
        <w:rPr>
          <w:rFonts w:ascii="Times New Roman" w:hAnsi="Times New Roman" w:cs="Times New Roman"/>
          <w:color w:val="000000" w:themeColor="text1"/>
          <w:sz w:val="24"/>
          <w:szCs w:val="24"/>
        </w:rPr>
        <w:t>Vechio</w:t>
      </w:r>
      <w:proofErr w:type="spellEnd"/>
      <w:r w:rsidRPr="008045FD">
        <w:rPr>
          <w:rFonts w:ascii="Times New Roman" w:hAnsi="Times New Roman" w:cs="Times New Roman"/>
          <w:color w:val="000000" w:themeColor="text1"/>
          <w:sz w:val="24"/>
          <w:szCs w:val="24"/>
        </w:rPr>
        <w:t xml:space="preserve"> FD, Leite FSF, Nogueira CDC, Damasceno R, Pellegrino KCM, </w:t>
      </w:r>
      <w:proofErr w:type="spellStart"/>
      <w:r w:rsidRPr="008045FD">
        <w:rPr>
          <w:rFonts w:ascii="Times New Roman" w:hAnsi="Times New Roman" w:cs="Times New Roman"/>
          <w:color w:val="000000" w:themeColor="text1"/>
          <w:sz w:val="24"/>
          <w:szCs w:val="24"/>
        </w:rPr>
        <w:t>Argôlo</w:t>
      </w:r>
      <w:proofErr w:type="spellEnd"/>
      <w:r w:rsidRPr="008045FD">
        <w:rPr>
          <w:rFonts w:ascii="Times New Roman" w:hAnsi="Times New Roman" w:cs="Times New Roman"/>
          <w:color w:val="000000" w:themeColor="text1"/>
          <w:sz w:val="24"/>
          <w:szCs w:val="24"/>
        </w:rPr>
        <w:t xml:space="preserve"> AJS, Amaro RC (2017) A </w:t>
      </w:r>
      <w:proofErr w:type="spellStart"/>
      <w:r w:rsidRPr="008045FD">
        <w:rPr>
          <w:rFonts w:ascii="Times New Roman" w:hAnsi="Times New Roman" w:cs="Times New Roman"/>
          <w:color w:val="000000" w:themeColor="text1"/>
          <w:sz w:val="24"/>
          <w:szCs w:val="24"/>
        </w:rPr>
        <w:t>morphological</w:t>
      </w:r>
      <w:proofErr w:type="spellEnd"/>
      <w:r w:rsidRPr="008045FD">
        <w:rPr>
          <w:rFonts w:ascii="Times New Roman" w:hAnsi="Times New Roman" w:cs="Times New Roman"/>
          <w:color w:val="000000" w:themeColor="text1"/>
          <w:sz w:val="24"/>
          <w:szCs w:val="24"/>
        </w:rPr>
        <w:t xml:space="preserve"> and molecular </w:t>
      </w:r>
      <w:proofErr w:type="spellStart"/>
      <w:r w:rsidRPr="008045FD">
        <w:rPr>
          <w:rFonts w:ascii="Times New Roman" w:hAnsi="Times New Roman" w:cs="Times New Roman"/>
          <w:color w:val="000000" w:themeColor="text1"/>
          <w:sz w:val="24"/>
          <w:szCs w:val="24"/>
        </w:rPr>
        <w:t>study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Psilops</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replacement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name</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genus </w:t>
      </w:r>
      <w:proofErr w:type="spellStart"/>
      <w:r w:rsidRPr="008045FD">
        <w:rPr>
          <w:rFonts w:ascii="Times New Roman" w:hAnsi="Times New Roman" w:cs="Times New Roman"/>
          <w:color w:val="000000" w:themeColor="text1"/>
          <w:sz w:val="24"/>
          <w:szCs w:val="24"/>
        </w:rPr>
        <w:t>Psilophthalmus</w:t>
      </w:r>
      <w:proofErr w:type="spellEnd"/>
      <w:r w:rsidRPr="008045FD">
        <w:rPr>
          <w:rFonts w:ascii="Times New Roman" w:hAnsi="Times New Roman" w:cs="Times New Roman"/>
          <w:color w:val="000000" w:themeColor="text1"/>
          <w:sz w:val="24"/>
          <w:szCs w:val="24"/>
        </w:rPr>
        <w:t xml:space="preserve"> Rodrigues 1991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description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4286: 451–482. </w:t>
      </w:r>
      <w:hyperlink r:id="rId109" w:history="1">
        <w:r w:rsidRPr="008045FD">
          <w:rPr>
            <w:rFonts w:ascii="Times New Roman" w:hAnsi="Times New Roman" w:cs="Times New Roman"/>
            <w:color w:val="000000" w:themeColor="text1"/>
            <w:sz w:val="24"/>
            <w:szCs w:val="24"/>
          </w:rPr>
          <w:t>https://doi.org/10.11646/zootaxa.4286.4.1</w:t>
        </w:r>
      </w:hyperlink>
    </w:p>
    <w:p w14:paraId="54D5480A"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Santos EM (2008) A new genus and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eyelid-less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limb</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reduced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1873: 50–60. </w:t>
      </w:r>
      <w:hyperlink r:id="rId110" w:history="1">
        <w:r w:rsidRPr="008045FD">
          <w:rPr>
            <w:rFonts w:ascii="Times New Roman" w:hAnsi="Times New Roman" w:cs="Times New Roman"/>
            <w:color w:val="000000" w:themeColor="text1"/>
            <w:sz w:val="24"/>
            <w:szCs w:val="24"/>
          </w:rPr>
          <w:t>https://doi.org/10.11646/zootaxa.1873.1.5</w:t>
        </w:r>
      </w:hyperlink>
    </w:p>
    <w:p w14:paraId="1539808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Teixeira Júnior M, Dal </w:t>
      </w:r>
      <w:proofErr w:type="spellStart"/>
      <w:r w:rsidRPr="008045FD">
        <w:rPr>
          <w:rFonts w:ascii="Times New Roman" w:hAnsi="Times New Roman" w:cs="Times New Roman"/>
          <w:color w:val="000000" w:themeColor="text1"/>
          <w:sz w:val="24"/>
          <w:szCs w:val="24"/>
        </w:rPr>
        <w:t>Vechio</w:t>
      </w:r>
      <w:proofErr w:type="spellEnd"/>
      <w:r w:rsidRPr="008045FD">
        <w:rPr>
          <w:rFonts w:ascii="Times New Roman" w:hAnsi="Times New Roman" w:cs="Times New Roman"/>
          <w:color w:val="000000" w:themeColor="text1"/>
          <w:sz w:val="24"/>
          <w:szCs w:val="24"/>
        </w:rPr>
        <w:t xml:space="preserve"> F, Amaro RC, Nisa C, Guerrero AC, </w:t>
      </w:r>
      <w:proofErr w:type="spellStart"/>
      <w:r w:rsidRPr="008045FD">
        <w:rPr>
          <w:rFonts w:ascii="Times New Roman" w:hAnsi="Times New Roman" w:cs="Times New Roman"/>
          <w:color w:val="000000" w:themeColor="text1"/>
          <w:sz w:val="24"/>
          <w:szCs w:val="24"/>
        </w:rPr>
        <w:t>Recoder</w:t>
      </w:r>
      <w:proofErr w:type="spellEnd"/>
      <w:r w:rsidRPr="008045FD">
        <w:rPr>
          <w:rFonts w:ascii="Times New Roman" w:hAnsi="Times New Roman" w:cs="Times New Roman"/>
          <w:color w:val="000000" w:themeColor="text1"/>
          <w:sz w:val="24"/>
          <w:szCs w:val="24"/>
        </w:rPr>
        <w:t xml:space="preserve"> RS (2013) </w:t>
      </w:r>
      <w:proofErr w:type="spellStart"/>
      <w:r w:rsidRPr="008045FD">
        <w:rPr>
          <w:rFonts w:ascii="Times New Roman" w:hAnsi="Times New Roman" w:cs="Times New Roman"/>
          <w:color w:val="000000" w:themeColor="text1"/>
          <w:sz w:val="24"/>
          <w:szCs w:val="24"/>
        </w:rPr>
        <w:t>Rediscovery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earless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Anotosaura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collaris</w:t>
      </w:r>
      <w:proofErr w:type="spellEnd"/>
      <w:r w:rsidRPr="008045FD">
        <w:rPr>
          <w:rFonts w:ascii="Times New Roman" w:hAnsi="Times New Roman" w:cs="Times New Roman"/>
          <w:color w:val="000000" w:themeColor="text1"/>
          <w:sz w:val="24"/>
          <w:szCs w:val="24"/>
        </w:rPr>
        <w:t xml:space="preserve"> Amaral, 1933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redescription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complemented</w:t>
      </w:r>
      <w:proofErr w:type="spellEnd"/>
      <w:r w:rsidRPr="008045FD">
        <w:rPr>
          <w:rFonts w:ascii="Times New Roman" w:hAnsi="Times New Roman" w:cs="Times New Roman"/>
          <w:color w:val="000000" w:themeColor="text1"/>
          <w:sz w:val="24"/>
          <w:szCs w:val="24"/>
        </w:rPr>
        <w:t xml:space="preserve"> by </w:t>
      </w:r>
      <w:proofErr w:type="spellStart"/>
      <w:r w:rsidRPr="008045FD">
        <w:rPr>
          <w:rFonts w:ascii="Times New Roman" w:hAnsi="Times New Roman" w:cs="Times New Roman"/>
          <w:color w:val="000000" w:themeColor="text1"/>
          <w:sz w:val="24"/>
          <w:szCs w:val="24"/>
        </w:rPr>
        <w:t>osteological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hemipenial</w:t>
      </w:r>
      <w:proofErr w:type="spellEnd"/>
      <w:r w:rsidRPr="008045FD">
        <w:rPr>
          <w:rFonts w:ascii="Times New Roman" w:hAnsi="Times New Roman" w:cs="Times New Roman"/>
          <w:color w:val="000000" w:themeColor="text1"/>
          <w:sz w:val="24"/>
          <w:szCs w:val="24"/>
        </w:rPr>
        <w:t xml:space="preserve">, molecular, </w:t>
      </w:r>
      <w:proofErr w:type="spellStart"/>
      <w:r w:rsidRPr="008045FD">
        <w:rPr>
          <w:rFonts w:ascii="Times New Roman" w:hAnsi="Times New Roman" w:cs="Times New Roman"/>
          <w:color w:val="000000" w:themeColor="text1"/>
          <w:sz w:val="24"/>
          <w:szCs w:val="24"/>
        </w:rPr>
        <w:t>karyological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physiological</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data.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3731: 345–370. </w:t>
      </w:r>
      <w:hyperlink r:id="rId111" w:history="1">
        <w:r w:rsidRPr="008045FD">
          <w:rPr>
            <w:rFonts w:ascii="Times New Roman" w:hAnsi="Times New Roman" w:cs="Times New Roman"/>
            <w:color w:val="000000" w:themeColor="text1"/>
            <w:sz w:val="24"/>
            <w:szCs w:val="24"/>
          </w:rPr>
          <w:t>https://doi.org/10.11646/zootaxa.3731.3.5</w:t>
        </w:r>
      </w:hyperlink>
    </w:p>
    <w:p w14:paraId="5A03724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Rodrigues MT. </w:t>
      </w:r>
      <w:proofErr w:type="spellStart"/>
      <w:r w:rsidRPr="008045FD">
        <w:rPr>
          <w:rFonts w:ascii="Times New Roman" w:hAnsi="Times New Roman" w:cs="Times New Roman"/>
          <w:color w:val="000000" w:themeColor="text1"/>
          <w:sz w:val="24"/>
          <w:szCs w:val="24"/>
        </w:rPr>
        <w:t>Kasahara</w:t>
      </w:r>
      <w:proofErr w:type="spellEnd"/>
      <w:r w:rsidRPr="008045FD">
        <w:rPr>
          <w:rFonts w:ascii="Times New Roman" w:hAnsi="Times New Roman" w:cs="Times New Roman"/>
          <w:color w:val="000000" w:themeColor="text1"/>
          <w:sz w:val="24"/>
          <w:szCs w:val="24"/>
        </w:rPr>
        <w:t xml:space="preserve"> S, </w:t>
      </w: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xml:space="preserve"> Y (1988)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psammonastes</w:t>
      </w:r>
      <w:proofErr w:type="spellEnd"/>
      <w:r w:rsidRPr="008045FD">
        <w:rPr>
          <w:rFonts w:ascii="Times New Roman" w:hAnsi="Times New Roman" w:cs="Times New Roman"/>
          <w:color w:val="000000" w:themeColor="text1"/>
          <w:sz w:val="24"/>
          <w:szCs w:val="24"/>
        </w:rPr>
        <w:t xml:space="preserve">: Una nova espécie do grupo </w:t>
      </w:r>
      <w:proofErr w:type="spellStart"/>
      <w:r w:rsidRPr="008045FD">
        <w:rPr>
          <w:rFonts w:ascii="Times New Roman" w:hAnsi="Times New Roman" w:cs="Times New Roman"/>
          <w:color w:val="000000" w:themeColor="text1"/>
          <w:sz w:val="24"/>
          <w:szCs w:val="24"/>
        </w:rPr>
        <w:t>torquatus</w:t>
      </w:r>
      <w:proofErr w:type="spellEnd"/>
      <w:r w:rsidRPr="008045FD">
        <w:rPr>
          <w:rFonts w:ascii="Times New Roman" w:hAnsi="Times New Roman" w:cs="Times New Roman"/>
          <w:color w:val="000000" w:themeColor="text1"/>
          <w:sz w:val="24"/>
          <w:szCs w:val="24"/>
        </w:rPr>
        <w:t xml:space="preserve"> com notas sobre seu cariótipo e distribuição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Iguanidae</w:t>
      </w:r>
      <w:proofErr w:type="spellEnd"/>
      <w:r w:rsidRPr="008045FD">
        <w:rPr>
          <w:rFonts w:ascii="Times New Roman" w:hAnsi="Times New Roman" w:cs="Times New Roman"/>
          <w:color w:val="000000" w:themeColor="text1"/>
          <w:sz w:val="24"/>
          <w:szCs w:val="24"/>
        </w:rPr>
        <w:t>). Papéis Avulsos de Zoologia 36: 307–313.</w:t>
      </w:r>
    </w:p>
    <w:p w14:paraId="5145294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Roscito</w:t>
      </w:r>
      <w:proofErr w:type="spellEnd"/>
      <w:r w:rsidRPr="008045FD">
        <w:rPr>
          <w:rFonts w:ascii="Times New Roman" w:hAnsi="Times New Roman" w:cs="Times New Roman"/>
          <w:color w:val="000000" w:themeColor="text1"/>
          <w:sz w:val="24"/>
          <w:szCs w:val="24"/>
        </w:rPr>
        <w:t xml:space="preserve"> JG, Rodrigues MT (2010) </w:t>
      </w:r>
      <w:proofErr w:type="spellStart"/>
      <w:r w:rsidRPr="008045FD">
        <w:rPr>
          <w:rFonts w:ascii="Times New Roman" w:hAnsi="Times New Roman" w:cs="Times New Roman"/>
          <w:color w:val="000000" w:themeColor="text1"/>
          <w:sz w:val="24"/>
          <w:szCs w:val="24"/>
        </w:rPr>
        <w:t>Comparative</w:t>
      </w:r>
      <w:proofErr w:type="spellEnd"/>
      <w:r w:rsidRPr="008045FD">
        <w:rPr>
          <w:rFonts w:ascii="Times New Roman" w:hAnsi="Times New Roman" w:cs="Times New Roman"/>
          <w:color w:val="000000" w:themeColor="text1"/>
          <w:sz w:val="24"/>
          <w:szCs w:val="24"/>
        </w:rPr>
        <w:t xml:space="preserve"> cranial </w:t>
      </w:r>
      <w:proofErr w:type="spellStart"/>
      <w:r w:rsidRPr="008045FD">
        <w:rPr>
          <w:rFonts w:ascii="Times New Roman" w:hAnsi="Times New Roman" w:cs="Times New Roman"/>
          <w:color w:val="000000" w:themeColor="text1"/>
          <w:sz w:val="24"/>
          <w:szCs w:val="24"/>
        </w:rPr>
        <w:t>osteology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fossorial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tribe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gymnophthalmini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Morphology</w:t>
      </w:r>
      <w:proofErr w:type="spellEnd"/>
      <w:r w:rsidRPr="008045FD">
        <w:rPr>
          <w:rFonts w:ascii="Times New Roman" w:hAnsi="Times New Roman" w:cs="Times New Roman"/>
          <w:color w:val="000000" w:themeColor="text1"/>
          <w:sz w:val="24"/>
          <w:szCs w:val="24"/>
        </w:rPr>
        <w:t xml:space="preserve"> 271: 1352–1365. </w:t>
      </w:r>
      <w:hyperlink r:id="rId112" w:history="1">
        <w:r w:rsidRPr="008045FD">
          <w:rPr>
            <w:rFonts w:ascii="Times New Roman" w:hAnsi="Times New Roman" w:cs="Times New Roman"/>
            <w:color w:val="000000" w:themeColor="text1"/>
            <w:sz w:val="24"/>
            <w:szCs w:val="24"/>
          </w:rPr>
          <w:t>https://doi.org/10.1002/jmor.10878</w:t>
        </w:r>
      </w:hyperlink>
    </w:p>
    <w:p w14:paraId="654E385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Roscito</w:t>
      </w:r>
      <w:proofErr w:type="spellEnd"/>
      <w:r w:rsidRPr="008045FD">
        <w:rPr>
          <w:rFonts w:ascii="Times New Roman" w:hAnsi="Times New Roman" w:cs="Times New Roman"/>
          <w:color w:val="000000" w:themeColor="text1"/>
          <w:sz w:val="24"/>
          <w:szCs w:val="24"/>
        </w:rPr>
        <w:t xml:space="preserve"> JG, Rodrigues MT (2013) A </w:t>
      </w:r>
      <w:proofErr w:type="spellStart"/>
      <w:r w:rsidRPr="008045FD">
        <w:rPr>
          <w:rFonts w:ascii="Times New Roman" w:hAnsi="Times New Roman" w:cs="Times New Roman"/>
          <w:color w:val="000000" w:themeColor="text1"/>
          <w:sz w:val="24"/>
          <w:szCs w:val="24"/>
        </w:rPr>
        <w:t>comparative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analysis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post-cranial </w:t>
      </w:r>
      <w:proofErr w:type="spellStart"/>
      <w:r w:rsidRPr="008045FD">
        <w:rPr>
          <w:rFonts w:ascii="Times New Roman" w:hAnsi="Times New Roman" w:cs="Times New Roman"/>
          <w:color w:val="000000" w:themeColor="text1"/>
          <w:sz w:val="24"/>
          <w:szCs w:val="24"/>
        </w:rPr>
        <w:t>skeleton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fossorial</w:t>
      </w:r>
      <w:proofErr w:type="spellEnd"/>
      <w:r w:rsidRPr="008045FD">
        <w:rPr>
          <w:rFonts w:ascii="Times New Roman" w:hAnsi="Times New Roman" w:cs="Times New Roman"/>
          <w:color w:val="000000" w:themeColor="text1"/>
          <w:sz w:val="24"/>
          <w:szCs w:val="24"/>
        </w:rPr>
        <w:t xml:space="preserve"> and non-</w:t>
      </w:r>
      <w:proofErr w:type="spellStart"/>
      <w:r w:rsidRPr="008045FD">
        <w:rPr>
          <w:rFonts w:ascii="Times New Roman" w:hAnsi="Times New Roman" w:cs="Times New Roman"/>
          <w:color w:val="000000" w:themeColor="text1"/>
          <w:sz w:val="24"/>
          <w:szCs w:val="24"/>
        </w:rPr>
        <w:t>fossorial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Post-Cranial </w:t>
      </w:r>
      <w:proofErr w:type="spellStart"/>
      <w:r w:rsidRPr="008045FD">
        <w:rPr>
          <w:rFonts w:ascii="Times New Roman" w:hAnsi="Times New Roman" w:cs="Times New Roman"/>
          <w:color w:val="000000" w:themeColor="text1"/>
          <w:sz w:val="24"/>
          <w:szCs w:val="24"/>
        </w:rPr>
        <w:t>Skeleton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Gymnophthalmids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Morphology</w:t>
      </w:r>
      <w:proofErr w:type="spellEnd"/>
      <w:r w:rsidRPr="008045FD">
        <w:rPr>
          <w:rFonts w:ascii="Times New Roman" w:hAnsi="Times New Roman" w:cs="Times New Roman"/>
          <w:color w:val="000000" w:themeColor="text1"/>
          <w:sz w:val="24"/>
          <w:szCs w:val="24"/>
        </w:rPr>
        <w:t xml:space="preserve"> 274: 845–858. </w:t>
      </w:r>
      <w:hyperlink r:id="rId113" w:history="1">
        <w:r w:rsidRPr="008045FD">
          <w:rPr>
            <w:rFonts w:ascii="Times New Roman" w:hAnsi="Times New Roman" w:cs="Times New Roman"/>
            <w:color w:val="000000" w:themeColor="text1"/>
            <w:sz w:val="24"/>
            <w:szCs w:val="24"/>
          </w:rPr>
          <w:t>https://doi.org/10.1002/jmor.20139</w:t>
        </w:r>
      </w:hyperlink>
    </w:p>
    <w:p w14:paraId="04D3C1B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Andrade MJM, Jorge JS, </w:t>
      </w:r>
      <w:proofErr w:type="spellStart"/>
      <w:r w:rsidRPr="008045FD">
        <w:rPr>
          <w:rFonts w:ascii="Times New Roman" w:hAnsi="Times New Roman" w:cs="Times New Roman"/>
          <w:color w:val="000000" w:themeColor="text1"/>
          <w:sz w:val="24"/>
          <w:szCs w:val="24"/>
        </w:rPr>
        <w:t>Kolodiuk</w:t>
      </w:r>
      <w:proofErr w:type="spellEnd"/>
      <w:r w:rsidRPr="008045FD">
        <w:rPr>
          <w:rFonts w:ascii="Times New Roman" w:hAnsi="Times New Roman" w:cs="Times New Roman"/>
          <w:color w:val="000000" w:themeColor="text1"/>
          <w:sz w:val="24"/>
          <w:szCs w:val="24"/>
        </w:rPr>
        <w:t xml:space="preserve"> MF, Ribeiro MM, Freire EMX (2015) </w:t>
      </w:r>
      <w:proofErr w:type="spellStart"/>
      <w:r w:rsidRPr="008045FD">
        <w:rPr>
          <w:rFonts w:ascii="Times New Roman" w:hAnsi="Times New Roman" w:cs="Times New Roman"/>
          <w:color w:val="000000" w:themeColor="text1"/>
          <w:sz w:val="24"/>
          <w:szCs w:val="24"/>
        </w:rPr>
        <w:t>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model for </w:t>
      </w:r>
      <w:proofErr w:type="spellStart"/>
      <w:r w:rsidRPr="008045FD">
        <w:rPr>
          <w:rFonts w:ascii="Times New Roman" w:hAnsi="Times New Roman" w:cs="Times New Roman"/>
          <w:i/>
          <w:iCs/>
          <w:color w:val="000000" w:themeColor="text1"/>
          <w:sz w:val="24"/>
          <w:szCs w:val="24"/>
        </w:rPr>
        <w:t>Mabuya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agmosticha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Scincidae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lastRenderedPageBreak/>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Zoologia 32: 71–76. </w:t>
      </w:r>
      <w:hyperlink r:id="rId114" w:history="1">
        <w:r w:rsidRPr="008045FD">
          <w:rPr>
            <w:rFonts w:ascii="Times New Roman" w:hAnsi="Times New Roman" w:cs="Times New Roman"/>
            <w:color w:val="000000" w:themeColor="text1"/>
            <w:sz w:val="24"/>
            <w:szCs w:val="24"/>
          </w:rPr>
          <w:t>https://doi.org/10.1590/S1984-46702015000100011</w:t>
        </w:r>
      </w:hyperlink>
    </w:p>
    <w:p w14:paraId="4ABA483D" w14:textId="5408BAD4"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Sales RFD, Freire EM</w:t>
      </w:r>
      <w:r w:rsidR="00867922" w:rsidRPr="008045FD">
        <w:rPr>
          <w:rFonts w:ascii="Times New Roman" w:hAnsi="Times New Roman" w:cs="Times New Roman"/>
          <w:color w:val="000000" w:themeColor="text1"/>
          <w:sz w:val="24"/>
          <w:szCs w:val="24"/>
        </w:rPr>
        <w:t>X</w:t>
      </w:r>
      <w:r w:rsidRPr="008045FD">
        <w:rPr>
          <w:rFonts w:ascii="Times New Roman" w:hAnsi="Times New Roman" w:cs="Times New Roman"/>
          <w:color w:val="000000" w:themeColor="text1"/>
          <w:sz w:val="24"/>
          <w:szCs w:val="24"/>
        </w:rPr>
        <w:t xml:space="preserve"> (2015) Diet and </w:t>
      </w:r>
      <w:proofErr w:type="spellStart"/>
      <w:r w:rsidRPr="008045FD">
        <w:rPr>
          <w:rFonts w:ascii="Times New Roman" w:hAnsi="Times New Roman" w:cs="Times New Roman"/>
          <w:color w:val="000000" w:themeColor="text1"/>
          <w:sz w:val="24"/>
          <w:szCs w:val="24"/>
        </w:rPr>
        <w:t>foraging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behavior</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Ameivula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49: 579–585. </w:t>
      </w:r>
      <w:hyperlink r:id="rId115" w:tgtFrame="_blank" w:history="1">
        <w:r w:rsidRPr="008045FD">
          <w:rPr>
            <w:rFonts w:ascii="Times New Roman" w:hAnsi="Times New Roman" w:cs="Times New Roman"/>
            <w:color w:val="000000" w:themeColor="text1"/>
            <w:sz w:val="24"/>
            <w:szCs w:val="24"/>
          </w:rPr>
          <w:t>https://doi.org/10.1670/14-041</w:t>
        </w:r>
      </w:hyperlink>
    </w:p>
    <w:p w14:paraId="67723B0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Freire EMX (2019) </w:t>
      </w:r>
      <w:proofErr w:type="spellStart"/>
      <w:r w:rsidRPr="008045FD">
        <w:rPr>
          <w:rFonts w:ascii="Times New Roman" w:hAnsi="Times New Roman" w:cs="Times New Roman"/>
          <w:color w:val="000000" w:themeColor="text1"/>
          <w:sz w:val="24"/>
          <w:szCs w:val="24"/>
        </w:rPr>
        <w:t>Behavioral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adaptations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i/>
          <w:iCs/>
          <w:color w:val="000000" w:themeColor="text1"/>
          <w:sz w:val="24"/>
          <w:szCs w:val="24"/>
        </w:rPr>
        <w:t>Ameivula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response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thermal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environmental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changes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Phyllomedusa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18: 225–240. </w:t>
      </w:r>
      <w:hyperlink r:id="rId116" w:history="1">
        <w:r w:rsidRPr="008045FD">
          <w:rPr>
            <w:rFonts w:ascii="Times New Roman" w:hAnsi="Times New Roman" w:cs="Times New Roman"/>
            <w:color w:val="000000" w:themeColor="text1"/>
            <w:sz w:val="24"/>
            <w:szCs w:val="24"/>
          </w:rPr>
          <w:t>https://doi.org/10.11606/issn.2316-9079.v18i2p225-240</w:t>
        </w:r>
      </w:hyperlink>
    </w:p>
    <w:p w14:paraId="24505B5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Jorge JS, Meira-Ribeiro M, Freire EMX (2014) New </w:t>
      </w:r>
      <w:proofErr w:type="spellStart"/>
      <w:r w:rsidRPr="008045FD">
        <w:rPr>
          <w:rFonts w:ascii="Times New Roman" w:hAnsi="Times New Roman" w:cs="Times New Roman"/>
          <w:color w:val="000000" w:themeColor="text1"/>
          <w:sz w:val="24"/>
          <w:szCs w:val="24"/>
        </w:rPr>
        <w:t>record</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i/>
          <w:iCs/>
          <w:color w:val="000000" w:themeColor="text1"/>
          <w:sz w:val="24"/>
          <w:szCs w:val="24"/>
        </w:rPr>
        <w:t>Cercosaura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Wagler</w:t>
      </w:r>
      <w:proofErr w:type="spellEnd"/>
      <w:r w:rsidRPr="008045FD">
        <w:rPr>
          <w:rFonts w:ascii="Times New Roman" w:hAnsi="Times New Roman" w:cs="Times New Roman"/>
          <w:color w:val="000000" w:themeColor="text1"/>
          <w:sz w:val="24"/>
          <w:szCs w:val="24"/>
        </w:rPr>
        <w:t>, 1830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map</w:t>
      </w:r>
      <w:proofErr w:type="spellEnd"/>
      <w:r w:rsidRPr="008045FD">
        <w:rPr>
          <w:rFonts w:ascii="Times New Roman" w:hAnsi="Times New Roman" w:cs="Times New Roman"/>
          <w:color w:val="000000" w:themeColor="text1"/>
          <w:sz w:val="24"/>
          <w:szCs w:val="24"/>
        </w:rPr>
        <w:t xml:space="preserve"> for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in South </w:t>
      </w:r>
      <w:proofErr w:type="spellStart"/>
      <w:r w:rsidRPr="008045FD">
        <w:rPr>
          <w:rFonts w:ascii="Times New Roman" w:hAnsi="Times New Roman" w:cs="Times New Roman"/>
          <w:color w:val="000000" w:themeColor="text1"/>
          <w:sz w:val="24"/>
          <w:szCs w:val="24"/>
        </w:rPr>
        <w:t>America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Check</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List</w:t>
      </w:r>
      <w:proofErr w:type="spellEnd"/>
      <w:r w:rsidRPr="008045FD">
        <w:rPr>
          <w:rFonts w:ascii="Times New Roman" w:hAnsi="Times New Roman" w:cs="Times New Roman"/>
          <w:color w:val="000000" w:themeColor="text1"/>
          <w:sz w:val="24"/>
          <w:szCs w:val="24"/>
        </w:rPr>
        <w:t xml:space="preserve"> 10: 1531–1534. </w:t>
      </w:r>
      <w:hyperlink r:id="rId117" w:tgtFrame="_blank" w:history="1">
        <w:r w:rsidRPr="008045FD">
          <w:rPr>
            <w:rFonts w:ascii="Times New Roman" w:hAnsi="Times New Roman" w:cs="Times New Roman"/>
            <w:color w:val="000000" w:themeColor="text1"/>
            <w:sz w:val="24"/>
            <w:szCs w:val="24"/>
          </w:rPr>
          <w:t>https://doi.org/10.15560/10.6.1531</w:t>
        </w:r>
      </w:hyperlink>
    </w:p>
    <w:p w14:paraId="39CC9E27"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Jorge JS, Ribeiro LB, Freire EMX (2011) A case of </w:t>
      </w:r>
      <w:proofErr w:type="spellStart"/>
      <w:r w:rsidRPr="008045FD">
        <w:rPr>
          <w:rFonts w:ascii="Times New Roman" w:hAnsi="Times New Roman" w:cs="Times New Roman"/>
          <w:color w:val="000000" w:themeColor="text1"/>
          <w:sz w:val="24"/>
          <w:szCs w:val="24"/>
        </w:rPr>
        <w:t>cannibalism</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territorial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Tropidurus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hispidus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4: 265–267.</w:t>
      </w:r>
    </w:p>
    <w:p w14:paraId="79DC029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Ribeiro LB, Almeida HWB, Freire EMX (2010) </w:t>
      </w:r>
      <w:r w:rsidRPr="008045FD">
        <w:rPr>
          <w:rFonts w:ascii="Times New Roman" w:hAnsi="Times New Roman" w:cs="Times New Roman"/>
          <w:i/>
          <w:iCs/>
          <w:color w:val="000000" w:themeColor="text1"/>
          <w:sz w:val="24"/>
          <w:szCs w:val="24"/>
        </w:rPr>
        <w:t xml:space="preserve">Ameiva </w:t>
      </w:r>
      <w:proofErr w:type="spellStart"/>
      <w:r w:rsidRPr="008045FD">
        <w:rPr>
          <w:rFonts w:ascii="Times New Roman" w:hAnsi="Times New Roman" w:cs="Times New Roman"/>
          <w:i/>
          <w:iCs/>
          <w:color w:val="000000" w:themeColor="text1"/>
          <w:sz w:val="24"/>
          <w:szCs w:val="24"/>
        </w:rPr>
        <w:t>Ameiva</w:t>
      </w:r>
      <w:proofErr w:type="spellEnd"/>
      <w:r w:rsidRPr="008045FD">
        <w:rPr>
          <w:rFonts w:ascii="Times New Roman" w:hAnsi="Times New Roman" w:cs="Times New Roman"/>
          <w:i/>
          <w:iCs/>
          <w:color w:val="000000" w:themeColor="text1"/>
          <w:sz w:val="24"/>
          <w:szCs w:val="24"/>
        </w:rPr>
        <w:t xml:space="preserve"> </w:t>
      </w:r>
      <w:r w:rsidRPr="008045FD">
        <w:rPr>
          <w:rFonts w:ascii="Times New Roman" w:hAnsi="Times New Roman" w:cs="Times New Roman"/>
          <w:color w:val="000000" w:themeColor="text1"/>
          <w:sz w:val="24"/>
          <w:szCs w:val="24"/>
        </w:rPr>
        <w:t xml:space="preserve">(Giant Ameiva). </w:t>
      </w:r>
      <w:proofErr w:type="spellStart"/>
      <w:r w:rsidRPr="008045FD">
        <w:rPr>
          <w:rFonts w:ascii="Times New Roman" w:hAnsi="Times New Roman" w:cs="Times New Roman"/>
          <w:color w:val="000000" w:themeColor="text1"/>
          <w:sz w:val="24"/>
          <w:szCs w:val="24"/>
        </w:rPr>
        <w:t>Saurophagy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44: 72–73.</w:t>
      </w:r>
    </w:p>
    <w:p w14:paraId="085BBB64" w14:textId="77777777" w:rsidR="002A656B" w:rsidRPr="008045FD" w:rsidRDefault="002A656B" w:rsidP="008045FD">
      <w:pPr>
        <w:spacing w:after="0" w:line="240" w:lineRule="auto"/>
        <w:rPr>
          <w:rFonts w:ascii="Times New Roman" w:eastAsia="Times New Roman" w:hAnsi="Times New Roman" w:cs="Times New Roman"/>
          <w:sz w:val="24"/>
          <w:szCs w:val="24"/>
          <w:lang w:eastAsia="pt-BR"/>
        </w:rPr>
      </w:pPr>
      <w:r w:rsidRPr="008045FD">
        <w:rPr>
          <w:rFonts w:ascii="Times New Roman" w:eastAsia="Times New Roman" w:hAnsi="Times New Roman" w:cs="Times New Roman"/>
          <w:sz w:val="24"/>
          <w:szCs w:val="24"/>
          <w:lang w:eastAsia="pt-BR"/>
        </w:rPr>
        <w:t xml:space="preserve">Sales RFD, Ribeiro LB, Freire EMX (2015) New </w:t>
      </w:r>
      <w:proofErr w:type="spellStart"/>
      <w:r w:rsidRPr="008045FD">
        <w:rPr>
          <w:rFonts w:ascii="Times New Roman" w:eastAsia="Times New Roman" w:hAnsi="Times New Roman" w:cs="Times New Roman"/>
          <w:sz w:val="24"/>
          <w:szCs w:val="24"/>
          <w:lang w:eastAsia="pt-BR"/>
        </w:rPr>
        <w:t>record</w:t>
      </w:r>
      <w:proofErr w:type="spellEnd"/>
      <w:r w:rsidRPr="008045FD">
        <w:rPr>
          <w:rFonts w:ascii="Times New Roman" w:eastAsia="Times New Roman" w:hAnsi="Times New Roman" w:cs="Times New Roman"/>
          <w:sz w:val="24"/>
          <w:szCs w:val="24"/>
          <w:lang w:eastAsia="pt-BR"/>
        </w:rPr>
        <w:t xml:space="preserve"> and update </w:t>
      </w:r>
      <w:proofErr w:type="spellStart"/>
      <w:r w:rsidRPr="008045FD">
        <w:rPr>
          <w:rFonts w:ascii="Times New Roman" w:eastAsia="Times New Roman" w:hAnsi="Times New Roman" w:cs="Times New Roman"/>
          <w:sz w:val="24"/>
          <w:szCs w:val="24"/>
          <w:lang w:eastAsia="pt-BR"/>
        </w:rPr>
        <w:t>on</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the</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geographic</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distribution</w:t>
      </w:r>
      <w:proofErr w:type="spellEnd"/>
      <w:r w:rsidRPr="008045FD">
        <w:rPr>
          <w:rFonts w:ascii="Times New Roman" w:eastAsia="Times New Roman" w:hAnsi="Times New Roman" w:cs="Times New Roman"/>
          <w:sz w:val="24"/>
          <w:szCs w:val="24"/>
          <w:lang w:eastAsia="pt-BR"/>
        </w:rPr>
        <w:t xml:space="preserve"> of </w:t>
      </w:r>
      <w:proofErr w:type="spellStart"/>
      <w:r w:rsidRPr="008045FD">
        <w:rPr>
          <w:rFonts w:ascii="Times New Roman" w:eastAsia="Times New Roman" w:hAnsi="Times New Roman" w:cs="Times New Roman"/>
          <w:i/>
          <w:iCs/>
          <w:sz w:val="24"/>
          <w:szCs w:val="24"/>
          <w:lang w:eastAsia="pt-BR"/>
        </w:rPr>
        <w:t>Enyalius</w:t>
      </w:r>
      <w:proofErr w:type="spellEnd"/>
      <w:r w:rsidRPr="008045FD">
        <w:rPr>
          <w:rFonts w:ascii="Times New Roman" w:eastAsia="Times New Roman" w:hAnsi="Times New Roman" w:cs="Times New Roman"/>
          <w:i/>
          <w:iCs/>
          <w:sz w:val="24"/>
          <w:szCs w:val="24"/>
          <w:lang w:eastAsia="pt-BR"/>
        </w:rPr>
        <w:t xml:space="preserve"> </w:t>
      </w:r>
      <w:proofErr w:type="spellStart"/>
      <w:r w:rsidRPr="008045FD">
        <w:rPr>
          <w:rFonts w:ascii="Times New Roman" w:eastAsia="Times New Roman" w:hAnsi="Times New Roman" w:cs="Times New Roman"/>
          <w:i/>
          <w:iCs/>
          <w:sz w:val="24"/>
          <w:szCs w:val="24"/>
          <w:lang w:eastAsia="pt-BR"/>
        </w:rPr>
        <w:t>bilineatus</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Duméril</w:t>
      </w:r>
      <w:proofErr w:type="spellEnd"/>
      <w:r w:rsidRPr="008045FD">
        <w:rPr>
          <w:rFonts w:ascii="Times New Roman" w:eastAsia="Times New Roman" w:hAnsi="Times New Roman" w:cs="Times New Roman"/>
          <w:sz w:val="24"/>
          <w:szCs w:val="24"/>
          <w:lang w:eastAsia="pt-BR"/>
        </w:rPr>
        <w:t xml:space="preserve"> &amp; </w:t>
      </w:r>
      <w:proofErr w:type="spellStart"/>
      <w:r w:rsidRPr="008045FD">
        <w:rPr>
          <w:rFonts w:ascii="Times New Roman" w:eastAsia="Times New Roman" w:hAnsi="Times New Roman" w:cs="Times New Roman"/>
          <w:sz w:val="24"/>
          <w:szCs w:val="24"/>
          <w:lang w:eastAsia="pt-BR"/>
        </w:rPr>
        <w:t>Bibron</w:t>
      </w:r>
      <w:proofErr w:type="spellEnd"/>
      <w:r w:rsidRPr="008045FD">
        <w:rPr>
          <w:rFonts w:ascii="Times New Roman" w:eastAsia="Times New Roman" w:hAnsi="Times New Roman" w:cs="Times New Roman"/>
          <w:sz w:val="24"/>
          <w:szCs w:val="24"/>
          <w:lang w:eastAsia="pt-BR"/>
        </w:rPr>
        <w:t>, 1837 (</w:t>
      </w:r>
      <w:proofErr w:type="spellStart"/>
      <w:r w:rsidRPr="008045FD">
        <w:rPr>
          <w:rFonts w:ascii="Times New Roman" w:eastAsia="Times New Roman" w:hAnsi="Times New Roman" w:cs="Times New Roman"/>
          <w:sz w:val="24"/>
          <w:szCs w:val="24"/>
          <w:lang w:eastAsia="pt-BR"/>
        </w:rPr>
        <w:t>Squamata</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Leiosauridae</w:t>
      </w:r>
      <w:proofErr w:type="spellEnd"/>
      <w:r w:rsidRPr="008045FD">
        <w:rPr>
          <w:rFonts w:ascii="Times New Roman" w:eastAsia="Times New Roman" w:hAnsi="Times New Roman" w:cs="Times New Roman"/>
          <w:sz w:val="24"/>
          <w:szCs w:val="24"/>
          <w:lang w:eastAsia="pt-BR"/>
        </w:rPr>
        <w:t xml:space="preserve">) in </w:t>
      </w:r>
      <w:proofErr w:type="spellStart"/>
      <w:r w:rsidRPr="008045FD">
        <w:rPr>
          <w:rFonts w:ascii="Times New Roman" w:eastAsia="Times New Roman" w:hAnsi="Times New Roman" w:cs="Times New Roman"/>
          <w:sz w:val="24"/>
          <w:szCs w:val="24"/>
          <w:lang w:eastAsia="pt-BR"/>
        </w:rPr>
        <w:t>Brazil</w:t>
      </w:r>
      <w:proofErr w:type="spellEnd"/>
      <w:r w:rsidRPr="008045FD">
        <w:rPr>
          <w:rFonts w:ascii="Times New Roman" w:eastAsia="Times New Roman" w:hAnsi="Times New Roman" w:cs="Times New Roman"/>
          <w:sz w:val="24"/>
          <w:szCs w:val="24"/>
          <w:lang w:eastAsia="pt-BR"/>
        </w:rPr>
        <w:t xml:space="preserve">. </w:t>
      </w:r>
      <w:proofErr w:type="spellStart"/>
      <w:r w:rsidRPr="008045FD">
        <w:rPr>
          <w:rFonts w:ascii="Times New Roman" w:eastAsia="Times New Roman" w:hAnsi="Times New Roman" w:cs="Times New Roman"/>
          <w:sz w:val="24"/>
          <w:szCs w:val="24"/>
          <w:lang w:eastAsia="pt-BR"/>
        </w:rPr>
        <w:t>CheckList</w:t>
      </w:r>
      <w:proofErr w:type="spellEnd"/>
      <w:r w:rsidRPr="008045FD">
        <w:rPr>
          <w:rFonts w:ascii="Times New Roman" w:eastAsia="Times New Roman" w:hAnsi="Times New Roman" w:cs="Times New Roman"/>
          <w:sz w:val="24"/>
          <w:szCs w:val="24"/>
          <w:lang w:eastAsia="pt-BR"/>
        </w:rPr>
        <w:t xml:space="preserve"> 11: 1785. http://dx.doi.org/10.15560/11.6.1785</w:t>
      </w:r>
    </w:p>
    <w:p w14:paraId="423093B7" w14:textId="77777777" w:rsidR="002A656B" w:rsidRPr="008045FD" w:rsidRDefault="002A656B" w:rsidP="008045FD">
      <w:pPr>
        <w:spacing w:after="0" w:line="240" w:lineRule="auto"/>
        <w:rPr>
          <w:rFonts w:ascii="Times New Roman" w:eastAsia="Times New Roman" w:hAnsi="Times New Roman" w:cs="Times New Roman"/>
          <w:sz w:val="24"/>
          <w:szCs w:val="24"/>
          <w:lang w:eastAsia="pt-BR"/>
        </w:rPr>
      </w:pPr>
    </w:p>
    <w:p w14:paraId="5C9FA9A6"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Ribeiro LB, Jorge JS, Freire EMX (2011) Habitat use, </w:t>
      </w:r>
      <w:proofErr w:type="spellStart"/>
      <w:r w:rsidRPr="008045FD">
        <w:rPr>
          <w:rFonts w:ascii="Times New Roman" w:hAnsi="Times New Roman" w:cs="Times New Roman"/>
          <w:color w:val="000000" w:themeColor="text1"/>
          <w:sz w:val="24"/>
          <w:szCs w:val="24"/>
        </w:rPr>
        <w:t>daily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activity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periods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thermal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w:t>
      </w:r>
      <w:r w:rsidRPr="008045FD">
        <w:rPr>
          <w:rFonts w:ascii="Times New Roman" w:hAnsi="Times New Roman" w:cs="Times New Roman"/>
          <w:i/>
          <w:iCs/>
          <w:color w:val="000000" w:themeColor="text1"/>
          <w:sz w:val="24"/>
          <w:szCs w:val="24"/>
        </w:rPr>
        <w:t xml:space="preserve">Ameiva </w:t>
      </w:r>
      <w:proofErr w:type="spellStart"/>
      <w:r w:rsidRPr="008045FD">
        <w:rPr>
          <w:rFonts w:ascii="Times New Roman" w:hAnsi="Times New Roman" w:cs="Times New Roman"/>
          <w:i/>
          <w:iCs/>
          <w:color w:val="000000" w:themeColor="text1"/>
          <w:sz w:val="24"/>
          <w:szCs w:val="24"/>
        </w:rPr>
        <w:t>ameiva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Phyllomedusa</w:t>
      </w:r>
      <w:proofErr w:type="spellEnd"/>
      <w:r w:rsidRPr="008045FD">
        <w:rPr>
          <w:rFonts w:ascii="Times New Roman" w:hAnsi="Times New Roman" w:cs="Times New Roman"/>
          <w:color w:val="000000" w:themeColor="text1"/>
          <w:sz w:val="24"/>
          <w:szCs w:val="24"/>
        </w:rPr>
        <w:t xml:space="preserve"> 10: 165–176. </w:t>
      </w:r>
      <w:hyperlink r:id="rId118" w:tgtFrame="_blank" w:history="1">
        <w:r w:rsidRPr="008045FD">
          <w:rPr>
            <w:rFonts w:ascii="Times New Roman" w:hAnsi="Times New Roman" w:cs="Times New Roman"/>
            <w:color w:val="000000" w:themeColor="text1"/>
            <w:sz w:val="24"/>
            <w:szCs w:val="24"/>
          </w:rPr>
          <w:t>https://doi.org/10.11606/issn.2316-9079.v10i2p165-176</w:t>
        </w:r>
      </w:hyperlink>
    </w:p>
    <w:p w14:paraId="743C1AC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Sales RFD, Ribeiro LB, Jorge JS, Freire EMX (2012) </w:t>
      </w:r>
      <w:proofErr w:type="spellStart"/>
      <w:r w:rsidRPr="008045FD">
        <w:rPr>
          <w:rFonts w:ascii="Times New Roman" w:hAnsi="Times New Roman" w:cs="Times New Roman"/>
          <w:color w:val="000000" w:themeColor="text1"/>
          <w:sz w:val="24"/>
          <w:szCs w:val="24"/>
        </w:rPr>
        <w:t>Feeding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habits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predator-prey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size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relationships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Cnemidophorus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region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south</w:t>
      </w:r>
      <w:proofErr w:type="spellEnd"/>
      <w:r w:rsidRPr="008045FD">
        <w:rPr>
          <w:rFonts w:ascii="Times New Roman" w:hAnsi="Times New Roman" w:cs="Times New Roman"/>
          <w:color w:val="000000" w:themeColor="text1"/>
          <w:sz w:val="24"/>
          <w:szCs w:val="24"/>
        </w:rPr>
        <w:t xml:space="preserve"> American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7: 149–156. </w:t>
      </w:r>
      <w:hyperlink r:id="rId119" w:tgtFrame="_blank" w:history="1">
        <w:r w:rsidRPr="008045FD">
          <w:rPr>
            <w:rFonts w:ascii="Times New Roman" w:hAnsi="Times New Roman" w:cs="Times New Roman"/>
            <w:color w:val="000000" w:themeColor="text1"/>
            <w:sz w:val="24"/>
            <w:szCs w:val="24"/>
          </w:rPr>
          <w:t>https://doi.org/10.2994/057.007.0204</w:t>
        </w:r>
      </w:hyperlink>
    </w:p>
    <w:p w14:paraId="40DCE79D" w14:textId="77777777" w:rsidR="002A656B" w:rsidRPr="008045FD" w:rsidRDefault="002A656B" w:rsidP="008045FD">
      <w:pPr>
        <w:spacing w:after="240" w:line="240" w:lineRule="auto"/>
        <w:rPr>
          <w:rStyle w:val="Hyperlink"/>
          <w:rFonts w:ascii="Times New Roman" w:hAnsi="Times New Roman" w:cs="Times New Roman"/>
          <w:color w:val="000000" w:themeColor="text1"/>
          <w:sz w:val="24"/>
          <w:szCs w:val="24"/>
          <w:u w:val="none"/>
        </w:rPr>
      </w:pPr>
      <w:r w:rsidRPr="008045FD">
        <w:rPr>
          <w:rFonts w:ascii="Times New Roman" w:hAnsi="Times New Roman" w:cs="Times New Roman"/>
          <w:color w:val="000000" w:themeColor="text1"/>
          <w:sz w:val="24"/>
          <w:szCs w:val="24"/>
        </w:rPr>
        <w:t xml:space="preserve">Sales, RFD, Freire EMX (2020) </w:t>
      </w:r>
      <w:proofErr w:type="spellStart"/>
      <w:r w:rsidRPr="008045FD">
        <w:rPr>
          <w:rFonts w:ascii="Times New Roman" w:hAnsi="Times New Roman" w:cs="Times New Roman"/>
          <w:color w:val="000000" w:themeColor="text1"/>
          <w:sz w:val="24"/>
          <w:szCs w:val="24"/>
        </w:rPr>
        <w:t>Female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reproduction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r w:rsidRPr="008045FD">
        <w:rPr>
          <w:rFonts w:ascii="Times New Roman" w:hAnsi="Times New Roman" w:cs="Times New Roman"/>
          <w:i/>
          <w:iCs/>
          <w:color w:val="000000" w:themeColor="text1"/>
          <w:sz w:val="24"/>
          <w:szCs w:val="24"/>
        </w:rPr>
        <w:t xml:space="preserve">Ameiva </w:t>
      </w:r>
      <w:proofErr w:type="spellStart"/>
      <w:r w:rsidRPr="008045FD">
        <w:rPr>
          <w:rFonts w:ascii="Times New Roman" w:hAnsi="Times New Roman" w:cs="Times New Roman"/>
          <w:i/>
          <w:iCs/>
          <w:color w:val="000000" w:themeColor="text1"/>
          <w:sz w:val="24"/>
          <w:szCs w:val="24"/>
        </w:rPr>
        <w:t>ameiva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a Caatinga site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r w:rsidRPr="008045FD">
        <w:rPr>
          <w:rStyle w:val="Hyperlink"/>
          <w:rFonts w:ascii="Times New Roman" w:hAnsi="Times New Roman" w:cs="Times New Roman"/>
          <w:color w:val="000000" w:themeColor="text1"/>
          <w:sz w:val="24"/>
          <w:szCs w:val="24"/>
          <w:u w:val="none"/>
        </w:rPr>
        <w:t>Biota Amazônia</w:t>
      </w:r>
      <w:r w:rsidRPr="008045FD">
        <w:rPr>
          <w:rFonts w:ascii="Times New Roman" w:hAnsi="Times New Roman" w:cs="Times New Roman"/>
          <w:color w:val="000000" w:themeColor="text1"/>
          <w:sz w:val="24"/>
          <w:szCs w:val="24"/>
        </w:rPr>
        <w:t xml:space="preserve"> 10: 17–</w:t>
      </w:r>
      <w:r w:rsidRPr="008045FD">
        <w:rPr>
          <w:rStyle w:val="Hyperlink"/>
          <w:rFonts w:ascii="Times New Roman" w:hAnsi="Times New Roman" w:cs="Times New Roman"/>
          <w:color w:val="000000" w:themeColor="text1"/>
          <w:sz w:val="24"/>
          <w:szCs w:val="24"/>
          <w:u w:val="none"/>
        </w:rPr>
        <w:t>19.</w:t>
      </w:r>
      <w:r w:rsidRPr="008045FD">
        <w:rPr>
          <w:rFonts w:ascii="Times New Roman" w:hAnsi="Times New Roman" w:cs="Times New Roman"/>
          <w:color w:val="000000" w:themeColor="text1"/>
          <w:sz w:val="24"/>
          <w:szCs w:val="24"/>
        </w:rPr>
        <w:t xml:space="preserve"> </w:t>
      </w:r>
      <w:hyperlink r:id="rId120" w:history="1">
        <w:r w:rsidRPr="008045FD">
          <w:rPr>
            <w:rFonts w:ascii="Times New Roman" w:hAnsi="Times New Roman" w:cs="Times New Roman"/>
            <w:color w:val="000000" w:themeColor="text1"/>
            <w:sz w:val="24"/>
            <w:szCs w:val="24"/>
          </w:rPr>
          <w:t>http://dx.doi.org/10.18561/2179-5746/biotaamazonia.v10n1p17-19</w:t>
        </w:r>
      </w:hyperlink>
    </w:p>
    <w:p w14:paraId="75AE544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Santos FJM, </w:t>
      </w:r>
      <w:proofErr w:type="spellStart"/>
      <w:r w:rsidRPr="008045FD">
        <w:rPr>
          <w:rFonts w:ascii="Times New Roman" w:hAnsi="Times New Roman" w:cs="Times New Roman"/>
          <w:color w:val="000000" w:themeColor="text1"/>
          <w:sz w:val="24"/>
          <w:szCs w:val="24"/>
        </w:rPr>
        <w:t>Penã</w:t>
      </w:r>
      <w:proofErr w:type="spellEnd"/>
      <w:r w:rsidRPr="008045FD">
        <w:rPr>
          <w:rFonts w:ascii="Times New Roman" w:hAnsi="Times New Roman" w:cs="Times New Roman"/>
          <w:color w:val="000000" w:themeColor="text1"/>
          <w:sz w:val="24"/>
          <w:szCs w:val="24"/>
        </w:rPr>
        <w:t xml:space="preserve"> AP, Luz VLF (2008) Considerações biogeográficas sobre a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do Submédio e da Foz do Rio São Francisco, Brasil. Estudos 35: 59–78. http://dx.doi.org/10.18224/est.v35i1.559</w:t>
      </w:r>
    </w:p>
    <w:p w14:paraId="3BE3939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Santos MVG, Macedo IGS, Sousa RS, </w:t>
      </w: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Ribeiro LB (2012) Diet of </w:t>
      </w:r>
      <w:proofErr w:type="spellStart"/>
      <w:r w:rsidRPr="008045FD">
        <w:rPr>
          <w:rFonts w:ascii="Times New Roman" w:hAnsi="Times New Roman" w:cs="Times New Roman"/>
          <w:i/>
          <w:iCs/>
          <w:color w:val="000000" w:themeColor="text1"/>
          <w:sz w:val="24"/>
          <w:szCs w:val="24"/>
        </w:rPr>
        <w:t>Nothobachia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ablephara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a Caatinga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San Francisco Valley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5: 305–307.</w:t>
      </w:r>
    </w:p>
    <w:p w14:paraId="24A0D3A8"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Sheu</w:t>
      </w:r>
      <w:proofErr w:type="spellEnd"/>
      <w:r w:rsidRPr="008045FD">
        <w:rPr>
          <w:rFonts w:ascii="Times New Roman" w:hAnsi="Times New Roman" w:cs="Times New Roman"/>
          <w:color w:val="000000" w:themeColor="text1"/>
          <w:sz w:val="24"/>
          <w:szCs w:val="24"/>
        </w:rPr>
        <w:t xml:space="preserve"> Y, </w:t>
      </w:r>
      <w:proofErr w:type="spellStart"/>
      <w:r w:rsidRPr="008045FD">
        <w:rPr>
          <w:rFonts w:ascii="Times New Roman" w:hAnsi="Times New Roman" w:cs="Times New Roman"/>
          <w:color w:val="000000" w:themeColor="text1"/>
          <w:sz w:val="24"/>
          <w:szCs w:val="24"/>
        </w:rPr>
        <w:t>Zurano</w:t>
      </w:r>
      <w:proofErr w:type="spellEnd"/>
      <w:r w:rsidRPr="008045FD">
        <w:rPr>
          <w:rFonts w:ascii="Times New Roman" w:hAnsi="Times New Roman" w:cs="Times New Roman"/>
          <w:color w:val="000000" w:themeColor="text1"/>
          <w:sz w:val="24"/>
          <w:szCs w:val="24"/>
        </w:rPr>
        <w:t xml:space="preserve"> JP, Ribeiro‐Junior MA, Ávila‐Pires TC, Rodrigues MT, Colli GR, Werneck FP (2020) The </w:t>
      </w:r>
      <w:proofErr w:type="spellStart"/>
      <w:r w:rsidRPr="008045FD">
        <w:rPr>
          <w:rFonts w:ascii="Times New Roman" w:hAnsi="Times New Roman" w:cs="Times New Roman"/>
          <w:color w:val="000000" w:themeColor="text1"/>
          <w:sz w:val="24"/>
          <w:szCs w:val="24"/>
        </w:rPr>
        <w:t>combined</w:t>
      </w:r>
      <w:proofErr w:type="spellEnd"/>
      <w:r w:rsidRPr="008045FD">
        <w:rPr>
          <w:rFonts w:ascii="Times New Roman" w:hAnsi="Times New Roman" w:cs="Times New Roman"/>
          <w:color w:val="000000" w:themeColor="text1"/>
          <w:sz w:val="24"/>
          <w:szCs w:val="24"/>
        </w:rPr>
        <w:t xml:space="preserve"> role of </w:t>
      </w:r>
      <w:proofErr w:type="spellStart"/>
      <w:r w:rsidRPr="008045FD">
        <w:rPr>
          <w:rFonts w:ascii="Times New Roman" w:hAnsi="Times New Roman" w:cs="Times New Roman"/>
          <w:color w:val="000000" w:themeColor="text1"/>
          <w:sz w:val="24"/>
          <w:szCs w:val="24"/>
        </w:rPr>
        <w:t>dispersal</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niche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evolution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lastRenderedPageBreak/>
        <w:t>diversification</w:t>
      </w:r>
      <w:proofErr w:type="spellEnd"/>
      <w:r w:rsidRPr="008045FD">
        <w:rPr>
          <w:rFonts w:ascii="Times New Roman" w:hAnsi="Times New Roman" w:cs="Times New Roman"/>
          <w:color w:val="000000" w:themeColor="text1"/>
          <w:sz w:val="24"/>
          <w:szCs w:val="24"/>
        </w:rPr>
        <w:t xml:space="preserve"> of Neotropical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and Evolution 10: 2608–2625. </w:t>
      </w:r>
      <w:hyperlink r:id="rId121" w:history="1">
        <w:r w:rsidRPr="008045FD">
          <w:rPr>
            <w:rFonts w:ascii="Times New Roman" w:hAnsi="Times New Roman" w:cs="Times New Roman"/>
            <w:color w:val="000000" w:themeColor="text1"/>
            <w:sz w:val="24"/>
            <w:szCs w:val="24"/>
          </w:rPr>
          <w:t>https://doi.org/10.1002/ece3.6091</w:t>
        </w:r>
      </w:hyperlink>
    </w:p>
    <w:p w14:paraId="48E48D6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Siedchlag</w:t>
      </w:r>
      <w:proofErr w:type="spellEnd"/>
      <w:r w:rsidRPr="008045FD">
        <w:rPr>
          <w:rFonts w:ascii="Times New Roman" w:hAnsi="Times New Roman" w:cs="Times New Roman"/>
          <w:color w:val="000000" w:themeColor="text1"/>
          <w:sz w:val="24"/>
          <w:szCs w:val="24"/>
        </w:rPr>
        <w:t xml:space="preserve"> AC, </w:t>
      </w:r>
      <w:proofErr w:type="spellStart"/>
      <w:r w:rsidRPr="008045FD">
        <w:rPr>
          <w:rFonts w:ascii="Times New Roman" w:hAnsi="Times New Roman" w:cs="Times New Roman"/>
          <w:color w:val="000000" w:themeColor="text1"/>
          <w:sz w:val="24"/>
          <w:szCs w:val="24"/>
        </w:rPr>
        <w:t>Benozzati</w:t>
      </w:r>
      <w:proofErr w:type="spellEnd"/>
      <w:r w:rsidRPr="008045FD">
        <w:rPr>
          <w:rFonts w:ascii="Times New Roman" w:hAnsi="Times New Roman" w:cs="Times New Roman"/>
          <w:color w:val="000000" w:themeColor="text1"/>
          <w:sz w:val="24"/>
          <w:szCs w:val="24"/>
        </w:rPr>
        <w:t xml:space="preserve"> ML, </w:t>
      </w:r>
      <w:proofErr w:type="spellStart"/>
      <w:r w:rsidRPr="008045FD">
        <w:rPr>
          <w:rFonts w:ascii="Times New Roman" w:hAnsi="Times New Roman" w:cs="Times New Roman"/>
          <w:color w:val="000000" w:themeColor="text1"/>
          <w:sz w:val="24"/>
          <w:szCs w:val="24"/>
        </w:rPr>
        <w:t>Passoni</w:t>
      </w:r>
      <w:proofErr w:type="spellEnd"/>
      <w:r w:rsidRPr="008045FD">
        <w:rPr>
          <w:rFonts w:ascii="Times New Roman" w:hAnsi="Times New Roman" w:cs="Times New Roman"/>
          <w:color w:val="000000" w:themeColor="text1"/>
          <w:sz w:val="24"/>
          <w:szCs w:val="24"/>
        </w:rPr>
        <w:t xml:space="preserve"> JC, Rodrigues MT (2010) </w:t>
      </w:r>
      <w:proofErr w:type="spellStart"/>
      <w:r w:rsidRPr="008045FD">
        <w:rPr>
          <w:rFonts w:ascii="Times New Roman" w:hAnsi="Times New Roman" w:cs="Times New Roman"/>
          <w:color w:val="000000" w:themeColor="text1"/>
          <w:sz w:val="24"/>
          <w:szCs w:val="24"/>
        </w:rPr>
        <w:t>Genetic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structure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phylogeny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biogeography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eyelid-less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genera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Calyptommatus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Nothobachia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as </w:t>
      </w:r>
      <w:proofErr w:type="spellStart"/>
      <w:r w:rsidRPr="008045FD">
        <w:rPr>
          <w:rFonts w:ascii="Times New Roman" w:hAnsi="Times New Roman" w:cs="Times New Roman"/>
          <w:color w:val="000000" w:themeColor="text1"/>
          <w:sz w:val="24"/>
          <w:szCs w:val="24"/>
        </w:rPr>
        <w:t>inferred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mitochondrial</w:t>
      </w:r>
      <w:proofErr w:type="spellEnd"/>
      <w:r w:rsidRPr="008045FD">
        <w:rPr>
          <w:rFonts w:ascii="Times New Roman" w:hAnsi="Times New Roman" w:cs="Times New Roman"/>
          <w:color w:val="000000" w:themeColor="text1"/>
          <w:sz w:val="24"/>
          <w:szCs w:val="24"/>
        </w:rPr>
        <w:t xml:space="preserve"> DNA </w:t>
      </w:r>
      <w:proofErr w:type="spellStart"/>
      <w:r w:rsidRPr="008045FD">
        <w:rPr>
          <w:rFonts w:ascii="Times New Roman" w:hAnsi="Times New Roman" w:cs="Times New Roman"/>
          <w:color w:val="000000" w:themeColor="text1"/>
          <w:sz w:val="24"/>
          <w:szCs w:val="24"/>
        </w:rPr>
        <w:t>sequences</w:t>
      </w:r>
      <w:proofErr w:type="spellEnd"/>
      <w:r w:rsidRPr="008045FD">
        <w:rPr>
          <w:rFonts w:ascii="Times New Roman" w:hAnsi="Times New Roman" w:cs="Times New Roman"/>
          <w:color w:val="000000" w:themeColor="text1"/>
          <w:sz w:val="24"/>
          <w:szCs w:val="24"/>
        </w:rPr>
        <w:t xml:space="preserve">. Molecular </w:t>
      </w:r>
      <w:proofErr w:type="spellStart"/>
      <w:r w:rsidRPr="008045FD">
        <w:rPr>
          <w:rFonts w:ascii="Times New Roman" w:hAnsi="Times New Roman" w:cs="Times New Roman"/>
          <w:color w:val="000000" w:themeColor="text1"/>
          <w:sz w:val="24"/>
          <w:szCs w:val="24"/>
        </w:rPr>
        <w:t>Phylogenetics</w:t>
      </w:r>
      <w:proofErr w:type="spellEnd"/>
      <w:r w:rsidRPr="008045FD">
        <w:rPr>
          <w:rFonts w:ascii="Times New Roman" w:hAnsi="Times New Roman" w:cs="Times New Roman"/>
          <w:color w:val="000000" w:themeColor="text1"/>
          <w:sz w:val="24"/>
          <w:szCs w:val="24"/>
        </w:rPr>
        <w:t xml:space="preserve"> and Evolution 56: 622–630. </w:t>
      </w:r>
      <w:hyperlink r:id="rId122" w:history="1">
        <w:r w:rsidRPr="008045FD">
          <w:rPr>
            <w:rFonts w:ascii="Times New Roman" w:hAnsi="Times New Roman" w:cs="Times New Roman"/>
            <w:color w:val="000000" w:themeColor="text1"/>
            <w:sz w:val="24"/>
            <w:szCs w:val="24"/>
          </w:rPr>
          <w:t>https://doi.org/10.1016/j.ympev.2010.04.027</w:t>
        </w:r>
      </w:hyperlink>
    </w:p>
    <w:p w14:paraId="03126DB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CF, Alcantara E, Ribeiro S, Ávila RW (2014) </w:t>
      </w:r>
      <w:proofErr w:type="spellStart"/>
      <w:r w:rsidRPr="008045FD">
        <w:rPr>
          <w:rFonts w:ascii="Times New Roman" w:hAnsi="Times New Roman" w:cs="Times New Roman"/>
          <w:i/>
          <w:iCs/>
          <w:color w:val="000000" w:themeColor="text1"/>
          <w:sz w:val="24"/>
          <w:szCs w:val="24"/>
        </w:rPr>
        <w:t>Polychrus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acutirostris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Bush </w:t>
      </w:r>
      <w:proofErr w:type="spellStart"/>
      <w:r w:rsidRPr="008045FD">
        <w:rPr>
          <w:rFonts w:ascii="Times New Roman" w:hAnsi="Times New Roman" w:cs="Times New Roman"/>
          <w:color w:val="000000" w:themeColor="text1"/>
          <w:sz w:val="24"/>
          <w:szCs w:val="24"/>
        </w:rPr>
        <w:t>Anole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45: 113.</w:t>
      </w:r>
    </w:p>
    <w:p w14:paraId="7506994E"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CF, Alcantara EP, Matias CSL, Oliveira CR, Ávila RW (2016) </w:t>
      </w:r>
      <w:r w:rsidRPr="008045FD">
        <w:rPr>
          <w:rFonts w:ascii="Times New Roman" w:hAnsi="Times New Roman" w:cs="Times New Roman"/>
          <w:i/>
          <w:iCs/>
          <w:color w:val="000000" w:themeColor="text1"/>
          <w:sz w:val="24"/>
          <w:szCs w:val="24"/>
        </w:rPr>
        <w:t xml:space="preserve">Ameiva </w:t>
      </w:r>
      <w:proofErr w:type="spellStart"/>
      <w:r w:rsidRPr="008045FD">
        <w:rPr>
          <w:rFonts w:ascii="Times New Roman" w:hAnsi="Times New Roman" w:cs="Times New Roman"/>
          <w:i/>
          <w:iCs/>
          <w:color w:val="000000" w:themeColor="text1"/>
          <w:sz w:val="24"/>
          <w:szCs w:val="24"/>
        </w:rPr>
        <w:t>Ameiva</w:t>
      </w:r>
      <w:proofErr w:type="spellEnd"/>
      <w:r w:rsidRPr="008045FD">
        <w:rPr>
          <w:rFonts w:ascii="Times New Roman" w:hAnsi="Times New Roman" w:cs="Times New Roman"/>
          <w:color w:val="000000" w:themeColor="text1"/>
          <w:sz w:val="24"/>
          <w:szCs w:val="24"/>
        </w:rPr>
        <w:t xml:space="preserve"> (Giant Ameiva). </w:t>
      </w:r>
      <w:proofErr w:type="spellStart"/>
      <w:r w:rsidRPr="008045FD">
        <w:rPr>
          <w:rFonts w:ascii="Times New Roman" w:hAnsi="Times New Roman" w:cs="Times New Roman"/>
          <w:color w:val="000000" w:themeColor="text1"/>
          <w:sz w:val="24"/>
          <w:szCs w:val="24"/>
        </w:rPr>
        <w:t>Predation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47: 292.</w:t>
      </w:r>
    </w:p>
    <w:p w14:paraId="1934312A"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ET, Medeiros VMC, de Andrade Lima JH, Sousa ÍTF, Abrantes SHF, Lima JPR, Leite LS, </w:t>
      </w:r>
      <w:proofErr w:type="spellStart"/>
      <w:r w:rsidRPr="008045FD">
        <w:rPr>
          <w:rFonts w:ascii="Times New Roman" w:hAnsi="Times New Roman" w:cs="Times New Roman"/>
          <w:color w:val="000000" w:themeColor="text1"/>
          <w:sz w:val="24"/>
          <w:szCs w:val="24"/>
        </w:rPr>
        <w:t>Kokubum</w:t>
      </w:r>
      <w:proofErr w:type="spellEnd"/>
      <w:r w:rsidRPr="008045FD">
        <w:rPr>
          <w:rFonts w:ascii="Times New Roman" w:hAnsi="Times New Roman" w:cs="Times New Roman"/>
          <w:color w:val="000000" w:themeColor="text1"/>
          <w:sz w:val="24"/>
          <w:szCs w:val="24"/>
        </w:rPr>
        <w:t xml:space="preserve"> MNC (2020) Influência de fatores abióticos e </w:t>
      </w:r>
      <w:proofErr w:type="spellStart"/>
      <w:r w:rsidRPr="008045FD">
        <w:rPr>
          <w:rFonts w:ascii="Times New Roman" w:hAnsi="Times New Roman" w:cs="Times New Roman"/>
          <w:color w:val="000000" w:themeColor="text1"/>
          <w:sz w:val="24"/>
          <w:szCs w:val="24"/>
        </w:rPr>
        <w:t>vegetacionais</w:t>
      </w:r>
      <w:proofErr w:type="spellEnd"/>
      <w:r w:rsidRPr="008045FD">
        <w:rPr>
          <w:rFonts w:ascii="Times New Roman" w:hAnsi="Times New Roman" w:cs="Times New Roman"/>
          <w:color w:val="000000" w:themeColor="text1"/>
          <w:sz w:val="24"/>
          <w:szCs w:val="24"/>
        </w:rPr>
        <w:t xml:space="preserve"> sobre uma </w:t>
      </w:r>
      <w:proofErr w:type="spellStart"/>
      <w:r w:rsidRPr="008045FD">
        <w:rPr>
          <w:rFonts w:ascii="Times New Roman" w:hAnsi="Times New Roman" w:cs="Times New Roman"/>
          <w:color w:val="000000" w:themeColor="text1"/>
          <w:sz w:val="24"/>
          <w:szCs w:val="24"/>
        </w:rPr>
        <w:t>taxocenose</w:t>
      </w:r>
      <w:proofErr w:type="spellEnd"/>
      <w:r w:rsidRPr="008045FD">
        <w:rPr>
          <w:rFonts w:ascii="Times New Roman" w:hAnsi="Times New Roman" w:cs="Times New Roman"/>
          <w:color w:val="000000" w:themeColor="text1"/>
          <w:sz w:val="24"/>
          <w:szCs w:val="24"/>
        </w:rPr>
        <w:t xml:space="preserve"> de lagartos numa área de Caatinga.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Development</w:t>
      </w:r>
      <w:proofErr w:type="spellEnd"/>
      <w:r w:rsidRPr="008045FD">
        <w:rPr>
          <w:rFonts w:ascii="Times New Roman" w:hAnsi="Times New Roman" w:cs="Times New Roman"/>
          <w:color w:val="000000" w:themeColor="text1"/>
          <w:sz w:val="24"/>
          <w:szCs w:val="24"/>
        </w:rPr>
        <w:t xml:space="preserve"> 6: 64495–64509. </w:t>
      </w:r>
      <w:hyperlink r:id="rId123" w:tgtFrame="_blank" w:history="1">
        <w:r w:rsidRPr="008045FD">
          <w:rPr>
            <w:rFonts w:ascii="Times New Roman" w:hAnsi="Times New Roman" w:cs="Times New Roman"/>
            <w:color w:val="000000" w:themeColor="text1"/>
            <w:sz w:val="24"/>
            <w:szCs w:val="24"/>
          </w:rPr>
          <w:t>https://doi.org/10.34117/bjdv6n9-039</w:t>
        </w:r>
      </w:hyperlink>
    </w:p>
    <w:p w14:paraId="024ECAFD"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LA, Manoel PS, </w:t>
      </w:r>
      <w:proofErr w:type="spellStart"/>
      <w:r w:rsidRPr="008045FD">
        <w:rPr>
          <w:rFonts w:ascii="Times New Roman" w:hAnsi="Times New Roman" w:cs="Times New Roman"/>
          <w:color w:val="000000" w:themeColor="text1"/>
          <w:sz w:val="24"/>
          <w:szCs w:val="24"/>
        </w:rPr>
        <w:t>Uieda</w:t>
      </w:r>
      <w:proofErr w:type="spellEnd"/>
      <w:r w:rsidRPr="008045FD">
        <w:rPr>
          <w:rFonts w:ascii="Times New Roman" w:hAnsi="Times New Roman" w:cs="Times New Roman"/>
          <w:color w:val="000000" w:themeColor="text1"/>
          <w:sz w:val="24"/>
          <w:szCs w:val="24"/>
        </w:rPr>
        <w:t xml:space="preserve"> VS, Ávila RW, Silva RJD (2019) </w:t>
      </w:r>
      <w:proofErr w:type="spellStart"/>
      <w:r w:rsidRPr="008045FD">
        <w:rPr>
          <w:rFonts w:ascii="Times New Roman" w:hAnsi="Times New Roman" w:cs="Times New Roman"/>
          <w:color w:val="000000" w:themeColor="text1"/>
          <w:sz w:val="24"/>
          <w:szCs w:val="24"/>
        </w:rPr>
        <w:t>Spatio</w:t>
      </w:r>
      <w:proofErr w:type="spellEnd"/>
      <w:r w:rsidRPr="008045FD">
        <w:rPr>
          <w:rFonts w:ascii="Times New Roman" w:hAnsi="Times New Roman" w:cs="Times New Roman"/>
          <w:color w:val="000000" w:themeColor="text1"/>
          <w:sz w:val="24"/>
          <w:szCs w:val="24"/>
        </w:rPr>
        <w:t xml:space="preserve">-temporal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in Diet and its </w:t>
      </w:r>
      <w:proofErr w:type="spellStart"/>
      <w:r w:rsidRPr="008045FD">
        <w:rPr>
          <w:rFonts w:ascii="Times New Roman" w:hAnsi="Times New Roman" w:cs="Times New Roman"/>
          <w:color w:val="000000" w:themeColor="text1"/>
          <w:sz w:val="24"/>
          <w:szCs w:val="24"/>
        </w:rPr>
        <w:t>Association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Parasitic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i/>
          <w:iCs/>
          <w:color w:val="000000" w:themeColor="text1"/>
          <w:sz w:val="24"/>
          <w:szCs w:val="24"/>
        </w:rPr>
        <w:t>Ameivula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pyrrhogularis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Northeast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Conservation</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14: 325–336.</w:t>
      </w:r>
    </w:p>
    <w:p w14:paraId="23CDFE44"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MB, Avila-Pires TC (2013) The genus </w:t>
      </w:r>
      <w:proofErr w:type="spellStart"/>
      <w:r w:rsidRPr="008045FD">
        <w:rPr>
          <w:rFonts w:ascii="Times New Roman" w:hAnsi="Times New Roman" w:cs="Times New Roman"/>
          <w:color w:val="000000" w:themeColor="text1"/>
          <w:sz w:val="24"/>
          <w:szCs w:val="24"/>
        </w:rPr>
        <w:t>Cnemidophorus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in State of Piauí,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description</w:t>
      </w:r>
      <w:proofErr w:type="spellEnd"/>
      <w:r w:rsidRPr="008045FD">
        <w:rPr>
          <w:rFonts w:ascii="Times New Roman" w:hAnsi="Times New Roman" w:cs="Times New Roman"/>
          <w:color w:val="000000" w:themeColor="text1"/>
          <w:sz w:val="24"/>
          <w:szCs w:val="24"/>
        </w:rPr>
        <w:t xml:space="preserve"> of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Zootaxa</w:t>
      </w:r>
      <w:proofErr w:type="spellEnd"/>
      <w:r w:rsidRPr="008045FD">
        <w:rPr>
          <w:rFonts w:ascii="Times New Roman" w:hAnsi="Times New Roman" w:cs="Times New Roman"/>
          <w:color w:val="000000" w:themeColor="text1"/>
          <w:sz w:val="24"/>
          <w:szCs w:val="24"/>
        </w:rPr>
        <w:t xml:space="preserve"> 3681: 455–477. </w:t>
      </w:r>
      <w:hyperlink r:id="rId124" w:history="1">
        <w:r w:rsidRPr="008045FD">
          <w:rPr>
            <w:rFonts w:ascii="Times New Roman" w:hAnsi="Times New Roman" w:cs="Times New Roman"/>
            <w:color w:val="000000" w:themeColor="text1"/>
            <w:sz w:val="24"/>
            <w:szCs w:val="24"/>
          </w:rPr>
          <w:t>https://doi.org/10.11646/zootaxa.3681.4.8</w:t>
        </w:r>
      </w:hyperlink>
    </w:p>
    <w:p w14:paraId="30A02C95"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MB, Ribeiro-Júnior MA, Ávila-Pires TC (2018) A New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Tupinambis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Daudin</w:t>
      </w:r>
      <w:proofErr w:type="spellEnd"/>
      <w:r w:rsidRPr="008045FD">
        <w:rPr>
          <w:rFonts w:ascii="Times New Roman" w:hAnsi="Times New Roman" w:cs="Times New Roman"/>
          <w:color w:val="000000" w:themeColor="text1"/>
          <w:sz w:val="24"/>
          <w:szCs w:val="24"/>
        </w:rPr>
        <w:t>, 1802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Central South </w:t>
      </w:r>
      <w:proofErr w:type="spellStart"/>
      <w:r w:rsidRPr="008045FD">
        <w:rPr>
          <w:rFonts w:ascii="Times New Roman" w:hAnsi="Times New Roman" w:cs="Times New Roman"/>
          <w:color w:val="000000" w:themeColor="text1"/>
          <w:sz w:val="24"/>
          <w:szCs w:val="24"/>
        </w:rPr>
        <w:t>America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52: 94–110. </w:t>
      </w:r>
      <w:hyperlink r:id="rId125" w:history="1">
        <w:r w:rsidRPr="008045FD">
          <w:rPr>
            <w:rFonts w:ascii="Times New Roman" w:hAnsi="Times New Roman" w:cs="Times New Roman"/>
            <w:color w:val="000000" w:themeColor="text1"/>
            <w:sz w:val="24"/>
            <w:szCs w:val="24"/>
          </w:rPr>
          <w:t>https://doi.org/10.1670/16-036</w:t>
        </w:r>
      </w:hyperlink>
    </w:p>
    <w:p w14:paraId="0BDB0B4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Neta AF, Ávila RW (2018)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Colobosauroides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cearensis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Caatinga,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Acta </w:t>
      </w:r>
      <w:proofErr w:type="spellStart"/>
      <w:r w:rsidRPr="008045FD">
        <w:rPr>
          <w:rFonts w:ascii="Times New Roman" w:hAnsi="Times New Roman" w:cs="Times New Roman"/>
          <w:color w:val="000000" w:themeColor="text1"/>
          <w:sz w:val="24"/>
          <w:szCs w:val="24"/>
        </w:rPr>
        <w:t>Herpetologica</w:t>
      </w:r>
      <w:proofErr w:type="spellEnd"/>
      <w:r w:rsidRPr="008045FD">
        <w:rPr>
          <w:rFonts w:ascii="Times New Roman" w:hAnsi="Times New Roman" w:cs="Times New Roman"/>
          <w:color w:val="000000" w:themeColor="text1"/>
          <w:sz w:val="24"/>
          <w:szCs w:val="24"/>
        </w:rPr>
        <w:t xml:space="preserve"> 13: 95–100. </w:t>
      </w:r>
      <w:hyperlink r:id="rId126" w:history="1">
        <w:r w:rsidRPr="008045FD">
          <w:rPr>
            <w:rFonts w:ascii="Times New Roman" w:hAnsi="Times New Roman" w:cs="Times New Roman"/>
            <w:color w:val="000000" w:themeColor="text1"/>
            <w:sz w:val="24"/>
            <w:szCs w:val="24"/>
          </w:rPr>
          <w:t>https://doi.org/10.13128/Acta_Herpetol-21100</w:t>
        </w:r>
      </w:hyperlink>
    </w:p>
    <w:p w14:paraId="6D4B55C9"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Neta AF, Matias CSL, Ávila RW (2019) </w:t>
      </w:r>
      <w:proofErr w:type="spellStart"/>
      <w:r w:rsidRPr="008045FD">
        <w:rPr>
          <w:rFonts w:ascii="Times New Roman" w:hAnsi="Times New Roman" w:cs="Times New Roman"/>
          <w:color w:val="000000" w:themeColor="text1"/>
          <w:sz w:val="24"/>
          <w:szCs w:val="24"/>
        </w:rPr>
        <w:t>Autecology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Colobosauroides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cearensis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Phyllomedusa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18: 209–223. </w:t>
      </w:r>
      <w:hyperlink r:id="rId127" w:history="1">
        <w:r w:rsidRPr="008045FD">
          <w:rPr>
            <w:rFonts w:ascii="Times New Roman" w:hAnsi="Times New Roman" w:cs="Times New Roman"/>
            <w:color w:val="000000" w:themeColor="text1"/>
            <w:sz w:val="24"/>
            <w:szCs w:val="24"/>
          </w:rPr>
          <w:t>https://doi.org/10.11606/issn.2316-9079.v18i2p209-223</w:t>
        </w:r>
      </w:hyperlink>
    </w:p>
    <w:p w14:paraId="7E27016B"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Silva Neta AF, Silva MB, Ávila RW (2018) </w:t>
      </w:r>
      <w:proofErr w:type="spellStart"/>
      <w:r w:rsidRPr="008045FD">
        <w:rPr>
          <w:rFonts w:ascii="Times New Roman" w:hAnsi="Times New Roman" w:cs="Times New Roman"/>
          <w:color w:val="000000" w:themeColor="text1"/>
          <w:sz w:val="24"/>
          <w:szCs w:val="24"/>
        </w:rPr>
        <w:t>Herpetofauna</w:t>
      </w:r>
      <w:proofErr w:type="spellEnd"/>
      <w:r w:rsidRPr="008045FD">
        <w:rPr>
          <w:rFonts w:ascii="Times New Roman" w:hAnsi="Times New Roman" w:cs="Times New Roman"/>
          <w:color w:val="000000" w:themeColor="text1"/>
          <w:sz w:val="24"/>
          <w:szCs w:val="24"/>
        </w:rPr>
        <w:t xml:space="preserve"> da Bacia Hidrográfica do Rio Salgado, Estado do Ceará, Nordeste do Brasil Bol. Mus. Biol. Mello Leitão 4</w:t>
      </w:r>
      <w:r w:rsidRPr="008045FD">
        <w:rPr>
          <w:rStyle w:val="Hyperlink"/>
          <w:rFonts w:ascii="Times New Roman" w:hAnsi="Times New Roman" w:cs="Times New Roman"/>
          <w:color w:val="000000" w:themeColor="text1"/>
          <w:sz w:val="24"/>
          <w:szCs w:val="24"/>
          <w:u w:val="none"/>
        </w:rPr>
        <w:t>0: 23</w:t>
      </w:r>
      <w:r w:rsidRPr="008045FD">
        <w:rPr>
          <w:rFonts w:ascii="Times New Roman" w:hAnsi="Times New Roman" w:cs="Times New Roman"/>
          <w:color w:val="000000" w:themeColor="text1"/>
          <w:sz w:val="24"/>
          <w:szCs w:val="24"/>
        </w:rPr>
        <w:t>–</w:t>
      </w:r>
      <w:r w:rsidRPr="008045FD">
        <w:rPr>
          <w:rStyle w:val="Hyperlink"/>
          <w:rFonts w:ascii="Times New Roman" w:hAnsi="Times New Roman" w:cs="Times New Roman"/>
          <w:color w:val="000000" w:themeColor="text1"/>
          <w:sz w:val="24"/>
          <w:szCs w:val="24"/>
          <w:u w:val="none"/>
        </w:rPr>
        <w:t>48</w:t>
      </w:r>
      <w:r w:rsidRPr="008045FD">
        <w:rPr>
          <w:rFonts w:ascii="Times New Roman" w:hAnsi="Times New Roman" w:cs="Times New Roman"/>
          <w:color w:val="000000" w:themeColor="text1"/>
          <w:sz w:val="24"/>
          <w:szCs w:val="24"/>
        </w:rPr>
        <w:t xml:space="preserve">. </w:t>
      </w:r>
    </w:p>
    <w:p w14:paraId="396E5A6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Sousa JGG, Brito SV, Ávila RW, Teles DA, </w:t>
      </w: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Teixeira AAM, Anjos LA, Almeida WO (2014) </w:t>
      </w:r>
      <w:proofErr w:type="spellStart"/>
      <w:r w:rsidRPr="008045FD">
        <w:rPr>
          <w:rFonts w:ascii="Times New Roman" w:hAnsi="Times New Roman" w:cs="Times New Roman"/>
          <w:color w:val="000000" w:themeColor="text1"/>
          <w:sz w:val="24"/>
          <w:szCs w:val="24"/>
        </w:rPr>
        <w:t>Helminths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Pentastomida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synanthropic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Hemidactylus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mabouia</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Phyllopezus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pollicaris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urban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74: 943–948. </w:t>
      </w:r>
      <w:hyperlink r:id="rId128" w:history="1">
        <w:r w:rsidRPr="008045FD">
          <w:rPr>
            <w:rFonts w:ascii="Times New Roman" w:hAnsi="Times New Roman" w:cs="Times New Roman"/>
            <w:color w:val="000000" w:themeColor="text1"/>
            <w:sz w:val="24"/>
            <w:szCs w:val="24"/>
          </w:rPr>
          <w:t>https://doi.org/10.1590/1519-6984.01413</w:t>
        </w:r>
      </w:hyperlink>
    </w:p>
    <w:p w14:paraId="598E4CD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lastRenderedPageBreak/>
        <w:t xml:space="preserve">Sousa JGG, Ribeiro SC, Roberto IJ, Teles DA, Almeida WO (2010) Ocorrência de </w:t>
      </w:r>
      <w:proofErr w:type="spellStart"/>
      <w:r w:rsidRPr="008045FD">
        <w:rPr>
          <w:rFonts w:ascii="Times New Roman" w:hAnsi="Times New Roman" w:cs="Times New Roman"/>
          <w:color w:val="000000" w:themeColor="text1"/>
          <w:sz w:val="24"/>
          <w:szCs w:val="24"/>
        </w:rPr>
        <w:t>pentastomídeos</w:t>
      </w:r>
      <w:proofErr w:type="spellEnd"/>
      <w:r w:rsidRPr="008045FD">
        <w:rPr>
          <w:rFonts w:ascii="Times New Roman" w:hAnsi="Times New Roman" w:cs="Times New Roman"/>
          <w:color w:val="000000" w:themeColor="text1"/>
          <w:sz w:val="24"/>
          <w:szCs w:val="24"/>
        </w:rPr>
        <w:t xml:space="preserve"> (Metameria: </w:t>
      </w:r>
      <w:proofErr w:type="spellStart"/>
      <w:r w:rsidRPr="008045FD">
        <w:rPr>
          <w:rFonts w:ascii="Times New Roman" w:hAnsi="Times New Roman" w:cs="Times New Roman"/>
          <w:color w:val="000000" w:themeColor="text1"/>
          <w:sz w:val="24"/>
          <w:szCs w:val="24"/>
        </w:rPr>
        <w:t>Ecdysozoa</w:t>
      </w:r>
      <w:proofErr w:type="spellEnd"/>
      <w:r w:rsidRPr="008045FD">
        <w:rPr>
          <w:rFonts w:ascii="Times New Roman" w:hAnsi="Times New Roman" w:cs="Times New Roman"/>
          <w:color w:val="000000" w:themeColor="text1"/>
          <w:sz w:val="24"/>
          <w:szCs w:val="24"/>
        </w:rPr>
        <w:t xml:space="preserve">) no lagarto </w:t>
      </w:r>
      <w:proofErr w:type="spellStart"/>
      <w:r w:rsidRPr="008045FD">
        <w:rPr>
          <w:rFonts w:ascii="Times New Roman" w:hAnsi="Times New Roman" w:cs="Times New Roman"/>
          <w:i/>
          <w:iCs/>
          <w:color w:val="000000" w:themeColor="text1"/>
          <w:sz w:val="24"/>
          <w:szCs w:val="24"/>
        </w:rPr>
        <w:t>Phyllopezus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pollicaris</w:t>
      </w:r>
      <w:proofErr w:type="spellEnd"/>
      <w:r w:rsidRPr="008045FD">
        <w:rPr>
          <w:rFonts w:ascii="Times New Roman" w:hAnsi="Times New Roman" w:cs="Times New Roman"/>
          <w:i/>
          <w:iCs/>
          <w:color w:val="000000" w:themeColor="text1"/>
          <w:sz w:val="24"/>
          <w:szCs w:val="24"/>
        </w:rPr>
        <w:t xml:space="preserve"> </w:t>
      </w:r>
      <w:r w:rsidRPr="008045FD">
        <w:rPr>
          <w:rFonts w:ascii="Times New Roman" w:hAnsi="Times New Roman" w:cs="Times New Roman"/>
          <w:color w:val="000000" w:themeColor="text1"/>
          <w:sz w:val="24"/>
          <w:szCs w:val="24"/>
        </w:rPr>
        <w:t>(Spix, 1825). Cadernos de Cultura e Ciência 2: 64–71.</w:t>
      </w:r>
    </w:p>
    <w:p w14:paraId="432611B8"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Sousa JGG, Teixeira AAA, Teles DA, Araújo-Filho JA, Ávila RW (2017) </w:t>
      </w:r>
      <w:proofErr w:type="spellStart"/>
      <w:r w:rsidRPr="008045FD">
        <w:rPr>
          <w:rFonts w:ascii="Times New Roman" w:hAnsi="Times New Roman" w:cs="Times New Roman"/>
          <w:color w:val="000000" w:themeColor="text1"/>
          <w:sz w:val="24"/>
          <w:szCs w:val="24"/>
        </w:rPr>
        <w:t>Feeding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two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sympatric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geckos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urban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Acta </w:t>
      </w:r>
      <w:proofErr w:type="spellStart"/>
      <w:r w:rsidRPr="008045FD">
        <w:rPr>
          <w:rFonts w:ascii="Times New Roman" w:hAnsi="Times New Roman" w:cs="Times New Roman"/>
          <w:color w:val="000000" w:themeColor="text1"/>
          <w:sz w:val="24"/>
          <w:szCs w:val="24"/>
        </w:rPr>
        <w:t>Herpetologica</w:t>
      </w:r>
      <w:proofErr w:type="spellEnd"/>
      <w:r w:rsidRPr="008045FD">
        <w:rPr>
          <w:rFonts w:ascii="Times New Roman" w:hAnsi="Times New Roman" w:cs="Times New Roman"/>
          <w:color w:val="000000" w:themeColor="text1"/>
          <w:sz w:val="24"/>
          <w:szCs w:val="24"/>
        </w:rPr>
        <w:t xml:space="preserve"> 12: 49–54. </w:t>
      </w:r>
      <w:hyperlink r:id="rId129" w:history="1">
        <w:r w:rsidRPr="008045FD">
          <w:rPr>
            <w:rFonts w:ascii="Times New Roman" w:hAnsi="Times New Roman" w:cs="Times New Roman"/>
            <w:color w:val="000000" w:themeColor="text1"/>
            <w:sz w:val="24"/>
            <w:szCs w:val="24"/>
          </w:rPr>
          <w:t>https://doi.org/10.13128/Acta_Herpetol-18354</w:t>
        </w:r>
      </w:hyperlink>
    </w:p>
    <w:p w14:paraId="26829C3B" w14:textId="77777777" w:rsidR="002A656B" w:rsidRPr="008045FD" w:rsidRDefault="002A656B" w:rsidP="008045FD">
      <w:pPr>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Souza K, Coelho RDF, Sobrinho CP, Nascimento JPB, </w:t>
      </w:r>
      <w:proofErr w:type="spellStart"/>
      <w:r w:rsidRPr="008045FD">
        <w:rPr>
          <w:rFonts w:ascii="Times New Roman" w:hAnsi="Times New Roman" w:cs="Times New Roman"/>
          <w:color w:val="000000" w:themeColor="text1"/>
          <w:sz w:val="24"/>
          <w:szCs w:val="24"/>
        </w:rPr>
        <w:t>Gogliath</w:t>
      </w:r>
      <w:proofErr w:type="spellEnd"/>
      <w:r w:rsidRPr="008045FD">
        <w:rPr>
          <w:rFonts w:ascii="Times New Roman" w:hAnsi="Times New Roman" w:cs="Times New Roman"/>
          <w:color w:val="000000" w:themeColor="text1"/>
          <w:sz w:val="24"/>
          <w:szCs w:val="24"/>
        </w:rPr>
        <w:t xml:space="preserve"> M, Ribeiro LB (2013) Fauna de lagartos de hábitats de caatinga do Campus Ciências Agrárias da Universidade Federal do Vale do São Francisco, Petrolina-PE, Brasil. Revista Brasileira de </w:t>
      </w:r>
      <w:proofErr w:type="spellStart"/>
      <w:r w:rsidRPr="008045FD">
        <w:rPr>
          <w:rFonts w:ascii="Times New Roman" w:hAnsi="Times New Roman" w:cs="Times New Roman"/>
          <w:color w:val="000000" w:themeColor="text1"/>
          <w:sz w:val="24"/>
          <w:szCs w:val="24"/>
        </w:rPr>
        <w:t>Zoociências</w:t>
      </w:r>
      <w:proofErr w:type="spellEnd"/>
      <w:r w:rsidRPr="008045FD">
        <w:rPr>
          <w:rFonts w:ascii="Times New Roman" w:hAnsi="Times New Roman" w:cs="Times New Roman"/>
          <w:color w:val="000000" w:themeColor="text1"/>
          <w:sz w:val="24"/>
          <w:szCs w:val="24"/>
        </w:rPr>
        <w:t xml:space="preserve"> 15: 253–265. </w:t>
      </w:r>
    </w:p>
    <w:p w14:paraId="7BB05BD8"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Teixeira AAM, Roberto IJ, Oliveira HF, Sousa JGG, Teles DA, </w:t>
      </w:r>
      <w:proofErr w:type="spellStart"/>
      <w:r w:rsidRPr="008045FD">
        <w:rPr>
          <w:rFonts w:ascii="Times New Roman" w:hAnsi="Times New Roman" w:cs="Times New Roman"/>
          <w:color w:val="000000" w:themeColor="text1"/>
          <w:sz w:val="24"/>
          <w:szCs w:val="24"/>
        </w:rPr>
        <w:t>Freita</w:t>
      </w:r>
      <w:proofErr w:type="spellEnd"/>
      <w:r w:rsidRPr="008045FD">
        <w:rPr>
          <w:rFonts w:ascii="Times New Roman" w:hAnsi="Times New Roman" w:cs="Times New Roman"/>
          <w:color w:val="000000" w:themeColor="text1"/>
          <w:sz w:val="24"/>
          <w:szCs w:val="24"/>
        </w:rPr>
        <w:t xml:space="preserve"> FRV, Ávila RW (2013) </w:t>
      </w:r>
      <w:proofErr w:type="spellStart"/>
      <w:r w:rsidRPr="008045FD">
        <w:rPr>
          <w:rFonts w:ascii="Times New Roman" w:hAnsi="Times New Roman" w:cs="Times New Roman"/>
          <w:color w:val="000000" w:themeColor="text1"/>
          <w:sz w:val="24"/>
          <w:szCs w:val="24"/>
        </w:rPr>
        <w:t>Phloem</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sap</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feeding</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i/>
          <w:iCs/>
          <w:color w:val="000000" w:themeColor="text1"/>
          <w:sz w:val="24"/>
          <w:szCs w:val="24"/>
        </w:rPr>
        <w:t>Lygodactylus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klugei</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Gekkonidae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6: 545–547. </w:t>
      </w:r>
      <w:hyperlink r:id="rId130" w:history="1">
        <w:r w:rsidRPr="008045FD">
          <w:rPr>
            <w:rFonts w:ascii="Times New Roman" w:hAnsi="Times New Roman" w:cs="Times New Roman"/>
            <w:color w:val="000000" w:themeColor="text1"/>
            <w:sz w:val="24"/>
            <w:szCs w:val="24"/>
          </w:rPr>
          <w:t>https://doi.org/10.6084/m9.figshare.12699938</w:t>
        </w:r>
      </w:hyperlink>
    </w:p>
    <w:p w14:paraId="37C07A8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Teles DA, Brito SV, Teixeira AAM, Ribeiro SC, </w:t>
      </w:r>
      <w:proofErr w:type="spellStart"/>
      <w:r w:rsidRPr="008045FD">
        <w:rPr>
          <w:rFonts w:ascii="Times New Roman" w:hAnsi="Times New Roman" w:cs="Times New Roman"/>
          <w:color w:val="000000" w:themeColor="text1"/>
          <w:sz w:val="24"/>
          <w:szCs w:val="24"/>
        </w:rPr>
        <w:t>Araujo</w:t>
      </w:r>
      <w:proofErr w:type="spellEnd"/>
      <w:r w:rsidRPr="008045FD">
        <w:rPr>
          <w:rFonts w:ascii="Times New Roman" w:hAnsi="Times New Roman" w:cs="Times New Roman"/>
          <w:color w:val="000000" w:themeColor="text1"/>
          <w:sz w:val="24"/>
          <w:szCs w:val="24"/>
        </w:rPr>
        <w:t xml:space="preserve">-Filho JA, Lima VF, Pereira AMA, Almeida WO (2017) </w:t>
      </w:r>
      <w:proofErr w:type="spellStart"/>
      <w:r w:rsidRPr="008045FD">
        <w:rPr>
          <w:rFonts w:ascii="Times New Roman" w:hAnsi="Times New Roman" w:cs="Times New Roman"/>
          <w:color w:val="000000" w:themeColor="text1"/>
          <w:sz w:val="24"/>
          <w:szCs w:val="24"/>
        </w:rPr>
        <w:t>Nematodes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associated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w:t>
      </w:r>
      <w:r w:rsidRPr="008045FD">
        <w:rPr>
          <w:rFonts w:ascii="Times New Roman" w:hAnsi="Times New Roman" w:cs="Times New Roman"/>
          <w:i/>
          <w:iCs/>
          <w:color w:val="000000" w:themeColor="text1"/>
          <w:sz w:val="24"/>
          <w:szCs w:val="24"/>
        </w:rPr>
        <w:t xml:space="preserve">Iguana </w:t>
      </w:r>
      <w:proofErr w:type="spellStart"/>
      <w:r w:rsidRPr="008045FD">
        <w:rPr>
          <w:rFonts w:ascii="Times New Roman" w:hAnsi="Times New Roman" w:cs="Times New Roman"/>
          <w:i/>
          <w:iCs/>
          <w:color w:val="000000" w:themeColor="text1"/>
          <w:sz w:val="24"/>
          <w:szCs w:val="24"/>
        </w:rPr>
        <w:t>iguana</w:t>
      </w:r>
      <w:proofErr w:type="spellEnd"/>
      <w:r w:rsidRPr="008045FD">
        <w:rPr>
          <w:rFonts w:ascii="Times New Roman" w:hAnsi="Times New Roman" w:cs="Times New Roman"/>
          <w:color w:val="000000" w:themeColor="text1"/>
          <w:sz w:val="24"/>
          <w:szCs w:val="24"/>
        </w:rPr>
        <w:t xml:space="preserve"> (Linnaeus, 1758)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Iguanidae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Journal</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77: </w:t>
      </w:r>
      <w:r w:rsidRPr="008045FD">
        <w:rPr>
          <w:rStyle w:val="Hyperlink"/>
          <w:rFonts w:ascii="Times New Roman" w:hAnsi="Times New Roman" w:cs="Times New Roman"/>
          <w:color w:val="000000" w:themeColor="text1"/>
          <w:sz w:val="24"/>
          <w:szCs w:val="24"/>
          <w:u w:val="none"/>
        </w:rPr>
        <w:t>514</w:t>
      </w:r>
      <w:r w:rsidRPr="008045FD">
        <w:rPr>
          <w:rFonts w:ascii="Times New Roman" w:hAnsi="Times New Roman" w:cs="Times New Roman"/>
          <w:color w:val="000000" w:themeColor="text1"/>
          <w:sz w:val="24"/>
          <w:szCs w:val="24"/>
        </w:rPr>
        <w:t>–</w:t>
      </w:r>
      <w:r w:rsidRPr="008045FD">
        <w:rPr>
          <w:rStyle w:val="Hyperlink"/>
          <w:rFonts w:ascii="Times New Roman" w:hAnsi="Times New Roman" w:cs="Times New Roman"/>
          <w:color w:val="000000" w:themeColor="text1"/>
          <w:sz w:val="24"/>
          <w:szCs w:val="24"/>
          <w:u w:val="none"/>
        </w:rPr>
        <w:t>518</w:t>
      </w:r>
      <w:r w:rsidRPr="008045FD">
        <w:rPr>
          <w:rFonts w:ascii="Times New Roman" w:hAnsi="Times New Roman" w:cs="Times New Roman"/>
          <w:color w:val="000000" w:themeColor="text1"/>
          <w:sz w:val="24"/>
          <w:szCs w:val="24"/>
        </w:rPr>
        <w:t xml:space="preserve">. </w:t>
      </w:r>
      <w:hyperlink r:id="rId131" w:history="1">
        <w:r w:rsidRPr="008045FD">
          <w:rPr>
            <w:rFonts w:ascii="Times New Roman" w:hAnsi="Times New Roman" w:cs="Times New Roman"/>
            <w:color w:val="000000" w:themeColor="text1"/>
            <w:sz w:val="24"/>
            <w:szCs w:val="24"/>
          </w:rPr>
          <w:t>https://doi.org/10.1590/1519-6984.17615</w:t>
        </w:r>
      </w:hyperlink>
    </w:p>
    <w:p w14:paraId="6E2A9AF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Vanzolini PE (1958) Sobre </w:t>
      </w:r>
      <w:proofErr w:type="spellStart"/>
      <w:r w:rsidRPr="008045FD">
        <w:rPr>
          <w:rFonts w:ascii="Times New Roman" w:hAnsi="Times New Roman" w:cs="Times New Roman"/>
          <w:i/>
          <w:iCs/>
          <w:color w:val="000000" w:themeColor="text1"/>
          <w:sz w:val="24"/>
          <w:szCs w:val="24"/>
        </w:rPr>
        <w:t>Diploglossus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lessonae</w:t>
      </w:r>
      <w:proofErr w:type="spellEnd"/>
      <w:r w:rsidRPr="008045FD">
        <w:rPr>
          <w:rFonts w:ascii="Times New Roman" w:hAnsi="Times New Roman" w:cs="Times New Roman"/>
          <w:color w:val="000000" w:themeColor="text1"/>
          <w:sz w:val="24"/>
          <w:szCs w:val="24"/>
        </w:rPr>
        <w:t>, com notas biométricas e sobre a evolução ontogenética do padrão de colorido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Anguidae</w:t>
      </w:r>
      <w:proofErr w:type="spellEnd"/>
      <w:r w:rsidRPr="008045FD">
        <w:rPr>
          <w:rFonts w:ascii="Times New Roman" w:hAnsi="Times New Roman" w:cs="Times New Roman"/>
          <w:color w:val="000000" w:themeColor="text1"/>
          <w:sz w:val="24"/>
          <w:szCs w:val="24"/>
        </w:rPr>
        <w:t>). Papéis Avulsos de Zoologia 13: 179–221.</w:t>
      </w:r>
    </w:p>
    <w:p w14:paraId="7388A9F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Vanzolini PE (1972) </w:t>
      </w:r>
      <w:proofErr w:type="spellStart"/>
      <w:r w:rsidRPr="008045FD">
        <w:rPr>
          <w:rFonts w:ascii="Times New Roman" w:hAnsi="Times New Roman" w:cs="Times New Roman"/>
          <w:color w:val="000000" w:themeColor="text1"/>
          <w:sz w:val="24"/>
          <w:szCs w:val="24"/>
        </w:rPr>
        <w:t>Miscellaneous</w:t>
      </w:r>
      <w:proofErr w:type="spellEnd"/>
      <w:r w:rsidRPr="008045FD">
        <w:rPr>
          <w:rFonts w:ascii="Times New Roman" w:hAnsi="Times New Roman" w:cs="Times New Roman"/>
          <w:color w:val="000000" w:themeColor="text1"/>
          <w:sz w:val="24"/>
          <w:szCs w:val="24"/>
        </w:rPr>
        <w:t xml:space="preserve"> notes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ecology</w:t>
      </w:r>
      <w:proofErr w:type="spellEnd"/>
      <w:r w:rsidRPr="008045FD">
        <w:rPr>
          <w:rFonts w:ascii="Times New Roman" w:hAnsi="Times New Roman" w:cs="Times New Roman"/>
          <w:color w:val="000000" w:themeColor="text1"/>
          <w:sz w:val="24"/>
          <w:szCs w:val="24"/>
        </w:rPr>
        <w:t xml:space="preserve"> of some </w:t>
      </w:r>
      <w:proofErr w:type="spellStart"/>
      <w:r w:rsidRPr="008045FD">
        <w:rPr>
          <w:rFonts w:ascii="Times New Roman" w:hAnsi="Times New Roman" w:cs="Times New Roman"/>
          <w:color w:val="000000" w:themeColor="text1"/>
          <w:sz w:val="24"/>
          <w:szCs w:val="24"/>
        </w:rPr>
        <w:t>Brazilian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Papéis Avulsos de Zoologia 26: 83–115.</w:t>
      </w:r>
    </w:p>
    <w:p w14:paraId="5CEE0CE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Vanzolini PE (1974) </w:t>
      </w:r>
      <w:proofErr w:type="spellStart"/>
      <w:r w:rsidRPr="008045FD">
        <w:rPr>
          <w:rFonts w:ascii="Times New Roman" w:hAnsi="Times New Roman" w:cs="Times New Roman"/>
          <w:color w:val="000000" w:themeColor="text1"/>
          <w:sz w:val="24"/>
          <w:szCs w:val="24"/>
        </w:rPr>
        <w:t>Ecological</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geographical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distribution</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in Pernambuco,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Brasil (</w:t>
      </w:r>
      <w:proofErr w:type="spellStart"/>
      <w:r w:rsidRPr="008045FD">
        <w:rPr>
          <w:rFonts w:ascii="Times New Roman" w:hAnsi="Times New Roman" w:cs="Times New Roman"/>
          <w:color w:val="000000" w:themeColor="text1"/>
          <w:sz w:val="24"/>
          <w:szCs w:val="24"/>
        </w:rPr>
        <w:t>Sauria</w:t>
      </w:r>
      <w:proofErr w:type="spellEnd"/>
      <w:r w:rsidRPr="008045FD">
        <w:rPr>
          <w:rFonts w:ascii="Times New Roman" w:hAnsi="Times New Roman" w:cs="Times New Roman"/>
          <w:color w:val="000000" w:themeColor="text1"/>
          <w:sz w:val="24"/>
          <w:szCs w:val="24"/>
        </w:rPr>
        <w:t>). Papéis Avulsos de Zoologia 28: 61–90.</w:t>
      </w:r>
    </w:p>
    <w:p w14:paraId="3370CF9B"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Vitt</w:t>
      </w:r>
      <w:proofErr w:type="spellEnd"/>
      <w:r w:rsidRPr="008045FD">
        <w:rPr>
          <w:rFonts w:ascii="Times New Roman" w:hAnsi="Times New Roman" w:cs="Times New Roman"/>
          <w:color w:val="000000" w:themeColor="text1"/>
          <w:sz w:val="24"/>
          <w:szCs w:val="24"/>
        </w:rPr>
        <w:t xml:space="preserve"> LJ (1985)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little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known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anguid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Diploglossus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lessonae</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Papéis Avulsos de Zoologia 36: 69–76.</w:t>
      </w:r>
    </w:p>
    <w:p w14:paraId="09D94C2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Werneck FP, Leite RN, </w:t>
      </w:r>
      <w:proofErr w:type="spellStart"/>
      <w:r w:rsidRPr="008045FD">
        <w:rPr>
          <w:rFonts w:ascii="Times New Roman" w:hAnsi="Times New Roman" w:cs="Times New Roman"/>
          <w:color w:val="000000" w:themeColor="text1"/>
          <w:sz w:val="24"/>
          <w:szCs w:val="24"/>
        </w:rPr>
        <w:t>Geurgas</w:t>
      </w:r>
      <w:proofErr w:type="spellEnd"/>
      <w:r w:rsidRPr="008045FD">
        <w:rPr>
          <w:rFonts w:ascii="Times New Roman" w:hAnsi="Times New Roman" w:cs="Times New Roman"/>
          <w:color w:val="000000" w:themeColor="text1"/>
          <w:sz w:val="24"/>
          <w:szCs w:val="24"/>
        </w:rPr>
        <w:t xml:space="preserve"> SR, Rodrigues MT (2015) </w:t>
      </w:r>
      <w:proofErr w:type="spellStart"/>
      <w:r w:rsidRPr="008045FD">
        <w:rPr>
          <w:rFonts w:ascii="Times New Roman" w:hAnsi="Times New Roman" w:cs="Times New Roman"/>
          <w:color w:val="000000" w:themeColor="text1"/>
          <w:sz w:val="24"/>
          <w:szCs w:val="24"/>
        </w:rPr>
        <w:t>Biogeographic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history</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cryptic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diversity</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saxicolous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endemic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semiarid</w:t>
      </w:r>
      <w:proofErr w:type="spellEnd"/>
      <w:r w:rsidRPr="008045FD">
        <w:rPr>
          <w:rFonts w:ascii="Times New Roman" w:hAnsi="Times New Roman" w:cs="Times New Roman"/>
          <w:color w:val="000000" w:themeColor="text1"/>
          <w:sz w:val="24"/>
          <w:szCs w:val="24"/>
        </w:rPr>
        <w:t xml:space="preserve"> Caatinga. BMC </w:t>
      </w:r>
      <w:proofErr w:type="spellStart"/>
      <w:r w:rsidRPr="008045FD">
        <w:rPr>
          <w:rFonts w:ascii="Times New Roman" w:hAnsi="Times New Roman" w:cs="Times New Roman"/>
          <w:color w:val="000000" w:themeColor="text1"/>
          <w:sz w:val="24"/>
          <w:szCs w:val="24"/>
        </w:rPr>
        <w:t>Evolutionary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15: 1–24. </w:t>
      </w:r>
      <w:hyperlink r:id="rId132" w:history="1">
        <w:r w:rsidRPr="008045FD">
          <w:rPr>
            <w:rFonts w:ascii="Times New Roman" w:hAnsi="Times New Roman" w:cs="Times New Roman"/>
            <w:color w:val="000000" w:themeColor="text1"/>
            <w:sz w:val="24"/>
            <w:szCs w:val="24"/>
          </w:rPr>
          <w:t>https://doi.org/10.1186/s12862-015-0368-3</w:t>
        </w:r>
      </w:hyperlink>
    </w:p>
    <w:p w14:paraId="704BE5C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Williams EE, Vanzolini PE (1980) Notes and </w:t>
      </w:r>
      <w:proofErr w:type="spellStart"/>
      <w:r w:rsidRPr="008045FD">
        <w:rPr>
          <w:rFonts w:ascii="Times New Roman" w:hAnsi="Times New Roman" w:cs="Times New Roman"/>
          <w:color w:val="000000" w:themeColor="text1"/>
          <w:sz w:val="24"/>
          <w:szCs w:val="24"/>
        </w:rPr>
        <w:t>biogeographic</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comments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anoles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Brasil. Papéis Avulsos de Zoologia 34: 99–108.</w:t>
      </w:r>
    </w:p>
    <w:p w14:paraId="2ABC2E63"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Xavier MA, Silva TL, Carvalho GDS, Dias EJR (2021) Natural </w:t>
      </w:r>
      <w:proofErr w:type="spellStart"/>
      <w:r w:rsidRPr="008045FD">
        <w:rPr>
          <w:rFonts w:ascii="Times New Roman" w:hAnsi="Times New Roman" w:cs="Times New Roman"/>
          <w:color w:val="000000" w:themeColor="text1"/>
          <w:sz w:val="24"/>
          <w:szCs w:val="24"/>
        </w:rPr>
        <w:t>history</w:t>
      </w:r>
      <w:proofErr w:type="spellEnd"/>
      <w:r w:rsidRPr="008045FD">
        <w:rPr>
          <w:rFonts w:ascii="Times New Roman" w:hAnsi="Times New Roman" w:cs="Times New Roman"/>
          <w:color w:val="000000" w:themeColor="text1"/>
          <w:sz w:val="24"/>
          <w:szCs w:val="24"/>
        </w:rPr>
        <w:t xml:space="preserve"> note of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endangered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psammophilous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Eurolophosaurus</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amathites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Tropiduridae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Caatinga </w:t>
      </w:r>
      <w:proofErr w:type="spellStart"/>
      <w:r w:rsidRPr="008045FD">
        <w:rPr>
          <w:rFonts w:ascii="Times New Roman" w:hAnsi="Times New Roman" w:cs="Times New Roman"/>
          <w:color w:val="000000" w:themeColor="text1"/>
          <w:sz w:val="24"/>
          <w:szCs w:val="24"/>
        </w:rPr>
        <w:t>domain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Herpetology</w:t>
      </w:r>
      <w:proofErr w:type="spellEnd"/>
      <w:r w:rsidRPr="008045FD">
        <w:rPr>
          <w:rFonts w:ascii="Times New Roman" w:hAnsi="Times New Roman" w:cs="Times New Roman"/>
          <w:color w:val="000000" w:themeColor="text1"/>
          <w:sz w:val="24"/>
          <w:szCs w:val="24"/>
        </w:rPr>
        <w:t xml:space="preserve"> Notes 14: 27–30.</w:t>
      </w:r>
    </w:p>
    <w:p w14:paraId="104C4CEE"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t>Yonenaga-Yassuda</w:t>
      </w:r>
      <w:proofErr w:type="spellEnd"/>
      <w:r w:rsidRPr="008045FD">
        <w:rPr>
          <w:rFonts w:ascii="Times New Roman" w:hAnsi="Times New Roman" w:cs="Times New Roman"/>
          <w:color w:val="000000" w:themeColor="text1"/>
          <w:sz w:val="24"/>
          <w:szCs w:val="24"/>
        </w:rPr>
        <w:t xml:space="preserve"> Y, Rodrigues MT, Pellegrino KCM (2005) </w:t>
      </w:r>
      <w:proofErr w:type="spellStart"/>
      <w:r w:rsidRPr="008045FD">
        <w:rPr>
          <w:rFonts w:ascii="Times New Roman" w:hAnsi="Times New Roman" w:cs="Times New Roman"/>
          <w:color w:val="000000" w:themeColor="text1"/>
          <w:sz w:val="24"/>
          <w:szCs w:val="24"/>
        </w:rPr>
        <w:t>Chromosomal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banding</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patterns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eyelid-less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microteiid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radiation</w:t>
      </w:r>
      <w:proofErr w:type="spellEnd"/>
      <w:r w:rsidRPr="008045FD">
        <w:rPr>
          <w:rFonts w:ascii="Times New Roman" w:hAnsi="Times New Roman" w:cs="Times New Roman"/>
          <w:color w:val="000000" w:themeColor="text1"/>
          <w:sz w:val="24"/>
          <w:szCs w:val="24"/>
        </w:rPr>
        <w:t xml:space="preserve">: The X1X1X2X2:X1X2Y sex </w:t>
      </w:r>
      <w:proofErr w:type="spellStart"/>
      <w:r w:rsidRPr="008045FD">
        <w:rPr>
          <w:rFonts w:ascii="Times New Roman" w:hAnsi="Times New Roman" w:cs="Times New Roman"/>
          <w:color w:val="000000" w:themeColor="text1"/>
          <w:sz w:val="24"/>
          <w:szCs w:val="24"/>
        </w:rPr>
        <w:t>chromosome</w:t>
      </w:r>
      <w:proofErr w:type="spellEnd"/>
      <w:r w:rsidRPr="008045FD">
        <w:rPr>
          <w:rFonts w:ascii="Times New Roman" w:hAnsi="Times New Roman" w:cs="Times New Roman"/>
          <w:color w:val="000000" w:themeColor="text1"/>
          <w:sz w:val="24"/>
          <w:szCs w:val="24"/>
        </w:rPr>
        <w:t xml:space="preserve"> system in </w:t>
      </w:r>
      <w:proofErr w:type="spellStart"/>
      <w:r w:rsidRPr="008045FD">
        <w:rPr>
          <w:rFonts w:ascii="Times New Roman" w:hAnsi="Times New Roman" w:cs="Times New Roman"/>
          <w:color w:val="000000" w:themeColor="text1"/>
          <w:sz w:val="24"/>
          <w:szCs w:val="24"/>
        </w:rPr>
        <w:t>Calyptommatus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karyotypes</w:t>
      </w:r>
      <w:proofErr w:type="spellEnd"/>
      <w:r w:rsidRPr="008045FD">
        <w:rPr>
          <w:rFonts w:ascii="Times New Roman" w:hAnsi="Times New Roman" w:cs="Times New Roman"/>
          <w:color w:val="000000" w:themeColor="text1"/>
          <w:sz w:val="24"/>
          <w:szCs w:val="24"/>
        </w:rPr>
        <w:t xml:space="preserve"> of </w:t>
      </w:r>
      <w:proofErr w:type="spellStart"/>
      <w:r w:rsidRPr="008045FD">
        <w:rPr>
          <w:rFonts w:ascii="Times New Roman" w:hAnsi="Times New Roman" w:cs="Times New Roman"/>
          <w:color w:val="000000" w:themeColor="text1"/>
          <w:sz w:val="24"/>
          <w:szCs w:val="24"/>
        </w:rPr>
        <w:t>Psilophthalmus</w:t>
      </w:r>
      <w:proofErr w:type="spellEnd"/>
      <w:r w:rsidRPr="008045FD">
        <w:rPr>
          <w:rFonts w:ascii="Times New Roman" w:hAnsi="Times New Roman" w:cs="Times New Roman"/>
          <w:color w:val="000000" w:themeColor="text1"/>
          <w:sz w:val="24"/>
          <w:szCs w:val="24"/>
        </w:rPr>
        <w:t xml:space="preserve"> and </w:t>
      </w:r>
      <w:proofErr w:type="spellStart"/>
      <w:r w:rsidRPr="008045FD">
        <w:rPr>
          <w:rFonts w:ascii="Times New Roman" w:hAnsi="Times New Roman" w:cs="Times New Roman"/>
          <w:color w:val="000000" w:themeColor="text1"/>
          <w:sz w:val="24"/>
          <w:szCs w:val="24"/>
        </w:rPr>
        <w:t>Tretioscincus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Squamata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Gymnophthalmidae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Genetics</w:t>
      </w:r>
      <w:proofErr w:type="spellEnd"/>
      <w:r w:rsidRPr="008045FD">
        <w:rPr>
          <w:rFonts w:ascii="Times New Roman" w:hAnsi="Times New Roman" w:cs="Times New Roman"/>
          <w:color w:val="000000" w:themeColor="text1"/>
          <w:sz w:val="24"/>
          <w:szCs w:val="24"/>
        </w:rPr>
        <w:t xml:space="preserve"> and Molecular </w:t>
      </w:r>
      <w:proofErr w:type="spellStart"/>
      <w:r w:rsidRPr="008045FD">
        <w:rPr>
          <w:rFonts w:ascii="Times New Roman" w:hAnsi="Times New Roman" w:cs="Times New Roman"/>
          <w:color w:val="000000" w:themeColor="text1"/>
          <w:sz w:val="24"/>
          <w:szCs w:val="24"/>
        </w:rPr>
        <w:t>Biology</w:t>
      </w:r>
      <w:proofErr w:type="spellEnd"/>
      <w:r w:rsidRPr="008045FD">
        <w:rPr>
          <w:rFonts w:ascii="Times New Roman" w:hAnsi="Times New Roman" w:cs="Times New Roman"/>
          <w:color w:val="000000" w:themeColor="text1"/>
          <w:sz w:val="24"/>
          <w:szCs w:val="24"/>
        </w:rPr>
        <w:t xml:space="preserve"> 28: 700–709. </w:t>
      </w:r>
      <w:hyperlink r:id="rId133" w:history="1">
        <w:r w:rsidRPr="008045FD">
          <w:rPr>
            <w:rFonts w:ascii="Times New Roman" w:hAnsi="Times New Roman" w:cs="Times New Roman"/>
            <w:color w:val="000000" w:themeColor="text1"/>
            <w:sz w:val="24"/>
            <w:szCs w:val="24"/>
          </w:rPr>
          <w:t>https://doi.org/10.1590/S1415-47572005000500009</w:t>
        </w:r>
      </w:hyperlink>
    </w:p>
    <w:p w14:paraId="5A300C71"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proofErr w:type="spellStart"/>
      <w:r w:rsidRPr="008045FD">
        <w:rPr>
          <w:rFonts w:ascii="Times New Roman" w:hAnsi="Times New Roman" w:cs="Times New Roman"/>
          <w:color w:val="000000" w:themeColor="text1"/>
          <w:sz w:val="24"/>
          <w:szCs w:val="24"/>
        </w:rPr>
        <w:lastRenderedPageBreak/>
        <w:t>Yovanovich</w:t>
      </w:r>
      <w:proofErr w:type="spellEnd"/>
      <w:r w:rsidRPr="008045FD">
        <w:rPr>
          <w:rFonts w:ascii="Times New Roman" w:hAnsi="Times New Roman" w:cs="Times New Roman"/>
          <w:color w:val="000000" w:themeColor="text1"/>
          <w:sz w:val="24"/>
          <w:szCs w:val="24"/>
        </w:rPr>
        <w:t xml:space="preserve"> CA, </w:t>
      </w:r>
      <w:proofErr w:type="spellStart"/>
      <w:r w:rsidRPr="008045FD">
        <w:rPr>
          <w:rFonts w:ascii="Times New Roman" w:hAnsi="Times New Roman" w:cs="Times New Roman"/>
          <w:color w:val="000000" w:themeColor="text1"/>
          <w:sz w:val="24"/>
          <w:szCs w:val="24"/>
        </w:rPr>
        <w:t>Pierotti</w:t>
      </w:r>
      <w:proofErr w:type="spellEnd"/>
      <w:r w:rsidRPr="008045FD">
        <w:rPr>
          <w:rFonts w:ascii="Times New Roman" w:hAnsi="Times New Roman" w:cs="Times New Roman"/>
          <w:color w:val="000000" w:themeColor="text1"/>
          <w:sz w:val="24"/>
          <w:szCs w:val="24"/>
        </w:rPr>
        <w:t xml:space="preserve"> ME, Rodrigues MT, Grant T (2019) A </w:t>
      </w:r>
      <w:proofErr w:type="spellStart"/>
      <w:r w:rsidRPr="008045FD">
        <w:rPr>
          <w:rFonts w:ascii="Times New Roman" w:hAnsi="Times New Roman" w:cs="Times New Roman"/>
          <w:color w:val="000000" w:themeColor="text1"/>
          <w:sz w:val="24"/>
          <w:szCs w:val="24"/>
        </w:rPr>
        <w:t>dune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with</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view</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eyes</w:t>
      </w:r>
      <w:proofErr w:type="spellEnd"/>
      <w:r w:rsidRPr="008045FD">
        <w:rPr>
          <w:rFonts w:ascii="Times New Roman" w:hAnsi="Times New Roman" w:cs="Times New Roman"/>
          <w:color w:val="000000" w:themeColor="text1"/>
          <w:sz w:val="24"/>
          <w:szCs w:val="24"/>
        </w:rPr>
        <w:t xml:space="preserve"> of a neotropical </w:t>
      </w:r>
      <w:proofErr w:type="spellStart"/>
      <w:r w:rsidRPr="008045FD">
        <w:rPr>
          <w:rFonts w:ascii="Times New Roman" w:hAnsi="Times New Roman" w:cs="Times New Roman"/>
          <w:color w:val="000000" w:themeColor="text1"/>
          <w:sz w:val="24"/>
          <w:szCs w:val="24"/>
        </w:rPr>
        <w:t>fossorial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Frontiers</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zoology</w:t>
      </w:r>
      <w:proofErr w:type="spellEnd"/>
      <w:r w:rsidRPr="008045FD">
        <w:rPr>
          <w:rFonts w:ascii="Times New Roman" w:hAnsi="Times New Roman" w:cs="Times New Roman"/>
          <w:color w:val="000000" w:themeColor="text1"/>
          <w:sz w:val="24"/>
          <w:szCs w:val="24"/>
        </w:rPr>
        <w:t xml:space="preserve"> 16: 1–10. </w:t>
      </w:r>
      <w:hyperlink r:id="rId134" w:tgtFrame="_blank" w:history="1">
        <w:r w:rsidRPr="008045FD">
          <w:rPr>
            <w:rFonts w:ascii="Times New Roman" w:hAnsi="Times New Roman" w:cs="Times New Roman"/>
            <w:color w:val="000000" w:themeColor="text1"/>
            <w:sz w:val="24"/>
            <w:szCs w:val="24"/>
          </w:rPr>
          <w:t>https://doi.org/10.1186/s12983-019-0320-2</w:t>
        </w:r>
      </w:hyperlink>
    </w:p>
    <w:p w14:paraId="005A3DEC"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Zanchi-Silva D, Borges-Leite MJ, Borges-Nojosa DM, Harris DJ (2017) </w:t>
      </w:r>
      <w:proofErr w:type="spellStart"/>
      <w:r w:rsidRPr="008045FD">
        <w:rPr>
          <w:rFonts w:ascii="Times New Roman" w:hAnsi="Times New Roman" w:cs="Times New Roman"/>
          <w:i/>
          <w:iCs/>
          <w:color w:val="000000" w:themeColor="text1"/>
          <w:sz w:val="24"/>
          <w:szCs w:val="24"/>
        </w:rPr>
        <w:t>Ameivula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Spix’s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Parasites. </w:t>
      </w:r>
      <w:proofErr w:type="spellStart"/>
      <w:r w:rsidRPr="008045FD">
        <w:rPr>
          <w:rFonts w:ascii="Times New Roman" w:hAnsi="Times New Roman" w:cs="Times New Roman"/>
          <w:color w:val="000000" w:themeColor="text1"/>
          <w:sz w:val="24"/>
          <w:szCs w:val="24"/>
        </w:rPr>
        <w:t>Herpetological</w:t>
      </w:r>
      <w:proofErr w:type="spellEnd"/>
      <w:r w:rsidRPr="008045FD">
        <w:rPr>
          <w:rFonts w:ascii="Times New Roman" w:hAnsi="Times New Roman" w:cs="Times New Roman"/>
          <w:color w:val="000000" w:themeColor="text1"/>
          <w:sz w:val="24"/>
          <w:szCs w:val="24"/>
        </w:rPr>
        <w:t xml:space="preserve"> Review 48: 182–183.</w:t>
      </w:r>
    </w:p>
    <w:p w14:paraId="2106254F"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Zanchi-Silva D, Borges-Nojosa DM, Galdino CA (2014) </w:t>
      </w:r>
      <w:proofErr w:type="spellStart"/>
      <w:r w:rsidRPr="008045FD">
        <w:rPr>
          <w:rFonts w:ascii="Times New Roman" w:hAnsi="Times New Roman" w:cs="Times New Roman"/>
          <w:color w:val="000000" w:themeColor="text1"/>
          <w:sz w:val="24"/>
          <w:szCs w:val="24"/>
        </w:rPr>
        <w:t>Reproduction</w:t>
      </w:r>
      <w:proofErr w:type="spellEnd"/>
      <w:r w:rsidRPr="008045FD">
        <w:rPr>
          <w:rFonts w:ascii="Times New Roman" w:hAnsi="Times New Roman" w:cs="Times New Roman"/>
          <w:color w:val="000000" w:themeColor="text1"/>
          <w:sz w:val="24"/>
          <w:szCs w:val="24"/>
        </w:rPr>
        <w:t xml:space="preserve"> of a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Ameivula</w:t>
      </w:r>
      <w:proofErr w:type="spellEnd"/>
      <w:r w:rsidRPr="008045FD">
        <w:rPr>
          <w:rFonts w:ascii="Times New Roman" w:hAnsi="Times New Roman" w:cs="Times New Roman"/>
          <w:i/>
          <w:iCs/>
          <w:color w:val="000000" w:themeColor="text1"/>
          <w:sz w:val="24"/>
          <w:szCs w:val="24"/>
        </w:rPr>
        <w:t xml:space="preserve"> </w:t>
      </w:r>
      <w:proofErr w:type="spellStart"/>
      <w:r w:rsidRPr="008045FD">
        <w:rPr>
          <w:rFonts w:ascii="Times New Roman" w:hAnsi="Times New Roman" w:cs="Times New Roman"/>
          <w:i/>
          <w:iCs/>
          <w:color w:val="000000" w:themeColor="text1"/>
          <w:sz w:val="24"/>
          <w:szCs w:val="24"/>
        </w:rPr>
        <w:t>ocellifera</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Teiidae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from</w:t>
      </w:r>
      <w:proofErr w:type="spellEnd"/>
      <w:r w:rsidRPr="008045FD">
        <w:rPr>
          <w:rFonts w:ascii="Times New Roman" w:hAnsi="Times New Roman" w:cs="Times New Roman"/>
          <w:color w:val="000000" w:themeColor="text1"/>
          <w:sz w:val="24"/>
          <w:szCs w:val="24"/>
        </w:rPr>
        <w:t xml:space="preserve"> a </w:t>
      </w:r>
      <w:proofErr w:type="spellStart"/>
      <w:r w:rsidRPr="008045FD">
        <w:rPr>
          <w:rFonts w:ascii="Times New Roman" w:hAnsi="Times New Roman" w:cs="Times New Roman"/>
          <w:color w:val="000000" w:themeColor="text1"/>
          <w:sz w:val="24"/>
          <w:szCs w:val="24"/>
        </w:rPr>
        <w:t>coastal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area</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northeastern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Brazil</w:t>
      </w:r>
      <w:proofErr w:type="spellEnd"/>
      <w:r w:rsidRPr="008045FD">
        <w:rPr>
          <w:rFonts w:ascii="Times New Roman" w:hAnsi="Times New Roman" w:cs="Times New Roman"/>
          <w:color w:val="000000" w:themeColor="text1"/>
          <w:sz w:val="24"/>
          <w:szCs w:val="24"/>
        </w:rPr>
        <w:t xml:space="preserve">. Anais da Academia Brasileira de Ciências 86: 1263–1272. </w:t>
      </w:r>
      <w:hyperlink r:id="rId135" w:history="1">
        <w:r w:rsidRPr="008045FD">
          <w:rPr>
            <w:rFonts w:ascii="Times New Roman" w:hAnsi="Times New Roman" w:cs="Times New Roman"/>
            <w:color w:val="000000" w:themeColor="text1"/>
            <w:sz w:val="24"/>
            <w:szCs w:val="24"/>
          </w:rPr>
          <w:t>http://dx.doi.org/10.1590/0001-3765201420130153</w:t>
        </w:r>
      </w:hyperlink>
    </w:p>
    <w:p w14:paraId="03D1FF60" w14:textId="77777777" w:rsidR="002A656B" w:rsidRPr="008045FD" w:rsidRDefault="002A656B" w:rsidP="008045FD">
      <w:pPr>
        <w:spacing w:after="240" w:line="240" w:lineRule="auto"/>
        <w:rPr>
          <w:rFonts w:ascii="Times New Roman" w:hAnsi="Times New Roman" w:cs="Times New Roman"/>
          <w:color w:val="000000" w:themeColor="text1"/>
          <w:sz w:val="24"/>
          <w:szCs w:val="24"/>
        </w:rPr>
      </w:pPr>
      <w:r w:rsidRPr="008045FD">
        <w:rPr>
          <w:rFonts w:ascii="Times New Roman" w:hAnsi="Times New Roman" w:cs="Times New Roman"/>
          <w:color w:val="000000" w:themeColor="text1"/>
          <w:sz w:val="24"/>
          <w:szCs w:val="24"/>
        </w:rPr>
        <w:t xml:space="preserve">Zanchi-Silva D, Galdino C, Borges-Nojosa DM (2020) </w:t>
      </w:r>
      <w:proofErr w:type="spellStart"/>
      <w:r w:rsidRPr="008045FD">
        <w:rPr>
          <w:rFonts w:ascii="Times New Roman" w:hAnsi="Times New Roman" w:cs="Times New Roman"/>
          <w:color w:val="000000" w:themeColor="text1"/>
          <w:sz w:val="24"/>
          <w:szCs w:val="24"/>
        </w:rPr>
        <w:t>Patterns</w:t>
      </w:r>
      <w:proofErr w:type="spellEnd"/>
      <w:r w:rsidRPr="008045FD">
        <w:rPr>
          <w:rFonts w:ascii="Times New Roman" w:hAnsi="Times New Roman" w:cs="Times New Roman"/>
          <w:color w:val="000000" w:themeColor="text1"/>
          <w:sz w:val="24"/>
          <w:szCs w:val="24"/>
        </w:rPr>
        <w:t xml:space="preserve"> of diet </w:t>
      </w:r>
      <w:proofErr w:type="spellStart"/>
      <w:r w:rsidRPr="008045FD">
        <w:rPr>
          <w:rFonts w:ascii="Times New Roman" w:hAnsi="Times New Roman" w:cs="Times New Roman"/>
          <w:color w:val="000000" w:themeColor="text1"/>
          <w:sz w:val="24"/>
          <w:szCs w:val="24"/>
        </w:rPr>
        <w:t>composition</w:t>
      </w:r>
      <w:proofErr w:type="spellEnd"/>
      <w:r w:rsidRPr="008045FD">
        <w:rPr>
          <w:rFonts w:ascii="Times New Roman" w:hAnsi="Times New Roman" w:cs="Times New Roman"/>
          <w:color w:val="000000" w:themeColor="text1"/>
          <w:sz w:val="24"/>
          <w:szCs w:val="24"/>
        </w:rPr>
        <w:t xml:space="preserve"> of a </w:t>
      </w:r>
      <w:proofErr w:type="spellStart"/>
      <w:r w:rsidRPr="008045FD">
        <w:rPr>
          <w:rFonts w:ascii="Times New Roman" w:hAnsi="Times New Roman" w:cs="Times New Roman"/>
          <w:color w:val="000000" w:themeColor="text1"/>
          <w:sz w:val="24"/>
          <w:szCs w:val="24"/>
        </w:rPr>
        <w:t>whiptail</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lizard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species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conforms</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to</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the</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Shared</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Preferences</w:t>
      </w:r>
      <w:proofErr w:type="spellEnd"/>
      <w:r w:rsidRPr="008045FD">
        <w:rPr>
          <w:rFonts w:ascii="Times New Roman" w:hAnsi="Times New Roman" w:cs="Times New Roman"/>
          <w:color w:val="000000" w:themeColor="text1"/>
          <w:sz w:val="24"/>
          <w:szCs w:val="24"/>
        </w:rPr>
        <w:t xml:space="preserve"> Model of interindividual </w:t>
      </w:r>
      <w:proofErr w:type="spellStart"/>
      <w:r w:rsidRPr="008045FD">
        <w:rPr>
          <w:rFonts w:ascii="Times New Roman" w:hAnsi="Times New Roman" w:cs="Times New Roman"/>
          <w:color w:val="000000" w:themeColor="text1"/>
          <w:sz w:val="24"/>
          <w:szCs w:val="24"/>
        </w:rPr>
        <w:t>variation</w:t>
      </w:r>
      <w:proofErr w:type="spellEnd"/>
      <w:r w:rsidRPr="008045FD">
        <w:rPr>
          <w:rFonts w:ascii="Times New Roman" w:hAnsi="Times New Roman" w:cs="Times New Roman"/>
          <w:color w:val="000000" w:themeColor="text1"/>
          <w:sz w:val="24"/>
          <w:szCs w:val="24"/>
        </w:rPr>
        <w:t xml:space="preserve"> in </w:t>
      </w:r>
      <w:proofErr w:type="spellStart"/>
      <w:r w:rsidRPr="008045FD">
        <w:rPr>
          <w:rFonts w:ascii="Times New Roman" w:hAnsi="Times New Roman" w:cs="Times New Roman"/>
          <w:color w:val="000000" w:themeColor="text1"/>
          <w:sz w:val="24"/>
          <w:szCs w:val="24"/>
        </w:rPr>
        <w:t>prey</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consumption</w:t>
      </w:r>
      <w:proofErr w:type="spellEnd"/>
      <w:r w:rsidRPr="008045FD">
        <w:rPr>
          <w:rFonts w:ascii="Times New Roman" w:hAnsi="Times New Roman" w:cs="Times New Roman"/>
          <w:color w:val="000000" w:themeColor="text1"/>
          <w:sz w:val="24"/>
          <w:szCs w:val="24"/>
        </w:rPr>
        <w:t xml:space="preserve">. </w:t>
      </w:r>
      <w:proofErr w:type="spellStart"/>
      <w:r w:rsidRPr="008045FD">
        <w:rPr>
          <w:rFonts w:ascii="Times New Roman" w:hAnsi="Times New Roman" w:cs="Times New Roman"/>
          <w:color w:val="000000" w:themeColor="text1"/>
          <w:sz w:val="24"/>
          <w:szCs w:val="24"/>
        </w:rPr>
        <w:t>Amphibia-Reptilia</w:t>
      </w:r>
      <w:proofErr w:type="spellEnd"/>
      <w:r w:rsidRPr="008045FD">
        <w:rPr>
          <w:rFonts w:ascii="Times New Roman" w:hAnsi="Times New Roman" w:cs="Times New Roman"/>
          <w:color w:val="000000" w:themeColor="text1"/>
          <w:sz w:val="24"/>
          <w:szCs w:val="24"/>
        </w:rPr>
        <w:t xml:space="preserve"> 41: 535–545. </w:t>
      </w:r>
      <w:hyperlink r:id="rId136" w:history="1">
        <w:r w:rsidRPr="008045FD">
          <w:rPr>
            <w:rFonts w:ascii="Times New Roman" w:hAnsi="Times New Roman" w:cs="Times New Roman"/>
            <w:color w:val="000000" w:themeColor="text1"/>
            <w:sz w:val="24"/>
            <w:szCs w:val="24"/>
          </w:rPr>
          <w:t>https://doi.org/10.1163/15685381-bja10023</w:t>
        </w:r>
      </w:hyperlink>
    </w:p>
    <w:p w14:paraId="44E52EFD" w14:textId="597C8E85" w:rsidR="00910564" w:rsidRPr="009B58AA" w:rsidRDefault="00910564" w:rsidP="000814AF">
      <w:pPr>
        <w:spacing w:after="0" w:line="240" w:lineRule="auto"/>
        <w:jc w:val="both"/>
        <w:rPr>
          <w:rFonts w:ascii="Times New Roman" w:eastAsia="Times New Roman" w:hAnsi="Times New Roman" w:cs="Times New Roman"/>
          <w:color w:val="000000" w:themeColor="text1"/>
          <w:sz w:val="24"/>
          <w:szCs w:val="24"/>
          <w:lang w:val="en-US" w:eastAsia="pt-BR"/>
        </w:rPr>
      </w:pPr>
    </w:p>
    <w:p w14:paraId="6151B4D2" w14:textId="77777777" w:rsidR="009B58AA" w:rsidRPr="009B58AA" w:rsidRDefault="009B58AA" w:rsidP="000814AF">
      <w:pPr>
        <w:pBdr>
          <w:top w:val="nil"/>
          <w:left w:val="nil"/>
          <w:bottom w:val="nil"/>
          <w:right w:val="nil"/>
          <w:between w:val="nil"/>
        </w:pBdr>
        <w:spacing w:line="240" w:lineRule="auto"/>
        <w:ind w:right="4"/>
        <w:rPr>
          <w:rFonts w:ascii="Times New Roman" w:hAnsi="Times New Roman" w:cs="Times New Roman"/>
          <w:sz w:val="24"/>
          <w:szCs w:val="24"/>
          <w:lang w:val="en-US"/>
        </w:rPr>
      </w:pPr>
      <w:bookmarkStart w:id="11" w:name="OLE_LINK4"/>
      <w:bookmarkStart w:id="12" w:name="OLE_LINK9"/>
      <w:r w:rsidRPr="009B58AA">
        <w:rPr>
          <w:rFonts w:ascii="Times New Roman" w:hAnsi="Times New Roman" w:cs="Times New Roman"/>
          <w:b/>
          <w:sz w:val="24"/>
          <w:szCs w:val="24"/>
          <w:lang w:val="en-US"/>
        </w:rPr>
        <w:t>Appendix S3</w:t>
      </w:r>
      <w:bookmarkEnd w:id="11"/>
      <w:bookmarkEnd w:id="12"/>
      <w:r w:rsidRPr="009B58AA">
        <w:rPr>
          <w:rFonts w:ascii="Times New Roman" w:hAnsi="Times New Roman" w:cs="Times New Roman"/>
          <w:sz w:val="24"/>
          <w:szCs w:val="24"/>
          <w:lang w:val="en-US"/>
        </w:rPr>
        <w:t>. Range size of each species of lizards of the Caatinga region. The range size was calculated by Minimum Polygon Convex method (MCP) or buffer (see Material and Methods) organized by families and species in alphabetical order.</w:t>
      </w:r>
    </w:p>
    <w:p w14:paraId="1692D3BA" w14:textId="2B5FDC6A" w:rsidR="009B58AA" w:rsidRPr="009B58AA" w:rsidRDefault="009B58AA" w:rsidP="000814AF">
      <w:pPr>
        <w:spacing w:line="240" w:lineRule="auto"/>
        <w:ind w:right="4"/>
        <w:rPr>
          <w:rFonts w:ascii="Times New Roman" w:hAnsi="Times New Roman" w:cs="Times New Roman"/>
          <w:sz w:val="24"/>
          <w:szCs w:val="24"/>
          <w:lang w:val="en-US"/>
        </w:rPr>
      </w:pPr>
      <w:r w:rsidRPr="00E72104">
        <w:rPr>
          <w:rFonts w:ascii="Times New Roman" w:hAnsi="Times New Roman" w:cs="Times New Roman"/>
          <w:sz w:val="24"/>
          <w:szCs w:val="24"/>
          <w:lang w:val="en-US"/>
        </w:rPr>
        <w:t xml:space="preserve">DACTYLOIDAE: </w:t>
      </w:r>
      <w:proofErr w:type="spellStart"/>
      <w:r w:rsidRPr="00E72104">
        <w:rPr>
          <w:rFonts w:ascii="Times New Roman" w:hAnsi="Times New Roman" w:cs="Times New Roman"/>
          <w:i/>
          <w:sz w:val="24"/>
          <w:szCs w:val="24"/>
          <w:lang w:val="en-US"/>
        </w:rPr>
        <w:t>Norops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brasiliensis</w:t>
      </w:r>
      <w:proofErr w:type="spellEnd"/>
      <w:r w:rsidRPr="00E72104">
        <w:rPr>
          <w:rFonts w:ascii="Times New Roman" w:hAnsi="Times New Roman" w:cs="Times New Roman"/>
          <w:sz w:val="24"/>
          <w:szCs w:val="24"/>
          <w:lang w:val="en-US"/>
        </w:rPr>
        <w:t xml:space="preserve">: 13,383 km²; </w:t>
      </w:r>
      <w:proofErr w:type="spellStart"/>
      <w:r w:rsidRPr="00E72104">
        <w:rPr>
          <w:rFonts w:ascii="Times New Roman" w:hAnsi="Times New Roman" w:cs="Times New Roman"/>
          <w:i/>
          <w:sz w:val="24"/>
          <w:szCs w:val="24"/>
          <w:lang w:val="en-US"/>
        </w:rPr>
        <w:t>Norops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fuscoauratus</w:t>
      </w:r>
      <w:proofErr w:type="spellEnd"/>
      <w:r w:rsidRPr="00E72104">
        <w:rPr>
          <w:rFonts w:ascii="Times New Roman" w:hAnsi="Times New Roman" w:cs="Times New Roman"/>
          <w:sz w:val="24"/>
          <w:szCs w:val="24"/>
          <w:lang w:val="en-US"/>
        </w:rPr>
        <w:t xml:space="preserve">: 317,676 km²; DIPLOGLOSSIDAE: </w:t>
      </w:r>
      <w:proofErr w:type="spellStart"/>
      <w:r w:rsidRPr="00E72104">
        <w:rPr>
          <w:rFonts w:ascii="Times New Roman" w:hAnsi="Times New Roman" w:cs="Times New Roman"/>
          <w:i/>
          <w:sz w:val="24"/>
          <w:szCs w:val="24"/>
          <w:lang w:val="en-US"/>
        </w:rPr>
        <w:t>Diploglossus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lessonae</w:t>
      </w:r>
      <w:proofErr w:type="spellEnd"/>
      <w:r w:rsidRPr="00E72104">
        <w:rPr>
          <w:rFonts w:ascii="Times New Roman" w:hAnsi="Times New Roman" w:cs="Times New Roman"/>
          <w:sz w:val="24"/>
          <w:szCs w:val="24"/>
          <w:lang w:val="en-US"/>
        </w:rPr>
        <w:t xml:space="preserve">: 519,846 km²; </w:t>
      </w:r>
      <w:proofErr w:type="spellStart"/>
      <w:r w:rsidRPr="00E72104">
        <w:rPr>
          <w:rFonts w:ascii="Times New Roman" w:hAnsi="Times New Roman" w:cs="Times New Roman"/>
          <w:i/>
          <w:sz w:val="24"/>
          <w:szCs w:val="24"/>
          <w:lang w:val="en-US"/>
        </w:rPr>
        <w:t>Ophiodes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striatus</w:t>
      </w:r>
      <w:proofErr w:type="spellEnd"/>
      <w:r w:rsidRPr="00E72104">
        <w:rPr>
          <w:rFonts w:ascii="Times New Roman" w:hAnsi="Times New Roman" w:cs="Times New Roman"/>
          <w:sz w:val="24"/>
          <w:szCs w:val="24"/>
          <w:lang w:val="en-US"/>
        </w:rPr>
        <w:t xml:space="preserve">: 87,547 km²; </w:t>
      </w:r>
      <w:proofErr w:type="spellStart"/>
      <w:r w:rsidRPr="00E72104">
        <w:rPr>
          <w:rFonts w:ascii="Times New Roman" w:hAnsi="Times New Roman" w:cs="Times New Roman"/>
          <w:i/>
          <w:sz w:val="24"/>
          <w:szCs w:val="24"/>
          <w:lang w:val="en-US"/>
        </w:rPr>
        <w:t>Ophiodes</w:t>
      </w:r>
      <w:proofErr w:type="spellEnd"/>
      <w:r w:rsidRPr="00E72104">
        <w:rPr>
          <w:rFonts w:ascii="Times New Roman" w:hAnsi="Times New Roman" w:cs="Times New Roman"/>
          <w:sz w:val="24"/>
          <w:szCs w:val="24"/>
          <w:lang w:val="en-US"/>
        </w:rPr>
        <w:t xml:space="preserve"> sp. 2: 308,614 km²; GEKKONIDAE: </w:t>
      </w:r>
      <w:r w:rsidRPr="00E72104">
        <w:rPr>
          <w:rFonts w:ascii="Times New Roman" w:hAnsi="Times New Roman" w:cs="Times New Roman"/>
          <w:i/>
          <w:sz w:val="24"/>
          <w:szCs w:val="24"/>
          <w:lang w:val="en-US"/>
        </w:rPr>
        <w:t xml:space="preserve">Hemidactylus </w:t>
      </w:r>
      <w:proofErr w:type="spellStart"/>
      <w:r w:rsidRPr="00E72104">
        <w:rPr>
          <w:rFonts w:ascii="Times New Roman" w:hAnsi="Times New Roman" w:cs="Times New Roman"/>
          <w:i/>
          <w:sz w:val="24"/>
          <w:szCs w:val="24"/>
          <w:lang w:val="en-US"/>
        </w:rPr>
        <w:t>agrius</w:t>
      </w:r>
      <w:proofErr w:type="spellEnd"/>
      <w:r w:rsidRPr="00E72104">
        <w:rPr>
          <w:rFonts w:ascii="Times New Roman" w:hAnsi="Times New Roman" w:cs="Times New Roman"/>
          <w:sz w:val="24"/>
          <w:szCs w:val="24"/>
          <w:lang w:val="en-US"/>
        </w:rPr>
        <w:t>: 28</w:t>
      </w:r>
      <w:r w:rsidR="000C4F42" w:rsidRPr="00E72104">
        <w:rPr>
          <w:rFonts w:ascii="Times New Roman" w:hAnsi="Times New Roman" w:cs="Times New Roman"/>
          <w:sz w:val="24"/>
          <w:szCs w:val="24"/>
          <w:lang w:val="en-US"/>
        </w:rPr>
        <w:t>8</w:t>
      </w:r>
      <w:r w:rsidRPr="00E72104">
        <w:rPr>
          <w:rFonts w:ascii="Times New Roman" w:hAnsi="Times New Roman" w:cs="Times New Roman"/>
          <w:sz w:val="24"/>
          <w:szCs w:val="24"/>
          <w:lang w:val="en-US"/>
        </w:rPr>
        <w:t>,</w:t>
      </w:r>
      <w:r w:rsidR="000C4F42" w:rsidRPr="00E72104">
        <w:rPr>
          <w:rFonts w:ascii="Times New Roman" w:hAnsi="Times New Roman" w:cs="Times New Roman"/>
          <w:sz w:val="24"/>
          <w:szCs w:val="24"/>
          <w:lang w:val="en-US"/>
        </w:rPr>
        <w:t>780</w:t>
      </w:r>
      <w:r w:rsidRPr="00E72104">
        <w:rPr>
          <w:rFonts w:ascii="Times New Roman" w:hAnsi="Times New Roman" w:cs="Times New Roman"/>
          <w:sz w:val="24"/>
          <w:szCs w:val="24"/>
          <w:lang w:val="en-US"/>
        </w:rPr>
        <w:t xml:space="preserve"> km²; </w:t>
      </w:r>
      <w:r w:rsidRPr="00E72104">
        <w:rPr>
          <w:rFonts w:ascii="Times New Roman" w:hAnsi="Times New Roman" w:cs="Times New Roman"/>
          <w:i/>
          <w:sz w:val="24"/>
          <w:szCs w:val="24"/>
          <w:lang w:val="en-US"/>
        </w:rPr>
        <w:t xml:space="preserve">Hemidactylus </w:t>
      </w:r>
      <w:proofErr w:type="spellStart"/>
      <w:r w:rsidRPr="00E72104">
        <w:rPr>
          <w:rFonts w:ascii="Times New Roman" w:hAnsi="Times New Roman" w:cs="Times New Roman"/>
          <w:i/>
          <w:sz w:val="24"/>
          <w:szCs w:val="24"/>
          <w:lang w:val="en-US"/>
        </w:rPr>
        <w:t>brasilianus</w:t>
      </w:r>
      <w:proofErr w:type="spellEnd"/>
      <w:r w:rsidRPr="00E72104">
        <w:rPr>
          <w:rFonts w:ascii="Times New Roman" w:hAnsi="Times New Roman" w:cs="Times New Roman"/>
          <w:sz w:val="24"/>
          <w:szCs w:val="24"/>
          <w:lang w:val="en-US"/>
        </w:rPr>
        <w:t>: 730,605 km²;</w:t>
      </w:r>
      <w:r w:rsidR="002B254A" w:rsidRPr="002B254A">
        <w:rPr>
          <w:rFonts w:ascii="Times New Roman" w:eastAsia="Times New Roman" w:hAnsi="Times New Roman" w:cs="Times New Roman"/>
          <w:i/>
          <w:iCs/>
          <w:color w:val="000000" w:themeColor="text1"/>
          <w:sz w:val="24"/>
          <w:szCs w:val="24"/>
          <w:lang w:eastAsia="pt-BR"/>
        </w:rPr>
        <w:t xml:space="preserve"> </w:t>
      </w:r>
      <w:proofErr w:type="spellStart"/>
      <w:r w:rsidR="002B254A" w:rsidRPr="0025774D">
        <w:rPr>
          <w:rFonts w:ascii="Times New Roman" w:eastAsia="Times New Roman" w:hAnsi="Times New Roman" w:cs="Times New Roman"/>
          <w:i/>
          <w:iCs/>
          <w:color w:val="000000" w:themeColor="text1"/>
          <w:sz w:val="24"/>
          <w:szCs w:val="24"/>
          <w:lang w:eastAsia="pt-BR"/>
        </w:rPr>
        <w:t>Hemidactylus</w:t>
      </w:r>
      <w:proofErr w:type="spellEnd"/>
      <w:r w:rsidR="002B254A" w:rsidRPr="0025774D">
        <w:rPr>
          <w:rFonts w:ascii="Times New Roman" w:eastAsia="Times New Roman" w:hAnsi="Times New Roman" w:cs="Times New Roman"/>
          <w:i/>
          <w:iCs/>
          <w:color w:val="000000" w:themeColor="text1"/>
          <w:sz w:val="24"/>
          <w:szCs w:val="24"/>
          <w:lang w:eastAsia="pt-BR"/>
        </w:rPr>
        <w:t xml:space="preserve"> </w:t>
      </w:r>
      <w:proofErr w:type="spellStart"/>
      <w:r w:rsidR="002B254A" w:rsidRPr="0025774D">
        <w:rPr>
          <w:rFonts w:ascii="Times New Roman" w:eastAsia="Times New Roman" w:hAnsi="Times New Roman" w:cs="Times New Roman"/>
          <w:i/>
          <w:iCs/>
          <w:color w:val="000000" w:themeColor="text1"/>
          <w:sz w:val="24"/>
          <w:szCs w:val="24"/>
          <w:lang w:eastAsia="pt-BR"/>
        </w:rPr>
        <w:t>mabouia</w:t>
      </w:r>
      <w:proofErr w:type="spellEnd"/>
      <w:r w:rsidR="002B254A">
        <w:rPr>
          <w:rFonts w:ascii="Times New Roman" w:eastAsia="Times New Roman" w:hAnsi="Times New Roman" w:cs="Times New Roman"/>
          <w:color w:val="000000" w:themeColor="text1"/>
          <w:sz w:val="24"/>
          <w:szCs w:val="24"/>
          <w:lang w:eastAsia="pt-BR"/>
        </w:rPr>
        <w:t>:</w:t>
      </w:r>
      <w:r w:rsidR="002B254A" w:rsidRPr="002B254A">
        <w:rPr>
          <w:rFonts w:ascii="Times New Roman" w:hAnsi="Times New Roman" w:cs="Times New Roman"/>
          <w:sz w:val="24"/>
          <w:szCs w:val="24"/>
          <w:lang w:val="en-US"/>
        </w:rPr>
        <w:t xml:space="preserve"> 887</w:t>
      </w:r>
      <w:r w:rsidR="002B254A">
        <w:rPr>
          <w:rFonts w:ascii="Times New Roman" w:hAnsi="Times New Roman" w:cs="Times New Roman"/>
          <w:sz w:val="24"/>
          <w:szCs w:val="24"/>
          <w:lang w:val="en-US"/>
        </w:rPr>
        <w:t>,</w:t>
      </w:r>
      <w:r w:rsidR="002B254A" w:rsidRPr="002B254A">
        <w:rPr>
          <w:rFonts w:ascii="Times New Roman" w:hAnsi="Times New Roman" w:cs="Times New Roman"/>
          <w:sz w:val="24"/>
          <w:szCs w:val="24"/>
          <w:lang w:val="en-US"/>
        </w:rPr>
        <w:t>591</w:t>
      </w:r>
      <w:r w:rsidR="002B254A" w:rsidRPr="00E72104">
        <w:rPr>
          <w:rFonts w:ascii="Times New Roman" w:hAnsi="Times New Roman" w:cs="Times New Roman"/>
          <w:sz w:val="24"/>
          <w:szCs w:val="24"/>
          <w:lang w:val="en-US"/>
        </w:rPr>
        <w:t xml:space="preserve"> km²</w:t>
      </w:r>
      <w:r w:rsidR="002B254A">
        <w:rPr>
          <w:rFonts w:ascii="Times New Roman" w:hAnsi="Times New Roman" w:cs="Times New Roman"/>
          <w:sz w:val="24"/>
          <w:szCs w:val="24"/>
          <w:lang w:val="en-US"/>
        </w:rPr>
        <w:t xml:space="preserve"> </w:t>
      </w:r>
      <w:r w:rsidR="002B254A">
        <w:rPr>
          <w:rFonts w:ascii="Times New Roman" w:eastAsia="Times New Roman" w:hAnsi="Times New Roman" w:cs="Times New Roman"/>
          <w:color w:val="000000" w:themeColor="text1"/>
          <w:sz w:val="24"/>
          <w:szCs w:val="24"/>
          <w:lang w:eastAsia="pt-BR"/>
        </w:rPr>
        <w:t>;</w:t>
      </w:r>
      <w:r w:rsidRPr="00E72104">
        <w:rPr>
          <w:rFonts w:ascii="Times New Roman" w:hAnsi="Times New Roman" w:cs="Times New Roman"/>
          <w:sz w:val="24"/>
          <w:szCs w:val="24"/>
          <w:lang w:val="en-US"/>
        </w:rPr>
        <w:t xml:space="preserve"> </w:t>
      </w:r>
      <w:proofErr w:type="spellStart"/>
      <w:r w:rsidRPr="00E72104">
        <w:rPr>
          <w:rFonts w:ascii="Times New Roman" w:hAnsi="Times New Roman" w:cs="Times New Roman"/>
          <w:i/>
          <w:sz w:val="24"/>
          <w:szCs w:val="24"/>
          <w:lang w:val="en-US"/>
        </w:rPr>
        <w:t>Lygodactylus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klugei</w:t>
      </w:r>
      <w:proofErr w:type="spellEnd"/>
      <w:r w:rsidRPr="00E72104">
        <w:rPr>
          <w:rFonts w:ascii="Times New Roman" w:hAnsi="Times New Roman" w:cs="Times New Roman"/>
          <w:sz w:val="24"/>
          <w:szCs w:val="24"/>
          <w:lang w:val="en-US"/>
        </w:rPr>
        <w:t xml:space="preserve">: 614,313 km²; </w:t>
      </w:r>
      <w:proofErr w:type="spellStart"/>
      <w:r w:rsidRPr="00E72104">
        <w:rPr>
          <w:rFonts w:ascii="Times New Roman" w:hAnsi="Times New Roman" w:cs="Times New Roman"/>
          <w:i/>
          <w:sz w:val="24"/>
          <w:szCs w:val="24"/>
          <w:lang w:val="en-US"/>
        </w:rPr>
        <w:t>Lygodactylus</w:t>
      </w:r>
      <w:proofErr w:type="spellEnd"/>
      <w:r w:rsidRPr="00E72104">
        <w:rPr>
          <w:rFonts w:ascii="Times New Roman" w:hAnsi="Times New Roman" w:cs="Times New Roman"/>
          <w:sz w:val="24"/>
          <w:szCs w:val="24"/>
          <w:lang w:val="en-US"/>
        </w:rPr>
        <w:t xml:space="preserve"> sp. 1: 309 km²; </w:t>
      </w:r>
      <w:proofErr w:type="spellStart"/>
      <w:r w:rsidRPr="00E72104">
        <w:rPr>
          <w:rFonts w:ascii="Times New Roman" w:hAnsi="Times New Roman" w:cs="Times New Roman"/>
          <w:i/>
          <w:sz w:val="24"/>
          <w:szCs w:val="24"/>
          <w:lang w:val="en-US"/>
        </w:rPr>
        <w:t>Lygodactylus</w:t>
      </w:r>
      <w:proofErr w:type="spellEnd"/>
      <w:r w:rsidRPr="00E72104">
        <w:rPr>
          <w:rFonts w:ascii="Times New Roman" w:hAnsi="Times New Roman" w:cs="Times New Roman"/>
          <w:sz w:val="24"/>
          <w:szCs w:val="24"/>
          <w:lang w:val="en-US"/>
        </w:rPr>
        <w:t xml:space="preserve"> sp. 2: 309 km²; GYMNOPHTHALMIDAE: </w:t>
      </w:r>
      <w:proofErr w:type="spellStart"/>
      <w:r w:rsidRPr="00E72104">
        <w:rPr>
          <w:rFonts w:ascii="Times New Roman" w:hAnsi="Times New Roman" w:cs="Times New Roman"/>
          <w:i/>
          <w:sz w:val="24"/>
          <w:szCs w:val="24"/>
          <w:lang w:val="en-US"/>
        </w:rPr>
        <w:t>Acratosaura</w:t>
      </w:r>
      <w:proofErr w:type="spellEnd"/>
      <w:r w:rsidRPr="00E72104">
        <w:rPr>
          <w:rFonts w:ascii="Times New Roman" w:hAnsi="Times New Roman" w:cs="Times New Roman"/>
          <w:i/>
          <w:sz w:val="24"/>
          <w:szCs w:val="24"/>
          <w:lang w:val="en-US"/>
        </w:rPr>
        <w:t xml:space="preserve"> mentalis</w:t>
      </w:r>
      <w:r w:rsidRPr="00E72104">
        <w:rPr>
          <w:rFonts w:ascii="Times New Roman" w:hAnsi="Times New Roman" w:cs="Times New Roman"/>
          <w:sz w:val="24"/>
          <w:szCs w:val="24"/>
          <w:lang w:val="en-US"/>
        </w:rPr>
        <w:t xml:space="preserve">: 513,106 km²; </w:t>
      </w:r>
      <w:proofErr w:type="spellStart"/>
      <w:r w:rsidRPr="00E72104">
        <w:rPr>
          <w:rFonts w:ascii="Times New Roman" w:hAnsi="Times New Roman" w:cs="Times New Roman"/>
          <w:i/>
          <w:sz w:val="24"/>
          <w:szCs w:val="24"/>
          <w:lang w:val="en-US"/>
        </w:rPr>
        <w:t>Acratosaura</w:t>
      </w:r>
      <w:proofErr w:type="spellEnd"/>
      <w:r w:rsidRPr="00E72104">
        <w:rPr>
          <w:rFonts w:ascii="Times New Roman" w:hAnsi="Times New Roman" w:cs="Times New Roman"/>
          <w:i/>
          <w:sz w:val="24"/>
          <w:szCs w:val="24"/>
          <w:lang w:val="en-US"/>
        </w:rPr>
        <w:t xml:space="preserve"> spinosa</w:t>
      </w:r>
      <w:r w:rsidRPr="00E72104">
        <w:rPr>
          <w:rFonts w:ascii="Times New Roman" w:hAnsi="Times New Roman" w:cs="Times New Roman"/>
          <w:sz w:val="24"/>
          <w:szCs w:val="24"/>
          <w:lang w:val="en-US"/>
        </w:rPr>
        <w:t xml:space="preserve">: 66 km²; </w:t>
      </w:r>
      <w:proofErr w:type="spellStart"/>
      <w:r w:rsidRPr="00E72104">
        <w:rPr>
          <w:rFonts w:ascii="Times New Roman" w:hAnsi="Times New Roman" w:cs="Times New Roman"/>
          <w:i/>
          <w:sz w:val="24"/>
          <w:szCs w:val="24"/>
          <w:lang w:val="en-US"/>
        </w:rPr>
        <w:t>Anotosaura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collaris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191 km²; </w:t>
      </w:r>
      <w:proofErr w:type="spellStart"/>
      <w:r w:rsidRPr="00E72104">
        <w:rPr>
          <w:rFonts w:ascii="Times New Roman" w:hAnsi="Times New Roman" w:cs="Times New Roman"/>
          <w:i/>
          <w:sz w:val="24"/>
          <w:szCs w:val="24"/>
          <w:lang w:val="en-US"/>
        </w:rPr>
        <w:t>Anotosaura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vanzolinia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220,924 km²; </w:t>
      </w:r>
      <w:proofErr w:type="spellStart"/>
      <w:r w:rsidRPr="00E72104">
        <w:rPr>
          <w:rFonts w:ascii="Times New Roman" w:hAnsi="Times New Roman" w:cs="Times New Roman"/>
          <w:i/>
          <w:sz w:val="24"/>
          <w:szCs w:val="24"/>
          <w:lang w:val="en-US"/>
        </w:rPr>
        <w:t>Calyptommatus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confusionibus</w:t>
      </w:r>
      <w:proofErr w:type="spellEnd"/>
      <w:r w:rsidRPr="00E72104">
        <w:rPr>
          <w:rFonts w:ascii="Times New Roman" w:hAnsi="Times New Roman" w:cs="Times New Roman"/>
          <w:sz w:val="24"/>
          <w:szCs w:val="24"/>
          <w:lang w:val="en-US"/>
        </w:rPr>
        <w:t xml:space="preserve">: 255 km²; </w:t>
      </w:r>
      <w:proofErr w:type="spellStart"/>
      <w:r w:rsidRPr="00E72104">
        <w:rPr>
          <w:rFonts w:ascii="Times New Roman" w:hAnsi="Times New Roman" w:cs="Times New Roman"/>
          <w:i/>
          <w:sz w:val="24"/>
          <w:szCs w:val="24"/>
          <w:lang w:val="en-US"/>
        </w:rPr>
        <w:t>Calyptommatus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leiolepis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81,542 km²; </w:t>
      </w:r>
      <w:proofErr w:type="spellStart"/>
      <w:r w:rsidRPr="00E72104">
        <w:rPr>
          <w:rFonts w:ascii="Times New Roman" w:hAnsi="Times New Roman" w:cs="Times New Roman"/>
          <w:i/>
          <w:sz w:val="24"/>
          <w:szCs w:val="24"/>
          <w:lang w:val="en-US"/>
        </w:rPr>
        <w:t>Calyptommatus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nicterus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8,398 km²; </w:t>
      </w:r>
      <w:proofErr w:type="spellStart"/>
      <w:r w:rsidRPr="00E72104">
        <w:rPr>
          <w:rFonts w:ascii="Times New Roman" w:hAnsi="Times New Roman" w:cs="Times New Roman"/>
          <w:i/>
          <w:sz w:val="24"/>
          <w:szCs w:val="24"/>
          <w:lang w:val="en-US"/>
        </w:rPr>
        <w:t>Calyptommatus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sinebrachiatus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8,162 km²; </w:t>
      </w:r>
      <w:proofErr w:type="spellStart"/>
      <w:r w:rsidRPr="00E72104">
        <w:rPr>
          <w:rFonts w:ascii="Times New Roman" w:hAnsi="Times New Roman" w:cs="Times New Roman"/>
          <w:i/>
          <w:sz w:val="24"/>
          <w:szCs w:val="24"/>
          <w:lang w:val="en-US"/>
        </w:rPr>
        <w:t>Cercosaura</w:t>
      </w:r>
      <w:proofErr w:type="spellEnd"/>
      <w:r w:rsidRPr="00E72104">
        <w:rPr>
          <w:rFonts w:ascii="Times New Roman" w:hAnsi="Times New Roman" w:cs="Times New Roman"/>
          <w:i/>
          <w:sz w:val="24"/>
          <w:szCs w:val="24"/>
          <w:lang w:val="en-US"/>
        </w:rPr>
        <w:t xml:space="preserve"> olivacea</w:t>
      </w:r>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522,375 km²; </w:t>
      </w:r>
      <w:proofErr w:type="spellStart"/>
      <w:r w:rsidRPr="00E72104">
        <w:rPr>
          <w:rFonts w:ascii="Times New Roman" w:hAnsi="Times New Roman" w:cs="Times New Roman"/>
          <w:i/>
          <w:sz w:val="24"/>
          <w:szCs w:val="24"/>
          <w:lang w:val="en-US"/>
        </w:rPr>
        <w:t>Colobosaura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modesta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324,148 km²; </w:t>
      </w:r>
      <w:proofErr w:type="spellStart"/>
      <w:r w:rsidRPr="00E72104">
        <w:rPr>
          <w:rFonts w:ascii="Times New Roman" w:hAnsi="Times New Roman" w:cs="Times New Roman"/>
          <w:i/>
          <w:sz w:val="24"/>
          <w:szCs w:val="24"/>
          <w:lang w:val="en-US"/>
        </w:rPr>
        <w:t>Colobosauroides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carvalhoi</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43,401 km²; </w:t>
      </w:r>
      <w:proofErr w:type="spellStart"/>
      <w:r w:rsidRPr="00E72104">
        <w:rPr>
          <w:rFonts w:ascii="Times New Roman" w:hAnsi="Times New Roman" w:cs="Times New Roman"/>
          <w:i/>
          <w:sz w:val="24"/>
          <w:szCs w:val="24"/>
          <w:lang w:val="en-US"/>
        </w:rPr>
        <w:t>Colobosauroides</w:t>
      </w:r>
      <w:proofErr w:type="spellEnd"/>
      <w:r w:rsidRPr="00E72104">
        <w:rPr>
          <w:rFonts w:ascii="Times New Roman" w:hAnsi="Times New Roman" w:cs="Times New Roman"/>
          <w:i/>
          <w:sz w:val="24"/>
          <w:szCs w:val="24"/>
          <w:lang w:val="en-US"/>
        </w:rPr>
        <w:t xml:space="preserve"> cearensis</w:t>
      </w:r>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90,936 km²; </w:t>
      </w:r>
      <w:proofErr w:type="spellStart"/>
      <w:r w:rsidRPr="00E72104">
        <w:rPr>
          <w:rFonts w:ascii="Times New Roman" w:hAnsi="Times New Roman" w:cs="Times New Roman"/>
          <w:i/>
          <w:sz w:val="24"/>
          <w:szCs w:val="24"/>
          <w:lang w:val="en-US"/>
        </w:rPr>
        <w:t>Dryadosaura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nordestina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193,697 km²; </w:t>
      </w:r>
      <w:proofErr w:type="spellStart"/>
      <w:r w:rsidRPr="00E72104">
        <w:rPr>
          <w:rFonts w:ascii="Times New Roman" w:hAnsi="Times New Roman" w:cs="Times New Roman"/>
          <w:i/>
          <w:sz w:val="24"/>
          <w:szCs w:val="24"/>
          <w:lang w:val="en-US"/>
        </w:rPr>
        <w:t>Heterodactylus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septentrionalis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99 km²; </w:t>
      </w:r>
      <w:proofErr w:type="spellStart"/>
      <w:r w:rsidRPr="00E72104">
        <w:rPr>
          <w:rFonts w:ascii="Times New Roman" w:hAnsi="Times New Roman" w:cs="Times New Roman"/>
          <w:i/>
          <w:sz w:val="24"/>
          <w:szCs w:val="24"/>
          <w:lang w:val="en-US"/>
        </w:rPr>
        <w:t>Leposoma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baturitensis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103,915 km²; </w:t>
      </w:r>
      <w:proofErr w:type="spellStart"/>
      <w:r w:rsidRPr="00E72104">
        <w:rPr>
          <w:rFonts w:ascii="Times New Roman" w:hAnsi="Times New Roman" w:cs="Times New Roman"/>
          <w:i/>
          <w:sz w:val="24"/>
          <w:szCs w:val="24"/>
          <w:lang w:val="en-US"/>
        </w:rPr>
        <w:t>Leposoma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scincoides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19 km²; </w:t>
      </w:r>
      <w:proofErr w:type="spellStart"/>
      <w:r w:rsidRPr="00E72104">
        <w:rPr>
          <w:rFonts w:ascii="Times New Roman" w:hAnsi="Times New Roman" w:cs="Times New Roman"/>
          <w:i/>
          <w:sz w:val="24"/>
          <w:szCs w:val="24"/>
          <w:lang w:val="en-US"/>
        </w:rPr>
        <w:t>Micrablepharus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maximiliani</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752,078 km²; </w:t>
      </w:r>
      <w:proofErr w:type="spellStart"/>
      <w:r w:rsidRPr="00E72104">
        <w:rPr>
          <w:rFonts w:ascii="Times New Roman" w:hAnsi="Times New Roman" w:cs="Times New Roman"/>
          <w:i/>
          <w:sz w:val="24"/>
          <w:szCs w:val="24"/>
          <w:lang w:val="en-US"/>
        </w:rPr>
        <w:t>Nothobachia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ablephara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82,147 km²; </w:t>
      </w:r>
      <w:proofErr w:type="spellStart"/>
      <w:r w:rsidRPr="00E72104">
        <w:rPr>
          <w:rFonts w:ascii="Times New Roman" w:hAnsi="Times New Roman" w:cs="Times New Roman"/>
          <w:i/>
          <w:sz w:val="24"/>
          <w:szCs w:val="24"/>
          <w:lang w:val="en-US"/>
        </w:rPr>
        <w:t>Placosoma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limaverdorum</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59 km²; </w:t>
      </w:r>
      <w:proofErr w:type="spellStart"/>
      <w:r w:rsidRPr="00E72104">
        <w:rPr>
          <w:rFonts w:ascii="Times New Roman" w:hAnsi="Times New Roman" w:cs="Times New Roman"/>
          <w:i/>
          <w:sz w:val="24"/>
          <w:szCs w:val="24"/>
          <w:lang w:val="en-US"/>
        </w:rPr>
        <w:t>Procellosaurinus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erythrocercus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106,301 km²; </w:t>
      </w:r>
      <w:proofErr w:type="spellStart"/>
      <w:r w:rsidRPr="00E72104">
        <w:rPr>
          <w:rFonts w:ascii="Times New Roman" w:hAnsi="Times New Roman" w:cs="Times New Roman"/>
          <w:i/>
          <w:sz w:val="24"/>
          <w:szCs w:val="24"/>
          <w:lang w:val="en-US"/>
        </w:rPr>
        <w:t>Procellosaurinus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tetradactylus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2,309 km²; </w:t>
      </w:r>
      <w:proofErr w:type="spellStart"/>
      <w:r w:rsidRPr="00E72104">
        <w:rPr>
          <w:rFonts w:ascii="Times New Roman" w:hAnsi="Times New Roman" w:cs="Times New Roman"/>
          <w:i/>
          <w:sz w:val="24"/>
          <w:szCs w:val="24"/>
          <w:lang w:val="en-US"/>
        </w:rPr>
        <w:t>Psilops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mucugensis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19,899 km²; </w:t>
      </w:r>
      <w:proofErr w:type="spellStart"/>
      <w:r w:rsidRPr="00E72104">
        <w:rPr>
          <w:rFonts w:ascii="Times New Roman" w:hAnsi="Times New Roman" w:cs="Times New Roman"/>
          <w:i/>
          <w:sz w:val="24"/>
          <w:szCs w:val="24"/>
          <w:lang w:val="en-US"/>
        </w:rPr>
        <w:t>Psilops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paeminosus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000C4F42" w:rsidRPr="00E72104">
        <w:rPr>
          <w:rFonts w:ascii="Times New Roman" w:hAnsi="Times New Roman" w:cs="Times New Roman"/>
          <w:sz w:val="24"/>
          <w:szCs w:val="24"/>
          <w:lang w:val="en-US"/>
        </w:rPr>
        <w:t>251</w:t>
      </w:r>
      <w:r w:rsidRPr="00E72104">
        <w:rPr>
          <w:rFonts w:ascii="Times New Roman" w:hAnsi="Times New Roman" w:cs="Times New Roman"/>
          <w:sz w:val="24"/>
          <w:szCs w:val="24"/>
          <w:lang w:val="en-US"/>
        </w:rPr>
        <w:t>,</w:t>
      </w:r>
      <w:r w:rsidR="000C4F42" w:rsidRPr="00E72104">
        <w:rPr>
          <w:rFonts w:ascii="Times New Roman" w:hAnsi="Times New Roman" w:cs="Times New Roman"/>
          <w:sz w:val="24"/>
          <w:szCs w:val="24"/>
          <w:lang w:val="en-US"/>
        </w:rPr>
        <w:t>704</w:t>
      </w:r>
      <w:r w:rsidRPr="00E72104">
        <w:rPr>
          <w:rFonts w:ascii="Times New Roman" w:hAnsi="Times New Roman" w:cs="Times New Roman"/>
          <w:sz w:val="24"/>
          <w:szCs w:val="24"/>
          <w:lang w:val="en-US"/>
        </w:rPr>
        <w:t xml:space="preserve"> km²; </w:t>
      </w:r>
      <w:proofErr w:type="spellStart"/>
      <w:r w:rsidRPr="00E72104">
        <w:rPr>
          <w:rFonts w:ascii="Times New Roman" w:hAnsi="Times New Roman" w:cs="Times New Roman"/>
          <w:i/>
          <w:sz w:val="24"/>
          <w:szCs w:val="24"/>
          <w:lang w:val="en-US"/>
        </w:rPr>
        <w:t>Scriptosaura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catimbau</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2 km²; </w:t>
      </w:r>
      <w:proofErr w:type="spellStart"/>
      <w:r w:rsidRPr="00E72104">
        <w:rPr>
          <w:rFonts w:ascii="Times New Roman" w:hAnsi="Times New Roman" w:cs="Times New Roman"/>
          <w:i/>
          <w:sz w:val="24"/>
          <w:szCs w:val="24"/>
          <w:lang w:val="en-US"/>
        </w:rPr>
        <w:t>Stenolepis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ridleyi</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158,189 km²; </w:t>
      </w:r>
      <w:proofErr w:type="spellStart"/>
      <w:r w:rsidRPr="00E72104">
        <w:rPr>
          <w:rFonts w:ascii="Times New Roman" w:hAnsi="Times New Roman" w:cs="Times New Roman"/>
          <w:i/>
          <w:sz w:val="24"/>
          <w:szCs w:val="24"/>
          <w:lang w:val="en-US"/>
        </w:rPr>
        <w:t>Vanzosaura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multiscutata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827,176 km²; HOPLOCERCIDAE: </w:t>
      </w:r>
      <w:proofErr w:type="spellStart"/>
      <w:r w:rsidRPr="00E72104">
        <w:rPr>
          <w:rFonts w:ascii="Times New Roman" w:hAnsi="Times New Roman" w:cs="Times New Roman"/>
          <w:i/>
          <w:sz w:val="24"/>
          <w:szCs w:val="24"/>
          <w:lang w:val="en-US"/>
        </w:rPr>
        <w:t>Hoplocercus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spinosus</w:t>
      </w:r>
      <w:proofErr w:type="spellEnd"/>
      <w:r w:rsidRPr="00E72104">
        <w:rPr>
          <w:rFonts w:ascii="Times New Roman" w:hAnsi="Times New Roman" w:cs="Times New Roman"/>
          <w:sz w:val="24"/>
          <w:szCs w:val="24"/>
          <w:lang w:val="en-US"/>
        </w:rPr>
        <w:t xml:space="preserve">: 20,033 km²; IGUANIDAE: </w:t>
      </w:r>
      <w:r w:rsidRPr="00E72104">
        <w:rPr>
          <w:rFonts w:ascii="Times New Roman" w:hAnsi="Times New Roman" w:cs="Times New Roman"/>
          <w:i/>
          <w:sz w:val="24"/>
          <w:szCs w:val="24"/>
          <w:lang w:val="en-US"/>
        </w:rPr>
        <w:t xml:space="preserve">Iguana </w:t>
      </w:r>
      <w:proofErr w:type="spellStart"/>
      <w:r w:rsidRPr="00E72104">
        <w:rPr>
          <w:rFonts w:ascii="Times New Roman" w:hAnsi="Times New Roman" w:cs="Times New Roman"/>
          <w:i/>
          <w:sz w:val="24"/>
          <w:szCs w:val="24"/>
          <w:lang w:val="en-US"/>
        </w:rPr>
        <w:t>iguana</w:t>
      </w:r>
      <w:proofErr w:type="spellEnd"/>
      <w:r w:rsidRPr="00E72104">
        <w:rPr>
          <w:rFonts w:ascii="Times New Roman" w:hAnsi="Times New Roman" w:cs="Times New Roman"/>
          <w:sz w:val="24"/>
          <w:szCs w:val="24"/>
          <w:lang w:val="en-US"/>
        </w:rPr>
        <w:t xml:space="preserve">: 872,446 km²; LEIOSAURIDAE: </w:t>
      </w:r>
      <w:proofErr w:type="spellStart"/>
      <w:r w:rsidRPr="00E72104">
        <w:rPr>
          <w:rFonts w:ascii="Times New Roman" w:hAnsi="Times New Roman" w:cs="Times New Roman"/>
          <w:i/>
          <w:sz w:val="24"/>
          <w:szCs w:val="24"/>
          <w:lang w:val="en-US"/>
        </w:rPr>
        <w:t>Enyalius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bibronii</w:t>
      </w:r>
      <w:proofErr w:type="spellEnd"/>
      <w:r w:rsidRPr="00E72104">
        <w:rPr>
          <w:rFonts w:ascii="Times New Roman" w:hAnsi="Times New Roman" w:cs="Times New Roman"/>
          <w:sz w:val="24"/>
          <w:szCs w:val="24"/>
          <w:lang w:val="en-US"/>
        </w:rPr>
        <w:t>: 727,963 km²;</w:t>
      </w:r>
      <w:r w:rsidRPr="00E72104">
        <w:rPr>
          <w:rFonts w:ascii="Times New Roman" w:hAnsi="Times New Roman" w:cs="Times New Roman"/>
          <w:i/>
          <w:sz w:val="24"/>
          <w:szCs w:val="24"/>
          <w:lang w:val="en-US"/>
        </w:rPr>
        <w:t xml:space="preserve"> </w:t>
      </w:r>
      <w:proofErr w:type="spellStart"/>
      <w:r w:rsidR="002C1D9E" w:rsidRPr="00E72104">
        <w:rPr>
          <w:rFonts w:ascii="Times New Roman" w:hAnsi="Times New Roman" w:cs="Times New Roman"/>
          <w:i/>
          <w:sz w:val="24"/>
          <w:szCs w:val="24"/>
          <w:lang w:val="en-US"/>
        </w:rPr>
        <w:t>Enyalius</w:t>
      </w:r>
      <w:proofErr w:type="spellEnd"/>
      <w:r w:rsidR="002C1D9E" w:rsidRPr="00E72104">
        <w:rPr>
          <w:rFonts w:ascii="Times New Roman" w:hAnsi="Times New Roman" w:cs="Times New Roman"/>
          <w:i/>
          <w:sz w:val="24"/>
          <w:szCs w:val="24"/>
          <w:lang w:val="en-US"/>
        </w:rPr>
        <w:t xml:space="preserve"> </w:t>
      </w:r>
      <w:proofErr w:type="spellStart"/>
      <w:r w:rsidR="002C1D9E" w:rsidRPr="00E72104">
        <w:rPr>
          <w:rFonts w:ascii="Times New Roman" w:hAnsi="Times New Roman" w:cs="Times New Roman"/>
          <w:i/>
          <w:sz w:val="24"/>
          <w:szCs w:val="24"/>
          <w:lang w:val="en-US"/>
        </w:rPr>
        <w:t>bilineatus</w:t>
      </w:r>
      <w:proofErr w:type="spellEnd"/>
      <w:r w:rsidR="002C1D9E" w:rsidRPr="00E72104">
        <w:rPr>
          <w:rFonts w:ascii="Times New Roman" w:hAnsi="Times New Roman" w:cs="Times New Roman"/>
          <w:iCs/>
          <w:sz w:val="24"/>
          <w:szCs w:val="24"/>
          <w:lang w:val="en-US"/>
        </w:rPr>
        <w:t xml:space="preserve">: </w:t>
      </w:r>
      <w:r w:rsidR="002C1D9E" w:rsidRPr="00E72104">
        <w:rPr>
          <w:rFonts w:ascii="Times New Roman" w:hAnsi="Times New Roman" w:cs="Times New Roman"/>
          <w:sz w:val="24"/>
          <w:szCs w:val="24"/>
          <w:lang w:val="en-US"/>
        </w:rPr>
        <w:t>309 km²;</w:t>
      </w:r>
      <w:r w:rsidR="002C1D9E"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Enyalius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catenatus</w:t>
      </w:r>
      <w:proofErr w:type="spellEnd"/>
      <w:r w:rsidRPr="00E72104">
        <w:rPr>
          <w:rFonts w:ascii="Times New Roman" w:hAnsi="Times New Roman" w:cs="Times New Roman"/>
          <w:sz w:val="24"/>
          <w:szCs w:val="24"/>
          <w:lang w:val="en-US"/>
        </w:rPr>
        <w:t xml:space="preserve">: </w:t>
      </w:r>
      <w:r w:rsidR="002C1D9E" w:rsidRPr="00E72104">
        <w:rPr>
          <w:rFonts w:ascii="Times New Roman" w:hAnsi="Times New Roman" w:cs="Times New Roman"/>
          <w:sz w:val="24"/>
          <w:szCs w:val="24"/>
          <w:lang w:val="en-US"/>
        </w:rPr>
        <w:t>130,887</w:t>
      </w:r>
      <w:r w:rsidRPr="00E72104">
        <w:rPr>
          <w:rFonts w:ascii="Times New Roman" w:hAnsi="Times New Roman" w:cs="Times New Roman"/>
          <w:sz w:val="24"/>
          <w:szCs w:val="24"/>
          <w:lang w:val="en-US"/>
        </w:rPr>
        <w:t xml:space="preserve"> km²; </w:t>
      </w:r>
      <w:proofErr w:type="spellStart"/>
      <w:r w:rsidRPr="00E72104">
        <w:rPr>
          <w:rFonts w:ascii="Times New Roman" w:hAnsi="Times New Roman" w:cs="Times New Roman"/>
          <w:i/>
          <w:sz w:val="24"/>
          <w:szCs w:val="24"/>
          <w:lang w:val="en-US"/>
        </w:rPr>
        <w:t>Enyalius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erythroceneus</w:t>
      </w:r>
      <w:proofErr w:type="spellEnd"/>
      <w:r w:rsidRPr="00E72104">
        <w:rPr>
          <w:rFonts w:ascii="Times New Roman" w:hAnsi="Times New Roman" w:cs="Times New Roman"/>
          <w:sz w:val="24"/>
          <w:szCs w:val="24"/>
          <w:lang w:val="en-US"/>
        </w:rPr>
        <w:t xml:space="preserve">: 309 km²; </w:t>
      </w:r>
      <w:proofErr w:type="spellStart"/>
      <w:r w:rsidRPr="00E72104">
        <w:rPr>
          <w:rFonts w:ascii="Times New Roman" w:hAnsi="Times New Roman" w:cs="Times New Roman"/>
          <w:i/>
          <w:sz w:val="24"/>
          <w:szCs w:val="24"/>
          <w:lang w:val="en-US"/>
        </w:rPr>
        <w:t>Enyalius</w:t>
      </w:r>
      <w:proofErr w:type="spellEnd"/>
      <w:r w:rsidRPr="00E72104">
        <w:rPr>
          <w:rFonts w:ascii="Times New Roman" w:hAnsi="Times New Roman" w:cs="Times New Roman"/>
          <w:i/>
          <w:sz w:val="24"/>
          <w:szCs w:val="24"/>
          <w:lang w:val="en-US"/>
        </w:rPr>
        <w:t xml:space="preserve"> pictus</w:t>
      </w:r>
      <w:r w:rsidRPr="00E72104">
        <w:rPr>
          <w:rFonts w:ascii="Times New Roman" w:hAnsi="Times New Roman" w:cs="Times New Roman"/>
          <w:sz w:val="24"/>
          <w:szCs w:val="24"/>
          <w:lang w:val="en-US"/>
        </w:rPr>
        <w:t xml:space="preserve">: 3,684 km²; MABUYIDAE: </w:t>
      </w:r>
      <w:proofErr w:type="spellStart"/>
      <w:r w:rsidRPr="00E72104">
        <w:rPr>
          <w:rFonts w:ascii="Times New Roman" w:hAnsi="Times New Roman" w:cs="Times New Roman"/>
          <w:i/>
          <w:sz w:val="24"/>
          <w:szCs w:val="24"/>
          <w:lang w:val="en-US"/>
        </w:rPr>
        <w:t>Aspronema</w:t>
      </w:r>
      <w:proofErr w:type="spellEnd"/>
      <w:r w:rsidRPr="00E72104">
        <w:rPr>
          <w:rFonts w:ascii="Times New Roman" w:hAnsi="Times New Roman" w:cs="Times New Roman"/>
          <w:sz w:val="24"/>
          <w:szCs w:val="24"/>
          <w:lang w:val="en-US"/>
        </w:rPr>
        <w:t xml:space="preserve"> </w:t>
      </w:r>
      <w:proofErr w:type="spellStart"/>
      <w:r w:rsidRPr="00E72104">
        <w:rPr>
          <w:rFonts w:ascii="Times New Roman" w:hAnsi="Times New Roman" w:cs="Times New Roman"/>
          <w:sz w:val="24"/>
          <w:szCs w:val="24"/>
          <w:lang w:val="en-US"/>
        </w:rPr>
        <w:t>aff</w:t>
      </w:r>
      <w:proofErr w:type="spellEnd"/>
      <w:r w:rsidRPr="00E72104">
        <w:rPr>
          <w:rFonts w:ascii="Times New Roman" w:hAnsi="Times New Roman" w:cs="Times New Roman"/>
          <w:sz w:val="24"/>
          <w:szCs w:val="24"/>
          <w:lang w:val="en-US"/>
        </w:rPr>
        <w:t xml:space="preserve">. </w:t>
      </w:r>
      <w:proofErr w:type="spellStart"/>
      <w:r w:rsidRPr="00E72104">
        <w:rPr>
          <w:rFonts w:ascii="Times New Roman" w:hAnsi="Times New Roman" w:cs="Times New Roman"/>
          <w:i/>
          <w:sz w:val="24"/>
          <w:szCs w:val="24"/>
          <w:lang w:val="en-US"/>
        </w:rPr>
        <w:t>dorsivittatum</w:t>
      </w:r>
      <w:proofErr w:type="spellEnd"/>
      <w:r w:rsidRPr="00E72104">
        <w:rPr>
          <w:rFonts w:ascii="Times New Roman" w:hAnsi="Times New Roman" w:cs="Times New Roman"/>
          <w:sz w:val="24"/>
          <w:szCs w:val="24"/>
          <w:lang w:val="en-US"/>
        </w:rPr>
        <w:t xml:space="preserve">: 309 km²; </w:t>
      </w:r>
      <w:proofErr w:type="spellStart"/>
      <w:r w:rsidRPr="00E72104">
        <w:rPr>
          <w:rFonts w:ascii="Times New Roman" w:hAnsi="Times New Roman" w:cs="Times New Roman"/>
          <w:i/>
          <w:sz w:val="24"/>
          <w:szCs w:val="24"/>
          <w:lang w:val="en-US"/>
        </w:rPr>
        <w:t>Brasiliscincus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heathi</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842,674 km²; </w:t>
      </w:r>
      <w:proofErr w:type="spellStart"/>
      <w:r w:rsidRPr="00E72104">
        <w:rPr>
          <w:rFonts w:ascii="Times New Roman" w:hAnsi="Times New Roman" w:cs="Times New Roman"/>
          <w:i/>
          <w:sz w:val="24"/>
          <w:szCs w:val="24"/>
          <w:lang w:val="en-US"/>
        </w:rPr>
        <w:t>Copeoglossum</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arajara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97,900 km²; </w:t>
      </w:r>
      <w:proofErr w:type="spellStart"/>
      <w:r w:rsidRPr="00E72104">
        <w:rPr>
          <w:rFonts w:ascii="Times New Roman" w:hAnsi="Times New Roman" w:cs="Times New Roman"/>
          <w:i/>
          <w:sz w:val="24"/>
          <w:szCs w:val="24"/>
          <w:lang w:val="en-US"/>
        </w:rPr>
        <w:t>Copeoglossum</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nigropunctatum</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619,890 km²; </w:t>
      </w:r>
      <w:proofErr w:type="spellStart"/>
      <w:r w:rsidRPr="00E72104">
        <w:rPr>
          <w:rFonts w:ascii="Times New Roman" w:hAnsi="Times New Roman" w:cs="Times New Roman"/>
          <w:i/>
          <w:sz w:val="24"/>
          <w:szCs w:val="24"/>
          <w:lang w:val="en-US"/>
        </w:rPr>
        <w:t>Notomabuya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frenata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35,286 km²; </w:t>
      </w:r>
      <w:proofErr w:type="spellStart"/>
      <w:r w:rsidRPr="00E72104">
        <w:rPr>
          <w:rFonts w:ascii="Times New Roman" w:hAnsi="Times New Roman" w:cs="Times New Roman"/>
          <w:i/>
          <w:sz w:val="24"/>
          <w:szCs w:val="24"/>
          <w:lang w:val="en-US"/>
        </w:rPr>
        <w:t>Psychosaura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agmosticha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90,805 km²; </w:t>
      </w:r>
      <w:proofErr w:type="spellStart"/>
      <w:r w:rsidRPr="00E72104">
        <w:rPr>
          <w:rFonts w:ascii="Times New Roman" w:hAnsi="Times New Roman" w:cs="Times New Roman"/>
          <w:i/>
          <w:sz w:val="24"/>
          <w:szCs w:val="24"/>
          <w:lang w:val="en-US"/>
        </w:rPr>
        <w:t>Psychosaura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macrorhyncha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152,150 km²; PHYLLODACTYLIDAE: </w:t>
      </w:r>
      <w:proofErr w:type="spellStart"/>
      <w:r w:rsidRPr="00E72104">
        <w:rPr>
          <w:rFonts w:ascii="Times New Roman" w:hAnsi="Times New Roman" w:cs="Times New Roman"/>
          <w:i/>
          <w:sz w:val="24"/>
          <w:szCs w:val="24"/>
          <w:lang w:val="en-US"/>
        </w:rPr>
        <w:t>Gymnodactylus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geckoides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728,804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Gymnodactylus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vanzolinii</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309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Phyllopezus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periosus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152,744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Phyllopezus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pollicaris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818,685 km²; POLYCHROTIDAE: </w:t>
      </w:r>
      <w:proofErr w:type="spellStart"/>
      <w:r w:rsidRPr="00E72104">
        <w:rPr>
          <w:rFonts w:ascii="Times New Roman" w:hAnsi="Times New Roman" w:cs="Times New Roman"/>
          <w:i/>
          <w:sz w:val="24"/>
          <w:szCs w:val="24"/>
          <w:lang w:val="en-US"/>
        </w:rPr>
        <w:t>Polychrus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acutirostris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850,442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Polychrus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marmoratus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81,478 km²; SPHAERODACTYLIDAE: </w:t>
      </w:r>
      <w:proofErr w:type="spellStart"/>
      <w:r w:rsidRPr="00E72104">
        <w:rPr>
          <w:rFonts w:ascii="Times New Roman" w:hAnsi="Times New Roman" w:cs="Times New Roman"/>
          <w:i/>
          <w:sz w:val="24"/>
          <w:szCs w:val="24"/>
          <w:lang w:val="en-US"/>
        </w:rPr>
        <w:t>Coleodactylus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meridionalis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731,294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Gonatodes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humeralis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309 km²; TEIIDAE: </w:t>
      </w:r>
      <w:proofErr w:type="spellStart"/>
      <w:r w:rsidRPr="00E72104">
        <w:rPr>
          <w:rFonts w:ascii="Times New Roman" w:hAnsi="Times New Roman" w:cs="Times New Roman"/>
          <w:i/>
          <w:sz w:val="24"/>
          <w:szCs w:val="24"/>
          <w:lang w:val="en-US"/>
        </w:rPr>
        <w:lastRenderedPageBreak/>
        <w:t>Ameiva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ameiva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941,445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Ameivula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confusioniba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1,450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Ameivula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nigrigula</w:t>
      </w:r>
      <w:proofErr w:type="spellEnd"/>
      <w:r w:rsidRPr="00E72104">
        <w:rPr>
          <w:rFonts w:ascii="Times New Roman" w:hAnsi="Times New Roman" w:cs="Times New Roman"/>
          <w:sz w:val="24"/>
          <w:szCs w:val="24"/>
          <w:lang w:val="en-US"/>
        </w:rPr>
        <w:t>: 197,287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Ameivula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ocellifera</w:t>
      </w:r>
      <w:proofErr w:type="spellEnd"/>
      <w:r w:rsidRPr="00E72104">
        <w:rPr>
          <w:rFonts w:ascii="Times New Roman" w:hAnsi="Times New Roman" w:cs="Times New Roman"/>
          <w:sz w:val="24"/>
          <w:szCs w:val="24"/>
          <w:lang w:val="en-US"/>
        </w:rPr>
        <w:t>: 981,249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Ameivula</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pyrrhogularis</w:t>
      </w:r>
      <w:proofErr w:type="spellEnd"/>
      <w:r w:rsidRPr="00E72104">
        <w:rPr>
          <w:rFonts w:ascii="Times New Roman" w:hAnsi="Times New Roman" w:cs="Times New Roman"/>
          <w:sz w:val="24"/>
          <w:szCs w:val="24"/>
          <w:lang w:val="en-US"/>
        </w:rPr>
        <w:t>: 224,154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Glaucomastix</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cyanura</w:t>
      </w:r>
      <w:proofErr w:type="spellEnd"/>
      <w:r w:rsidRPr="00E72104">
        <w:rPr>
          <w:rFonts w:ascii="Times New Roman" w:hAnsi="Times New Roman" w:cs="Times New Roman"/>
          <w:sz w:val="24"/>
          <w:szCs w:val="24"/>
          <w:lang w:val="en-US"/>
        </w:rPr>
        <w:t>: 309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Glaucomastix</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venetacauda</w:t>
      </w:r>
      <w:proofErr w:type="spellEnd"/>
      <w:r w:rsidRPr="00E72104">
        <w:rPr>
          <w:rFonts w:ascii="Times New Roman" w:hAnsi="Times New Roman" w:cs="Times New Roman"/>
          <w:sz w:val="24"/>
          <w:szCs w:val="24"/>
          <w:lang w:val="en-US"/>
        </w:rPr>
        <w:t>: 1,380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Kentropyx</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calcarata</w:t>
      </w:r>
      <w:proofErr w:type="spellEnd"/>
      <w:r w:rsidRPr="00E72104">
        <w:rPr>
          <w:rFonts w:ascii="Times New Roman" w:hAnsi="Times New Roman" w:cs="Times New Roman"/>
          <w:sz w:val="24"/>
          <w:szCs w:val="24"/>
          <w:lang w:val="en-US"/>
        </w:rPr>
        <w:t>: 374,834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Salvator</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merianae</w:t>
      </w:r>
      <w:proofErr w:type="spellEnd"/>
      <w:r w:rsidRPr="00E72104">
        <w:rPr>
          <w:rFonts w:ascii="Times New Roman" w:hAnsi="Times New Roman" w:cs="Times New Roman"/>
          <w:sz w:val="24"/>
          <w:szCs w:val="24"/>
          <w:lang w:val="en-US"/>
        </w:rPr>
        <w:t>: 698,539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Tupinambis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teguixin</w:t>
      </w:r>
      <w:proofErr w:type="spellEnd"/>
      <w:r w:rsidRPr="00E72104">
        <w:rPr>
          <w:rFonts w:ascii="Times New Roman" w:hAnsi="Times New Roman" w:cs="Times New Roman"/>
          <w:sz w:val="24"/>
          <w:szCs w:val="24"/>
          <w:lang w:val="en-US"/>
        </w:rPr>
        <w:t xml:space="preserve">: 84,446 km²; TROPIDURIDAE: </w:t>
      </w:r>
      <w:proofErr w:type="spellStart"/>
      <w:r w:rsidRPr="00E72104">
        <w:rPr>
          <w:rFonts w:ascii="Times New Roman" w:hAnsi="Times New Roman" w:cs="Times New Roman"/>
          <w:i/>
          <w:sz w:val="24"/>
          <w:szCs w:val="24"/>
          <w:lang w:val="en-US"/>
        </w:rPr>
        <w:t>Eurolophosaurus</w:t>
      </w:r>
      <w:proofErr w:type="spellEnd"/>
      <w:r w:rsidRPr="00E72104">
        <w:rPr>
          <w:rFonts w:ascii="Times New Roman" w:hAnsi="Times New Roman" w:cs="Times New Roman"/>
          <w:sz w:val="24"/>
          <w:szCs w:val="24"/>
          <w:lang w:val="en-US"/>
        </w:rPr>
        <w:t xml:space="preserve"> </w:t>
      </w:r>
      <w:proofErr w:type="spellStart"/>
      <w:r w:rsidRPr="00E72104">
        <w:rPr>
          <w:rFonts w:ascii="Times New Roman" w:hAnsi="Times New Roman" w:cs="Times New Roman"/>
          <w:sz w:val="24"/>
          <w:szCs w:val="24"/>
          <w:lang w:val="en-US"/>
        </w:rPr>
        <w:t>aff</w:t>
      </w:r>
      <w:proofErr w:type="spellEnd"/>
      <w:r w:rsidRPr="00E72104">
        <w:rPr>
          <w:rFonts w:ascii="Times New Roman" w:hAnsi="Times New Roman" w:cs="Times New Roman"/>
          <w:sz w:val="24"/>
          <w:szCs w:val="24"/>
          <w:lang w:val="en-US"/>
        </w:rPr>
        <w:t xml:space="preserve">. </w:t>
      </w:r>
      <w:proofErr w:type="spellStart"/>
      <w:r w:rsidRPr="00E72104">
        <w:rPr>
          <w:rFonts w:ascii="Times New Roman" w:hAnsi="Times New Roman" w:cs="Times New Roman"/>
          <w:i/>
          <w:sz w:val="24"/>
          <w:szCs w:val="24"/>
          <w:lang w:val="en-US"/>
        </w:rPr>
        <w:t>divaricatus</w:t>
      </w:r>
      <w:proofErr w:type="spellEnd"/>
      <w:r w:rsidRPr="00E72104">
        <w:rPr>
          <w:rFonts w:ascii="Times New Roman" w:hAnsi="Times New Roman" w:cs="Times New Roman"/>
          <w:sz w:val="24"/>
          <w:szCs w:val="24"/>
          <w:lang w:val="en-US"/>
        </w:rPr>
        <w:t xml:space="preserve">: </w:t>
      </w:r>
      <w:bookmarkStart w:id="13" w:name="_Hlk83370158"/>
      <w:r w:rsidRPr="00E72104">
        <w:rPr>
          <w:rFonts w:ascii="Times New Roman" w:hAnsi="Times New Roman" w:cs="Times New Roman"/>
          <w:sz w:val="24"/>
          <w:szCs w:val="24"/>
          <w:lang w:val="en-US"/>
        </w:rPr>
        <w:t>309 km²</w:t>
      </w:r>
      <w:bookmarkEnd w:id="13"/>
      <w:r w:rsidRPr="00E72104">
        <w:rPr>
          <w:rFonts w:ascii="Times New Roman" w:hAnsi="Times New Roman" w:cs="Times New Roman"/>
          <w:sz w:val="24"/>
          <w:szCs w:val="24"/>
          <w:lang w:val="en-US"/>
        </w:rPr>
        <w:t xml:space="preserve">; </w:t>
      </w:r>
      <w:proofErr w:type="spellStart"/>
      <w:r w:rsidRPr="00E72104">
        <w:rPr>
          <w:rFonts w:ascii="Times New Roman" w:hAnsi="Times New Roman" w:cs="Times New Roman"/>
          <w:i/>
          <w:sz w:val="24"/>
          <w:szCs w:val="24"/>
          <w:lang w:val="en-US"/>
        </w:rPr>
        <w:t>Eurolophosaurus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amathites</w:t>
      </w:r>
      <w:proofErr w:type="spellEnd"/>
      <w:r w:rsidRPr="00E72104">
        <w:rPr>
          <w:rFonts w:ascii="Times New Roman" w:hAnsi="Times New Roman" w:cs="Times New Roman"/>
          <w:sz w:val="24"/>
          <w:szCs w:val="24"/>
          <w:lang w:val="en-US"/>
        </w:rPr>
        <w:t xml:space="preserve">: 7,498 km²; </w:t>
      </w:r>
      <w:proofErr w:type="spellStart"/>
      <w:r w:rsidRPr="00E72104">
        <w:rPr>
          <w:rFonts w:ascii="Times New Roman" w:hAnsi="Times New Roman" w:cs="Times New Roman"/>
          <w:i/>
          <w:sz w:val="24"/>
          <w:szCs w:val="24"/>
          <w:lang w:val="en-US"/>
        </w:rPr>
        <w:t>Eurolophosaurus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divaricatus</w:t>
      </w:r>
      <w:proofErr w:type="spellEnd"/>
      <w:r w:rsidRPr="00E72104">
        <w:rPr>
          <w:rFonts w:ascii="Times New Roman" w:hAnsi="Times New Roman" w:cs="Times New Roman"/>
          <w:sz w:val="24"/>
          <w:szCs w:val="24"/>
          <w:lang w:val="en-US"/>
        </w:rPr>
        <w:t xml:space="preserve">: 39,305 km²; </w:t>
      </w:r>
      <w:proofErr w:type="spellStart"/>
      <w:r w:rsidRPr="00E72104">
        <w:rPr>
          <w:rFonts w:ascii="Times New Roman" w:hAnsi="Times New Roman" w:cs="Times New Roman"/>
          <w:i/>
          <w:sz w:val="24"/>
          <w:szCs w:val="24"/>
          <w:lang w:val="en-US"/>
        </w:rPr>
        <w:t>Eurolophosaurus</w:t>
      </w:r>
      <w:proofErr w:type="spellEnd"/>
      <w:r w:rsidRPr="00E72104">
        <w:rPr>
          <w:rFonts w:ascii="Times New Roman" w:hAnsi="Times New Roman" w:cs="Times New Roman"/>
          <w:sz w:val="24"/>
          <w:szCs w:val="24"/>
          <w:lang w:val="en-US"/>
        </w:rPr>
        <w:t xml:space="preserve"> sp.: 4,305 km²; </w:t>
      </w:r>
      <w:proofErr w:type="spellStart"/>
      <w:r w:rsidRPr="00E72104">
        <w:rPr>
          <w:rFonts w:ascii="Times New Roman" w:hAnsi="Times New Roman" w:cs="Times New Roman"/>
          <w:i/>
          <w:sz w:val="24"/>
          <w:szCs w:val="24"/>
          <w:lang w:val="en-US"/>
        </w:rPr>
        <w:t>Stenocercus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squarrosus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30,781 km²; </w:t>
      </w:r>
      <w:proofErr w:type="spellStart"/>
      <w:r w:rsidRPr="00E72104">
        <w:rPr>
          <w:rFonts w:ascii="Times New Roman" w:hAnsi="Times New Roman" w:cs="Times New Roman"/>
          <w:i/>
          <w:sz w:val="24"/>
          <w:szCs w:val="24"/>
          <w:lang w:val="en-US"/>
        </w:rPr>
        <w:t>Strobilurus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torquatus</w:t>
      </w:r>
      <w:proofErr w:type="spellEnd"/>
      <w:r w:rsidRPr="00E72104">
        <w:rPr>
          <w:rFonts w:ascii="Times New Roman" w:hAnsi="Times New Roman" w:cs="Times New Roman"/>
          <w:sz w:val="24"/>
          <w:szCs w:val="24"/>
          <w:lang w:val="en-US"/>
        </w:rPr>
        <w:t xml:space="preserve">: 323,923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cocorobensis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224,462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erythrocephalus</w:t>
      </w:r>
      <w:r w:rsidRPr="00E72104">
        <w:rPr>
          <w:rFonts w:ascii="Times New Roman" w:hAnsi="Times New Roman" w:cs="Times New Roman"/>
          <w:sz w:val="24"/>
          <w:szCs w:val="24"/>
          <w:lang w:val="en-US"/>
        </w:rPr>
        <w:t xml:space="preserve">: 17,182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etheridgei</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52,816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helenae</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3,213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hispidus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987,250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jaguaribanus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 xml:space="preserve">12,588 km²;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montanus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50,323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mucujensis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1,811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oreadicus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390,982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pinima</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68,731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psammonastes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18,968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semitaeniatus</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771,035 km²;</w:t>
      </w:r>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Tropidurus</w:t>
      </w:r>
      <w:proofErr w:type="spellEnd"/>
      <w:r w:rsidRPr="00E72104">
        <w:rPr>
          <w:rFonts w:ascii="Times New Roman" w:hAnsi="Times New Roman" w:cs="Times New Roman"/>
          <w:i/>
          <w:sz w:val="24"/>
          <w:szCs w:val="24"/>
          <w:lang w:val="en-US"/>
        </w:rPr>
        <w:t xml:space="preserve"> </w:t>
      </w:r>
      <w:proofErr w:type="spellStart"/>
      <w:r w:rsidRPr="00E72104">
        <w:rPr>
          <w:rFonts w:ascii="Times New Roman" w:hAnsi="Times New Roman" w:cs="Times New Roman"/>
          <w:i/>
          <w:sz w:val="24"/>
          <w:szCs w:val="24"/>
          <w:lang w:val="en-US"/>
        </w:rPr>
        <w:t>sertanejo</w:t>
      </w:r>
      <w:proofErr w:type="spellEnd"/>
      <w:r w:rsidRPr="00E72104">
        <w:rPr>
          <w:rFonts w:ascii="Times New Roman" w:hAnsi="Times New Roman" w:cs="Times New Roman"/>
          <w:sz w:val="24"/>
          <w:szCs w:val="24"/>
          <w:lang w:val="en-US"/>
        </w:rPr>
        <w:t>:</w:t>
      </w:r>
      <w:r w:rsidRPr="00E72104">
        <w:rPr>
          <w:rFonts w:ascii="Times New Roman" w:hAnsi="Times New Roman" w:cs="Times New Roman"/>
          <w:i/>
          <w:sz w:val="24"/>
          <w:szCs w:val="24"/>
          <w:lang w:val="en-US"/>
        </w:rPr>
        <w:t xml:space="preserve"> </w:t>
      </w:r>
      <w:r w:rsidRPr="00E72104">
        <w:rPr>
          <w:rFonts w:ascii="Times New Roman" w:hAnsi="Times New Roman" w:cs="Times New Roman"/>
          <w:sz w:val="24"/>
          <w:szCs w:val="24"/>
          <w:lang w:val="en-US"/>
        </w:rPr>
        <w:t>309 km².</w:t>
      </w:r>
    </w:p>
    <w:p w14:paraId="7075EBB4" w14:textId="702B4883" w:rsidR="009B58AA" w:rsidRDefault="00F667BA" w:rsidP="000814AF">
      <w:pPr>
        <w:spacing w:line="240" w:lineRule="auto"/>
        <w:ind w:right="4"/>
        <w:rPr>
          <w:rFonts w:ascii="Times New Roman" w:hAnsi="Times New Roman" w:cs="Times New Roman"/>
          <w:sz w:val="24"/>
          <w:szCs w:val="24"/>
          <w:lang w:val="en-US"/>
        </w:rPr>
      </w:pPr>
      <w:r>
        <w:rPr>
          <w:noProof/>
        </w:rPr>
        <w:drawing>
          <wp:inline distT="0" distB="0" distL="0" distR="0" wp14:anchorId="400790AD" wp14:editId="5C6A9554">
            <wp:extent cx="5400040" cy="4376420"/>
            <wp:effectExtent l="0" t="0" r="0" b="508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5400040" cy="4376420"/>
                    </a:xfrm>
                    <a:prstGeom prst="rect">
                      <a:avLst/>
                    </a:prstGeom>
                    <a:noFill/>
                    <a:ln>
                      <a:noFill/>
                    </a:ln>
                  </pic:spPr>
                </pic:pic>
              </a:graphicData>
            </a:graphic>
          </wp:inline>
        </w:drawing>
      </w:r>
      <w:r w:rsidR="009B58AA" w:rsidRPr="009B58AA">
        <w:rPr>
          <w:rFonts w:ascii="Times New Roman" w:hAnsi="Times New Roman" w:cs="Times New Roman"/>
          <w:b/>
          <w:sz w:val="24"/>
          <w:szCs w:val="24"/>
          <w:lang w:val="en-US"/>
        </w:rPr>
        <w:t>Appendix S4</w:t>
      </w:r>
      <w:r w:rsidR="009B58AA" w:rsidRPr="009B58AA">
        <w:rPr>
          <w:rFonts w:ascii="Times New Roman" w:hAnsi="Times New Roman" w:cs="Times New Roman"/>
          <w:sz w:val="24"/>
          <w:szCs w:val="24"/>
          <w:lang w:val="en-US"/>
        </w:rPr>
        <w:t>. Histogram representing the frequency of occurrence of species according to their Extent of Occurrence (EOO), calculated via MCP.</w:t>
      </w:r>
    </w:p>
    <w:p w14:paraId="4B47BFE9" w14:textId="4D4A349E" w:rsidR="009B58AA" w:rsidRDefault="009B58AA" w:rsidP="000814AF">
      <w:pPr>
        <w:spacing w:line="240" w:lineRule="auto"/>
        <w:ind w:right="4"/>
        <w:rPr>
          <w:rFonts w:ascii="Times New Roman" w:hAnsi="Times New Roman" w:cs="Times New Roman"/>
          <w:sz w:val="24"/>
          <w:szCs w:val="24"/>
          <w:lang w:val="en-US"/>
        </w:rPr>
      </w:pPr>
    </w:p>
    <w:p w14:paraId="32D162D9" w14:textId="740B0F76" w:rsidR="00B87096" w:rsidRPr="00ED1B84" w:rsidRDefault="00B87096" w:rsidP="000814AF">
      <w:pPr>
        <w:spacing w:line="240" w:lineRule="auto"/>
        <w:ind w:right="4"/>
        <w:rPr>
          <w:rFonts w:ascii="Times New Roman" w:hAnsi="Times New Roman" w:cs="Times New Roman"/>
          <w:sz w:val="24"/>
          <w:szCs w:val="24"/>
          <w:lang w:val="en-US"/>
        </w:rPr>
      </w:pPr>
      <w:r w:rsidRPr="00F42112">
        <w:rPr>
          <w:rFonts w:ascii="Times New Roman" w:hAnsi="Times New Roman" w:cs="Times New Roman"/>
          <w:b/>
          <w:bCs/>
          <w:sz w:val="24"/>
          <w:szCs w:val="24"/>
          <w:lang w:val="en-US"/>
        </w:rPr>
        <w:t>Appendix S5</w:t>
      </w:r>
      <w:r w:rsidRPr="00F42112">
        <w:rPr>
          <w:rFonts w:ascii="Times New Roman" w:hAnsi="Times New Roman" w:cs="Times New Roman"/>
          <w:sz w:val="24"/>
          <w:szCs w:val="24"/>
          <w:lang w:val="en-US"/>
        </w:rPr>
        <w:t xml:space="preserve">. </w:t>
      </w:r>
      <w:r w:rsidR="00ED1B84" w:rsidRPr="00F42112">
        <w:rPr>
          <w:rFonts w:ascii="Times New Roman" w:hAnsi="Times New Roman" w:cs="Times New Roman"/>
          <w:sz w:val="24"/>
          <w:szCs w:val="24"/>
          <w:lang w:val="en-US"/>
        </w:rPr>
        <w:t>Number of species and occurrences of lizards of the Caatinga organized by municipality.</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119"/>
        <w:gridCol w:w="1362"/>
        <w:gridCol w:w="1756"/>
      </w:tblGrid>
      <w:tr w:rsidR="000D313E" w:rsidRPr="002C3459" w14:paraId="19C7AF93" w14:textId="77777777" w:rsidTr="00F066BE">
        <w:trPr>
          <w:trHeight w:val="264"/>
        </w:trPr>
        <w:tc>
          <w:tcPr>
            <w:tcW w:w="2268" w:type="dxa"/>
            <w:noWrap/>
            <w:hideMark/>
          </w:tcPr>
          <w:p w14:paraId="732300F1" w14:textId="77777777" w:rsidR="000D313E" w:rsidRPr="002C3459" w:rsidRDefault="000D313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States</w:t>
            </w:r>
          </w:p>
        </w:tc>
        <w:tc>
          <w:tcPr>
            <w:tcW w:w="3119" w:type="dxa"/>
            <w:noWrap/>
            <w:hideMark/>
          </w:tcPr>
          <w:p w14:paraId="20E80B06" w14:textId="77777777" w:rsidR="000D313E" w:rsidRPr="002C3459" w:rsidRDefault="000D313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Municipality</w:t>
            </w:r>
          </w:p>
        </w:tc>
        <w:tc>
          <w:tcPr>
            <w:tcW w:w="1362" w:type="dxa"/>
            <w:noWrap/>
            <w:hideMark/>
          </w:tcPr>
          <w:p w14:paraId="00FBA732" w14:textId="77777777" w:rsidR="000D313E" w:rsidRPr="002C3459" w:rsidRDefault="000D313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hAnsi="Times New Roman" w:cs="Times New Roman"/>
                <w:sz w:val="24"/>
                <w:szCs w:val="24"/>
                <w:lang w:val="en"/>
              </w:rPr>
              <w:t>Number of occurrences</w:t>
            </w:r>
          </w:p>
        </w:tc>
        <w:tc>
          <w:tcPr>
            <w:tcW w:w="1756" w:type="dxa"/>
            <w:noWrap/>
            <w:hideMark/>
          </w:tcPr>
          <w:p w14:paraId="5149DD9D" w14:textId="77777777" w:rsidR="000D313E" w:rsidRPr="002C3459" w:rsidRDefault="000D313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hAnsi="Times New Roman" w:cs="Times New Roman"/>
                <w:sz w:val="24"/>
                <w:szCs w:val="24"/>
                <w:lang w:val="en"/>
              </w:rPr>
              <w:t>Taxonomic richness</w:t>
            </w:r>
          </w:p>
        </w:tc>
      </w:tr>
      <w:tr w:rsidR="00F066BE" w:rsidRPr="002C3459" w14:paraId="26B14DBA" w14:textId="77777777" w:rsidTr="00F066BE">
        <w:trPr>
          <w:trHeight w:val="264"/>
        </w:trPr>
        <w:tc>
          <w:tcPr>
            <w:tcW w:w="2268" w:type="dxa"/>
            <w:vMerge w:val="restart"/>
            <w:noWrap/>
            <w:hideMark/>
          </w:tcPr>
          <w:p w14:paraId="1CA749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Alagoas</w:t>
            </w:r>
          </w:p>
        </w:tc>
        <w:tc>
          <w:tcPr>
            <w:tcW w:w="3119" w:type="dxa"/>
            <w:noWrap/>
            <w:hideMark/>
          </w:tcPr>
          <w:p w14:paraId="58C289A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Piranhas</w:t>
            </w:r>
          </w:p>
        </w:tc>
        <w:tc>
          <w:tcPr>
            <w:tcW w:w="1362" w:type="dxa"/>
            <w:noWrap/>
            <w:hideMark/>
          </w:tcPr>
          <w:p w14:paraId="3A27A5A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325</w:t>
            </w:r>
          </w:p>
        </w:tc>
        <w:tc>
          <w:tcPr>
            <w:tcW w:w="1756" w:type="dxa"/>
            <w:noWrap/>
            <w:hideMark/>
          </w:tcPr>
          <w:p w14:paraId="1E0AFD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r>
      <w:tr w:rsidR="00F066BE" w:rsidRPr="002C3459" w14:paraId="72A9A2CE" w14:textId="77777777" w:rsidTr="00F066BE">
        <w:trPr>
          <w:trHeight w:val="264"/>
        </w:trPr>
        <w:tc>
          <w:tcPr>
            <w:tcW w:w="2268" w:type="dxa"/>
            <w:vMerge/>
            <w:noWrap/>
          </w:tcPr>
          <w:p w14:paraId="7AFFA7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CCB6A9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Olho </w:t>
            </w:r>
            <w:r>
              <w:rPr>
                <w:rFonts w:ascii="Times New Roman" w:eastAsia="Times New Roman" w:hAnsi="Times New Roman" w:cs="Times New Roman"/>
                <w:sz w:val="24"/>
                <w:szCs w:val="24"/>
                <w:lang w:eastAsia="pt-BR"/>
              </w:rPr>
              <w:t>d</w:t>
            </w:r>
            <w:r w:rsidRPr="002C3459">
              <w:rPr>
                <w:rFonts w:ascii="Times New Roman" w:eastAsia="Times New Roman" w:hAnsi="Times New Roman" w:cs="Times New Roman"/>
                <w:sz w:val="24"/>
                <w:szCs w:val="24"/>
                <w:lang w:eastAsia="pt-BR"/>
              </w:rPr>
              <w:t>'</w:t>
            </w:r>
            <w:r>
              <w:rPr>
                <w:rFonts w:ascii="Times New Roman" w:eastAsia="Times New Roman" w:hAnsi="Times New Roman" w:cs="Times New Roman"/>
                <w:sz w:val="24"/>
                <w:szCs w:val="24"/>
                <w:lang w:eastAsia="pt-BR"/>
              </w:rPr>
              <w:t>Á</w:t>
            </w:r>
            <w:r w:rsidRPr="002C3459">
              <w:rPr>
                <w:rFonts w:ascii="Times New Roman" w:eastAsia="Times New Roman" w:hAnsi="Times New Roman" w:cs="Times New Roman"/>
                <w:sz w:val="24"/>
                <w:szCs w:val="24"/>
                <w:lang w:eastAsia="pt-BR"/>
              </w:rPr>
              <w:t>gua do Casado</w:t>
            </w:r>
          </w:p>
        </w:tc>
        <w:tc>
          <w:tcPr>
            <w:tcW w:w="1362" w:type="dxa"/>
            <w:noWrap/>
            <w:hideMark/>
          </w:tcPr>
          <w:p w14:paraId="62C42C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89</w:t>
            </w:r>
          </w:p>
        </w:tc>
        <w:tc>
          <w:tcPr>
            <w:tcW w:w="1756" w:type="dxa"/>
            <w:noWrap/>
            <w:hideMark/>
          </w:tcPr>
          <w:p w14:paraId="1AE2322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5999B03B" w14:textId="77777777" w:rsidTr="00F066BE">
        <w:trPr>
          <w:trHeight w:val="264"/>
        </w:trPr>
        <w:tc>
          <w:tcPr>
            <w:tcW w:w="2268" w:type="dxa"/>
            <w:vMerge/>
            <w:noWrap/>
          </w:tcPr>
          <w:p w14:paraId="70D7A6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C2DC5A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Quebrangulo</w:t>
            </w:r>
          </w:p>
        </w:tc>
        <w:tc>
          <w:tcPr>
            <w:tcW w:w="1362" w:type="dxa"/>
            <w:noWrap/>
            <w:hideMark/>
          </w:tcPr>
          <w:p w14:paraId="230347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4FE9DB9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7A640264" w14:textId="77777777" w:rsidTr="00F066BE">
        <w:trPr>
          <w:trHeight w:val="264"/>
        </w:trPr>
        <w:tc>
          <w:tcPr>
            <w:tcW w:w="2268" w:type="dxa"/>
            <w:vMerge/>
            <w:noWrap/>
          </w:tcPr>
          <w:p w14:paraId="780A9D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A52B22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Delmiro Gouveia</w:t>
            </w:r>
          </w:p>
        </w:tc>
        <w:tc>
          <w:tcPr>
            <w:tcW w:w="1362" w:type="dxa"/>
            <w:noWrap/>
            <w:hideMark/>
          </w:tcPr>
          <w:p w14:paraId="618A6A0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1613385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4947C66F" w14:textId="77777777" w:rsidTr="00F066BE">
        <w:trPr>
          <w:trHeight w:val="264"/>
        </w:trPr>
        <w:tc>
          <w:tcPr>
            <w:tcW w:w="2268" w:type="dxa"/>
            <w:vMerge/>
            <w:noWrap/>
          </w:tcPr>
          <w:p w14:paraId="69BCB2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715383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Palmeira dos Índios</w:t>
            </w:r>
          </w:p>
        </w:tc>
        <w:tc>
          <w:tcPr>
            <w:tcW w:w="1362" w:type="dxa"/>
            <w:noWrap/>
            <w:hideMark/>
          </w:tcPr>
          <w:p w14:paraId="541985A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7229D11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2D4346F0" w14:textId="77777777" w:rsidTr="00F066BE">
        <w:trPr>
          <w:trHeight w:val="264"/>
        </w:trPr>
        <w:tc>
          <w:tcPr>
            <w:tcW w:w="2268" w:type="dxa"/>
            <w:vMerge/>
            <w:noWrap/>
          </w:tcPr>
          <w:p w14:paraId="6194710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6C2130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Traipu</w:t>
            </w:r>
          </w:p>
        </w:tc>
        <w:tc>
          <w:tcPr>
            <w:tcW w:w="1362" w:type="dxa"/>
            <w:noWrap/>
            <w:hideMark/>
          </w:tcPr>
          <w:p w14:paraId="2E60F7C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590EF11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5EEA96FF" w14:textId="77777777" w:rsidTr="00F066BE">
        <w:trPr>
          <w:trHeight w:val="264"/>
        </w:trPr>
        <w:tc>
          <w:tcPr>
            <w:tcW w:w="2268" w:type="dxa"/>
            <w:vMerge/>
            <w:noWrap/>
          </w:tcPr>
          <w:p w14:paraId="0905214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4DA948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Coruripe</w:t>
            </w:r>
          </w:p>
        </w:tc>
        <w:tc>
          <w:tcPr>
            <w:tcW w:w="1362" w:type="dxa"/>
            <w:noWrap/>
            <w:hideMark/>
          </w:tcPr>
          <w:p w14:paraId="7081FDC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c>
          <w:tcPr>
            <w:tcW w:w="1756" w:type="dxa"/>
            <w:noWrap/>
            <w:hideMark/>
          </w:tcPr>
          <w:p w14:paraId="45F18E3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69316D56" w14:textId="77777777" w:rsidTr="00F066BE">
        <w:trPr>
          <w:trHeight w:val="264"/>
        </w:trPr>
        <w:tc>
          <w:tcPr>
            <w:tcW w:w="2268" w:type="dxa"/>
            <w:vMerge/>
            <w:noWrap/>
          </w:tcPr>
          <w:p w14:paraId="68AF907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2474C8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Penedo</w:t>
            </w:r>
          </w:p>
        </w:tc>
        <w:tc>
          <w:tcPr>
            <w:tcW w:w="1362" w:type="dxa"/>
            <w:noWrap/>
            <w:hideMark/>
          </w:tcPr>
          <w:p w14:paraId="744EA7B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0884C97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3DC229FD" w14:textId="77777777" w:rsidTr="00F066BE">
        <w:trPr>
          <w:trHeight w:val="264"/>
        </w:trPr>
        <w:tc>
          <w:tcPr>
            <w:tcW w:w="2268" w:type="dxa"/>
            <w:vMerge/>
            <w:noWrap/>
          </w:tcPr>
          <w:p w14:paraId="283C624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F93C03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Arapiraca</w:t>
            </w:r>
          </w:p>
        </w:tc>
        <w:tc>
          <w:tcPr>
            <w:tcW w:w="1362" w:type="dxa"/>
            <w:noWrap/>
            <w:hideMark/>
          </w:tcPr>
          <w:p w14:paraId="5242108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B8163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B4DE65D" w14:textId="77777777" w:rsidTr="00F066BE">
        <w:trPr>
          <w:trHeight w:val="264"/>
        </w:trPr>
        <w:tc>
          <w:tcPr>
            <w:tcW w:w="2268" w:type="dxa"/>
            <w:vMerge/>
            <w:noWrap/>
          </w:tcPr>
          <w:p w14:paraId="5CD1AC3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2C7D97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Batalha</w:t>
            </w:r>
          </w:p>
        </w:tc>
        <w:tc>
          <w:tcPr>
            <w:tcW w:w="1362" w:type="dxa"/>
            <w:noWrap/>
            <w:hideMark/>
          </w:tcPr>
          <w:p w14:paraId="77EED29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011F0C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8821BC3" w14:textId="77777777" w:rsidTr="00F066BE">
        <w:trPr>
          <w:trHeight w:val="264"/>
        </w:trPr>
        <w:tc>
          <w:tcPr>
            <w:tcW w:w="2268" w:type="dxa"/>
            <w:vMerge/>
            <w:noWrap/>
          </w:tcPr>
          <w:p w14:paraId="268B7E3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075C45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Inhapi</w:t>
            </w:r>
          </w:p>
        </w:tc>
        <w:tc>
          <w:tcPr>
            <w:tcW w:w="1362" w:type="dxa"/>
            <w:noWrap/>
            <w:hideMark/>
          </w:tcPr>
          <w:p w14:paraId="50FA3E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B4D1D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BF5423C" w14:textId="77777777" w:rsidTr="00F066BE">
        <w:trPr>
          <w:trHeight w:val="264"/>
        </w:trPr>
        <w:tc>
          <w:tcPr>
            <w:tcW w:w="2268" w:type="dxa"/>
            <w:vMerge/>
            <w:noWrap/>
          </w:tcPr>
          <w:p w14:paraId="426FDB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84BAC3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Maravilha</w:t>
            </w:r>
          </w:p>
        </w:tc>
        <w:tc>
          <w:tcPr>
            <w:tcW w:w="1362" w:type="dxa"/>
            <w:noWrap/>
            <w:hideMark/>
          </w:tcPr>
          <w:p w14:paraId="6A1B1D3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D3D83C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94F65FE" w14:textId="77777777" w:rsidTr="00F066BE">
        <w:trPr>
          <w:trHeight w:val="264"/>
        </w:trPr>
        <w:tc>
          <w:tcPr>
            <w:tcW w:w="2268" w:type="dxa"/>
            <w:vMerge/>
            <w:noWrap/>
          </w:tcPr>
          <w:p w14:paraId="7AFAC29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10765E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Taquarana</w:t>
            </w:r>
          </w:p>
        </w:tc>
        <w:tc>
          <w:tcPr>
            <w:tcW w:w="1362" w:type="dxa"/>
            <w:noWrap/>
            <w:hideMark/>
          </w:tcPr>
          <w:p w14:paraId="13DC58E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74B92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B0A4AC2" w14:textId="77777777" w:rsidTr="00F066BE">
        <w:trPr>
          <w:trHeight w:val="264"/>
        </w:trPr>
        <w:tc>
          <w:tcPr>
            <w:tcW w:w="2268" w:type="dxa"/>
            <w:vMerge w:val="restart"/>
            <w:noWrap/>
            <w:hideMark/>
          </w:tcPr>
          <w:p w14:paraId="7608C1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Bahia</w:t>
            </w:r>
          </w:p>
        </w:tc>
        <w:tc>
          <w:tcPr>
            <w:tcW w:w="3119" w:type="dxa"/>
            <w:noWrap/>
            <w:hideMark/>
          </w:tcPr>
          <w:p w14:paraId="48E367B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Mucug</w:t>
            </w:r>
            <w:r>
              <w:rPr>
                <w:rFonts w:ascii="Times New Roman" w:eastAsia="Times New Roman" w:hAnsi="Times New Roman" w:cs="Times New Roman"/>
                <w:sz w:val="24"/>
                <w:szCs w:val="24"/>
                <w:lang w:eastAsia="pt-BR"/>
              </w:rPr>
              <w:t>ê</w:t>
            </w:r>
          </w:p>
        </w:tc>
        <w:tc>
          <w:tcPr>
            <w:tcW w:w="1362" w:type="dxa"/>
            <w:noWrap/>
            <w:hideMark/>
          </w:tcPr>
          <w:p w14:paraId="570FB14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1123</w:t>
            </w:r>
          </w:p>
        </w:tc>
        <w:tc>
          <w:tcPr>
            <w:tcW w:w="1756" w:type="dxa"/>
            <w:noWrap/>
            <w:hideMark/>
          </w:tcPr>
          <w:p w14:paraId="1010AEB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r>
      <w:tr w:rsidR="00F066BE" w:rsidRPr="002C3459" w14:paraId="6B087873" w14:textId="77777777" w:rsidTr="00F066BE">
        <w:trPr>
          <w:trHeight w:val="264"/>
        </w:trPr>
        <w:tc>
          <w:tcPr>
            <w:tcW w:w="2268" w:type="dxa"/>
            <w:vMerge/>
            <w:noWrap/>
          </w:tcPr>
          <w:p w14:paraId="04E2F6D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224E52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Gentio do Ouro</w:t>
            </w:r>
          </w:p>
        </w:tc>
        <w:tc>
          <w:tcPr>
            <w:tcW w:w="1362" w:type="dxa"/>
            <w:noWrap/>
            <w:hideMark/>
          </w:tcPr>
          <w:p w14:paraId="2C771E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1078</w:t>
            </w:r>
          </w:p>
        </w:tc>
        <w:tc>
          <w:tcPr>
            <w:tcW w:w="1756" w:type="dxa"/>
            <w:noWrap/>
            <w:hideMark/>
          </w:tcPr>
          <w:p w14:paraId="70D308E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23</w:t>
            </w:r>
          </w:p>
        </w:tc>
      </w:tr>
      <w:tr w:rsidR="00F066BE" w:rsidRPr="002C3459" w14:paraId="296397B4" w14:textId="77777777" w:rsidTr="00F066BE">
        <w:trPr>
          <w:trHeight w:val="264"/>
        </w:trPr>
        <w:tc>
          <w:tcPr>
            <w:tcW w:w="2268" w:type="dxa"/>
            <w:vMerge/>
            <w:noWrap/>
          </w:tcPr>
          <w:p w14:paraId="3F01D66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48A11C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Casa Nova</w:t>
            </w:r>
          </w:p>
        </w:tc>
        <w:tc>
          <w:tcPr>
            <w:tcW w:w="1362" w:type="dxa"/>
            <w:noWrap/>
            <w:hideMark/>
          </w:tcPr>
          <w:p w14:paraId="7FD9685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853</w:t>
            </w:r>
          </w:p>
        </w:tc>
        <w:tc>
          <w:tcPr>
            <w:tcW w:w="1756" w:type="dxa"/>
            <w:noWrap/>
            <w:hideMark/>
          </w:tcPr>
          <w:p w14:paraId="5283E7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4D6C000B" w14:textId="77777777" w:rsidTr="00F066BE">
        <w:trPr>
          <w:trHeight w:val="264"/>
        </w:trPr>
        <w:tc>
          <w:tcPr>
            <w:tcW w:w="2268" w:type="dxa"/>
            <w:vMerge/>
            <w:noWrap/>
          </w:tcPr>
          <w:p w14:paraId="6CBF9C9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DE85D8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Barra</w:t>
            </w:r>
          </w:p>
        </w:tc>
        <w:tc>
          <w:tcPr>
            <w:tcW w:w="1362" w:type="dxa"/>
            <w:noWrap/>
            <w:hideMark/>
          </w:tcPr>
          <w:p w14:paraId="2657B3F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580</w:t>
            </w:r>
          </w:p>
        </w:tc>
        <w:tc>
          <w:tcPr>
            <w:tcW w:w="1756" w:type="dxa"/>
            <w:noWrap/>
            <w:hideMark/>
          </w:tcPr>
          <w:p w14:paraId="0D9FFA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r>
      <w:tr w:rsidR="00F066BE" w:rsidRPr="002C3459" w14:paraId="433D68B0" w14:textId="77777777" w:rsidTr="00F066BE">
        <w:trPr>
          <w:trHeight w:val="264"/>
        </w:trPr>
        <w:tc>
          <w:tcPr>
            <w:tcW w:w="2268" w:type="dxa"/>
            <w:vMerge/>
            <w:noWrap/>
          </w:tcPr>
          <w:p w14:paraId="434A7AD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B566F1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Jacobina</w:t>
            </w:r>
          </w:p>
        </w:tc>
        <w:tc>
          <w:tcPr>
            <w:tcW w:w="1362" w:type="dxa"/>
            <w:noWrap/>
            <w:hideMark/>
          </w:tcPr>
          <w:p w14:paraId="5DF033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364</w:t>
            </w:r>
          </w:p>
        </w:tc>
        <w:tc>
          <w:tcPr>
            <w:tcW w:w="1756" w:type="dxa"/>
            <w:noWrap/>
            <w:hideMark/>
          </w:tcPr>
          <w:p w14:paraId="62E9ED3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67916351" w14:textId="77777777" w:rsidTr="00F066BE">
        <w:trPr>
          <w:trHeight w:val="264"/>
        </w:trPr>
        <w:tc>
          <w:tcPr>
            <w:tcW w:w="2268" w:type="dxa"/>
            <w:vMerge/>
            <w:noWrap/>
          </w:tcPr>
          <w:p w14:paraId="25E5F3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1B719C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Morro do Chapéu</w:t>
            </w:r>
          </w:p>
        </w:tc>
        <w:tc>
          <w:tcPr>
            <w:tcW w:w="1362" w:type="dxa"/>
            <w:noWrap/>
            <w:hideMark/>
          </w:tcPr>
          <w:p w14:paraId="686572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290</w:t>
            </w:r>
          </w:p>
        </w:tc>
        <w:tc>
          <w:tcPr>
            <w:tcW w:w="1756" w:type="dxa"/>
            <w:noWrap/>
            <w:hideMark/>
          </w:tcPr>
          <w:p w14:paraId="16D795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r>
      <w:tr w:rsidR="00F066BE" w:rsidRPr="002C3459" w14:paraId="66113BD7" w14:textId="77777777" w:rsidTr="00F066BE">
        <w:trPr>
          <w:trHeight w:val="264"/>
        </w:trPr>
        <w:tc>
          <w:tcPr>
            <w:tcW w:w="2268" w:type="dxa"/>
            <w:vMerge/>
            <w:noWrap/>
          </w:tcPr>
          <w:p w14:paraId="4F9C087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FFEC37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Pilão Arcado</w:t>
            </w:r>
          </w:p>
        </w:tc>
        <w:tc>
          <w:tcPr>
            <w:tcW w:w="1362" w:type="dxa"/>
            <w:noWrap/>
            <w:hideMark/>
          </w:tcPr>
          <w:p w14:paraId="5B9D38B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245</w:t>
            </w:r>
          </w:p>
        </w:tc>
        <w:tc>
          <w:tcPr>
            <w:tcW w:w="1756" w:type="dxa"/>
            <w:noWrap/>
            <w:hideMark/>
          </w:tcPr>
          <w:p w14:paraId="3996B7A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r>
      <w:tr w:rsidR="00F066BE" w:rsidRPr="002C3459" w14:paraId="4E0AA23D" w14:textId="77777777" w:rsidTr="00F066BE">
        <w:trPr>
          <w:trHeight w:val="264"/>
        </w:trPr>
        <w:tc>
          <w:tcPr>
            <w:tcW w:w="2268" w:type="dxa"/>
            <w:vMerge/>
            <w:noWrap/>
          </w:tcPr>
          <w:p w14:paraId="3E3198B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FBBCC9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Itiúba</w:t>
            </w:r>
          </w:p>
        </w:tc>
        <w:tc>
          <w:tcPr>
            <w:tcW w:w="1362" w:type="dxa"/>
            <w:noWrap/>
            <w:hideMark/>
          </w:tcPr>
          <w:p w14:paraId="32A494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210</w:t>
            </w:r>
          </w:p>
        </w:tc>
        <w:tc>
          <w:tcPr>
            <w:tcW w:w="1756" w:type="dxa"/>
            <w:noWrap/>
            <w:hideMark/>
          </w:tcPr>
          <w:p w14:paraId="6ED7209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79EC2D8B" w14:textId="77777777" w:rsidTr="00F066BE">
        <w:trPr>
          <w:trHeight w:val="264"/>
        </w:trPr>
        <w:tc>
          <w:tcPr>
            <w:tcW w:w="2268" w:type="dxa"/>
            <w:vMerge/>
            <w:noWrap/>
          </w:tcPr>
          <w:p w14:paraId="08FEE6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5D930D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Jeremoabo</w:t>
            </w:r>
          </w:p>
        </w:tc>
        <w:tc>
          <w:tcPr>
            <w:tcW w:w="1362" w:type="dxa"/>
            <w:noWrap/>
            <w:hideMark/>
          </w:tcPr>
          <w:p w14:paraId="68338FE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198</w:t>
            </w:r>
          </w:p>
        </w:tc>
        <w:tc>
          <w:tcPr>
            <w:tcW w:w="1756" w:type="dxa"/>
            <w:noWrap/>
            <w:hideMark/>
          </w:tcPr>
          <w:p w14:paraId="1D239A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21</w:t>
            </w:r>
          </w:p>
        </w:tc>
      </w:tr>
      <w:tr w:rsidR="00F066BE" w:rsidRPr="002C3459" w14:paraId="04863241" w14:textId="77777777" w:rsidTr="00F066BE">
        <w:trPr>
          <w:trHeight w:val="264"/>
        </w:trPr>
        <w:tc>
          <w:tcPr>
            <w:tcW w:w="2268" w:type="dxa"/>
            <w:vMerge/>
            <w:noWrap/>
          </w:tcPr>
          <w:p w14:paraId="749C1B0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3C63E0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Ibipeba</w:t>
            </w:r>
          </w:p>
        </w:tc>
        <w:tc>
          <w:tcPr>
            <w:tcW w:w="1362" w:type="dxa"/>
            <w:noWrap/>
            <w:hideMark/>
          </w:tcPr>
          <w:p w14:paraId="0747567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131</w:t>
            </w:r>
          </w:p>
        </w:tc>
        <w:tc>
          <w:tcPr>
            <w:tcW w:w="1756" w:type="dxa"/>
            <w:noWrap/>
            <w:hideMark/>
          </w:tcPr>
          <w:p w14:paraId="56CCA94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0C738339" w14:textId="77777777" w:rsidTr="00F066BE">
        <w:trPr>
          <w:trHeight w:val="264"/>
        </w:trPr>
        <w:tc>
          <w:tcPr>
            <w:tcW w:w="2268" w:type="dxa"/>
            <w:vMerge/>
            <w:noWrap/>
          </w:tcPr>
          <w:p w14:paraId="2B42A2F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672657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Queimadas</w:t>
            </w:r>
          </w:p>
        </w:tc>
        <w:tc>
          <w:tcPr>
            <w:tcW w:w="1362" w:type="dxa"/>
            <w:noWrap/>
            <w:hideMark/>
          </w:tcPr>
          <w:p w14:paraId="5DAABB7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114</w:t>
            </w:r>
          </w:p>
        </w:tc>
        <w:tc>
          <w:tcPr>
            <w:tcW w:w="1756" w:type="dxa"/>
            <w:noWrap/>
            <w:hideMark/>
          </w:tcPr>
          <w:p w14:paraId="79E6205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291D94D3" w14:textId="77777777" w:rsidTr="00F066BE">
        <w:trPr>
          <w:trHeight w:val="264"/>
        </w:trPr>
        <w:tc>
          <w:tcPr>
            <w:tcW w:w="2268" w:type="dxa"/>
            <w:vMerge/>
            <w:noWrap/>
          </w:tcPr>
          <w:p w14:paraId="467DDE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5CCADB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Seabra</w:t>
            </w:r>
          </w:p>
        </w:tc>
        <w:tc>
          <w:tcPr>
            <w:tcW w:w="1362" w:type="dxa"/>
            <w:noWrap/>
            <w:hideMark/>
          </w:tcPr>
          <w:p w14:paraId="7830EC3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105</w:t>
            </w:r>
          </w:p>
        </w:tc>
        <w:tc>
          <w:tcPr>
            <w:tcW w:w="1756" w:type="dxa"/>
            <w:noWrap/>
            <w:hideMark/>
          </w:tcPr>
          <w:p w14:paraId="07E2F6A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22</w:t>
            </w:r>
          </w:p>
        </w:tc>
      </w:tr>
      <w:tr w:rsidR="00F066BE" w:rsidRPr="002C3459" w14:paraId="2025C978" w14:textId="77777777" w:rsidTr="00F066BE">
        <w:trPr>
          <w:trHeight w:val="264"/>
        </w:trPr>
        <w:tc>
          <w:tcPr>
            <w:tcW w:w="2268" w:type="dxa"/>
            <w:vMerge/>
            <w:noWrap/>
          </w:tcPr>
          <w:p w14:paraId="6EE33DE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ECB1CF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Itaguaçu Da Bahia</w:t>
            </w:r>
          </w:p>
        </w:tc>
        <w:tc>
          <w:tcPr>
            <w:tcW w:w="1362" w:type="dxa"/>
            <w:noWrap/>
            <w:hideMark/>
          </w:tcPr>
          <w:p w14:paraId="7123EDC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95</w:t>
            </w:r>
          </w:p>
        </w:tc>
        <w:tc>
          <w:tcPr>
            <w:tcW w:w="1756" w:type="dxa"/>
            <w:noWrap/>
            <w:hideMark/>
          </w:tcPr>
          <w:p w14:paraId="0A66ADC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39478828" w14:textId="77777777" w:rsidTr="00F066BE">
        <w:trPr>
          <w:trHeight w:val="264"/>
        </w:trPr>
        <w:tc>
          <w:tcPr>
            <w:tcW w:w="2268" w:type="dxa"/>
            <w:vMerge/>
            <w:noWrap/>
          </w:tcPr>
          <w:p w14:paraId="64AEC51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FCB6AD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Cocos</w:t>
            </w:r>
          </w:p>
        </w:tc>
        <w:tc>
          <w:tcPr>
            <w:tcW w:w="1362" w:type="dxa"/>
            <w:noWrap/>
            <w:hideMark/>
          </w:tcPr>
          <w:p w14:paraId="59CF1E3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93</w:t>
            </w:r>
          </w:p>
        </w:tc>
        <w:tc>
          <w:tcPr>
            <w:tcW w:w="1756" w:type="dxa"/>
            <w:noWrap/>
            <w:hideMark/>
          </w:tcPr>
          <w:p w14:paraId="79C5ED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37C7CFFE" w14:textId="77777777" w:rsidTr="00F066BE">
        <w:trPr>
          <w:trHeight w:val="264"/>
        </w:trPr>
        <w:tc>
          <w:tcPr>
            <w:tcW w:w="2268" w:type="dxa"/>
            <w:vMerge/>
            <w:noWrap/>
          </w:tcPr>
          <w:p w14:paraId="083F359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BF760C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Canudos</w:t>
            </w:r>
          </w:p>
        </w:tc>
        <w:tc>
          <w:tcPr>
            <w:tcW w:w="1362" w:type="dxa"/>
            <w:noWrap/>
            <w:hideMark/>
          </w:tcPr>
          <w:p w14:paraId="5C49AA3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90</w:t>
            </w:r>
          </w:p>
        </w:tc>
        <w:tc>
          <w:tcPr>
            <w:tcW w:w="1756" w:type="dxa"/>
            <w:noWrap/>
            <w:hideMark/>
          </w:tcPr>
          <w:p w14:paraId="1113985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44FFE6C2" w14:textId="77777777" w:rsidTr="00F066BE">
        <w:trPr>
          <w:trHeight w:val="264"/>
        </w:trPr>
        <w:tc>
          <w:tcPr>
            <w:tcW w:w="2268" w:type="dxa"/>
            <w:vMerge/>
            <w:noWrap/>
          </w:tcPr>
          <w:p w14:paraId="078318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B48BB7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Caetité</w:t>
            </w:r>
          </w:p>
        </w:tc>
        <w:tc>
          <w:tcPr>
            <w:tcW w:w="1362" w:type="dxa"/>
            <w:noWrap/>
            <w:hideMark/>
          </w:tcPr>
          <w:p w14:paraId="404D58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83</w:t>
            </w:r>
          </w:p>
        </w:tc>
        <w:tc>
          <w:tcPr>
            <w:tcW w:w="1756" w:type="dxa"/>
            <w:noWrap/>
            <w:hideMark/>
          </w:tcPr>
          <w:p w14:paraId="724E683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4D197CC7" w14:textId="77777777" w:rsidTr="00F066BE">
        <w:trPr>
          <w:trHeight w:val="264"/>
        </w:trPr>
        <w:tc>
          <w:tcPr>
            <w:tcW w:w="2268" w:type="dxa"/>
            <w:vMerge/>
            <w:noWrap/>
          </w:tcPr>
          <w:p w14:paraId="28447AE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62C461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Xique-Xique</w:t>
            </w:r>
          </w:p>
        </w:tc>
        <w:tc>
          <w:tcPr>
            <w:tcW w:w="1362" w:type="dxa"/>
            <w:noWrap/>
            <w:hideMark/>
          </w:tcPr>
          <w:p w14:paraId="4B88B2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78</w:t>
            </w:r>
          </w:p>
        </w:tc>
        <w:tc>
          <w:tcPr>
            <w:tcW w:w="1756" w:type="dxa"/>
            <w:noWrap/>
            <w:hideMark/>
          </w:tcPr>
          <w:p w14:paraId="563868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28</w:t>
            </w:r>
          </w:p>
        </w:tc>
      </w:tr>
      <w:tr w:rsidR="00F066BE" w:rsidRPr="002C3459" w14:paraId="26478A08" w14:textId="77777777" w:rsidTr="00F066BE">
        <w:trPr>
          <w:trHeight w:val="264"/>
        </w:trPr>
        <w:tc>
          <w:tcPr>
            <w:tcW w:w="2268" w:type="dxa"/>
            <w:vMerge/>
            <w:noWrap/>
          </w:tcPr>
          <w:p w14:paraId="65D4C5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E9FCB6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Andaraí</w:t>
            </w:r>
          </w:p>
        </w:tc>
        <w:tc>
          <w:tcPr>
            <w:tcW w:w="1362" w:type="dxa"/>
            <w:noWrap/>
            <w:hideMark/>
          </w:tcPr>
          <w:p w14:paraId="434A9C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64</w:t>
            </w:r>
          </w:p>
        </w:tc>
        <w:tc>
          <w:tcPr>
            <w:tcW w:w="1756" w:type="dxa"/>
            <w:noWrap/>
            <w:hideMark/>
          </w:tcPr>
          <w:p w14:paraId="206037C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4C873479" w14:textId="77777777" w:rsidTr="00F066BE">
        <w:trPr>
          <w:trHeight w:val="264"/>
        </w:trPr>
        <w:tc>
          <w:tcPr>
            <w:tcW w:w="2268" w:type="dxa"/>
            <w:vMerge/>
            <w:noWrap/>
          </w:tcPr>
          <w:p w14:paraId="218721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80DFE9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Rio de Contas</w:t>
            </w:r>
          </w:p>
        </w:tc>
        <w:tc>
          <w:tcPr>
            <w:tcW w:w="1362" w:type="dxa"/>
            <w:noWrap/>
            <w:hideMark/>
          </w:tcPr>
          <w:p w14:paraId="2BECFBB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56</w:t>
            </w:r>
          </w:p>
        </w:tc>
        <w:tc>
          <w:tcPr>
            <w:tcW w:w="1756" w:type="dxa"/>
            <w:noWrap/>
            <w:hideMark/>
          </w:tcPr>
          <w:p w14:paraId="3D8258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59599B74" w14:textId="77777777" w:rsidTr="00F066BE">
        <w:trPr>
          <w:trHeight w:val="264"/>
        </w:trPr>
        <w:tc>
          <w:tcPr>
            <w:tcW w:w="2268" w:type="dxa"/>
            <w:vMerge/>
            <w:noWrap/>
          </w:tcPr>
          <w:p w14:paraId="79F4EED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47C2CC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Central</w:t>
            </w:r>
          </w:p>
        </w:tc>
        <w:tc>
          <w:tcPr>
            <w:tcW w:w="1362" w:type="dxa"/>
            <w:noWrap/>
            <w:hideMark/>
          </w:tcPr>
          <w:p w14:paraId="6ACF042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54</w:t>
            </w:r>
          </w:p>
        </w:tc>
        <w:tc>
          <w:tcPr>
            <w:tcW w:w="1756" w:type="dxa"/>
            <w:noWrap/>
            <w:hideMark/>
          </w:tcPr>
          <w:p w14:paraId="22DED33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05C47995" w14:textId="77777777" w:rsidTr="00F066BE">
        <w:trPr>
          <w:trHeight w:val="264"/>
        </w:trPr>
        <w:tc>
          <w:tcPr>
            <w:tcW w:w="2268" w:type="dxa"/>
            <w:vMerge/>
            <w:noWrap/>
          </w:tcPr>
          <w:p w14:paraId="5DAD8D0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6072D5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Correntina</w:t>
            </w:r>
          </w:p>
        </w:tc>
        <w:tc>
          <w:tcPr>
            <w:tcW w:w="1362" w:type="dxa"/>
            <w:noWrap/>
            <w:hideMark/>
          </w:tcPr>
          <w:p w14:paraId="3C6425F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52</w:t>
            </w:r>
          </w:p>
        </w:tc>
        <w:tc>
          <w:tcPr>
            <w:tcW w:w="1756" w:type="dxa"/>
            <w:noWrap/>
            <w:hideMark/>
          </w:tcPr>
          <w:p w14:paraId="69127F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5697CA12" w14:textId="77777777" w:rsidTr="00F066BE">
        <w:trPr>
          <w:trHeight w:val="264"/>
        </w:trPr>
        <w:tc>
          <w:tcPr>
            <w:tcW w:w="2268" w:type="dxa"/>
            <w:vMerge/>
            <w:noWrap/>
          </w:tcPr>
          <w:p w14:paraId="5D7901D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648CEE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Irecê</w:t>
            </w:r>
          </w:p>
        </w:tc>
        <w:tc>
          <w:tcPr>
            <w:tcW w:w="1362" w:type="dxa"/>
            <w:noWrap/>
            <w:hideMark/>
          </w:tcPr>
          <w:p w14:paraId="323745E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49</w:t>
            </w:r>
          </w:p>
        </w:tc>
        <w:tc>
          <w:tcPr>
            <w:tcW w:w="1756" w:type="dxa"/>
            <w:noWrap/>
            <w:hideMark/>
          </w:tcPr>
          <w:p w14:paraId="0D8230D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4830B4A3" w14:textId="77777777" w:rsidTr="00F066BE">
        <w:trPr>
          <w:trHeight w:val="264"/>
        </w:trPr>
        <w:tc>
          <w:tcPr>
            <w:tcW w:w="2268" w:type="dxa"/>
            <w:vMerge/>
            <w:noWrap/>
          </w:tcPr>
          <w:p w14:paraId="182FEFF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2152E3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Senhor do Bonfim</w:t>
            </w:r>
          </w:p>
        </w:tc>
        <w:tc>
          <w:tcPr>
            <w:tcW w:w="1362" w:type="dxa"/>
            <w:noWrap/>
            <w:hideMark/>
          </w:tcPr>
          <w:p w14:paraId="019A03B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38</w:t>
            </w:r>
          </w:p>
        </w:tc>
        <w:tc>
          <w:tcPr>
            <w:tcW w:w="1756" w:type="dxa"/>
            <w:noWrap/>
            <w:hideMark/>
          </w:tcPr>
          <w:p w14:paraId="0C8E3FC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59EFAE4E" w14:textId="77777777" w:rsidTr="00F066BE">
        <w:trPr>
          <w:trHeight w:val="264"/>
        </w:trPr>
        <w:tc>
          <w:tcPr>
            <w:tcW w:w="2268" w:type="dxa"/>
            <w:vMerge/>
            <w:noWrap/>
          </w:tcPr>
          <w:p w14:paraId="0F8E9CA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D1C6AA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Miguel Calmon</w:t>
            </w:r>
          </w:p>
        </w:tc>
        <w:tc>
          <w:tcPr>
            <w:tcW w:w="1362" w:type="dxa"/>
            <w:noWrap/>
            <w:hideMark/>
          </w:tcPr>
          <w:p w14:paraId="7633E3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37</w:t>
            </w:r>
          </w:p>
        </w:tc>
        <w:tc>
          <w:tcPr>
            <w:tcW w:w="1756" w:type="dxa"/>
            <w:noWrap/>
            <w:hideMark/>
          </w:tcPr>
          <w:p w14:paraId="3FA5E2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r>
      <w:tr w:rsidR="00F066BE" w:rsidRPr="002C3459" w14:paraId="7548D8C7" w14:textId="77777777" w:rsidTr="00F066BE">
        <w:trPr>
          <w:trHeight w:val="264"/>
        </w:trPr>
        <w:tc>
          <w:tcPr>
            <w:tcW w:w="2268" w:type="dxa"/>
            <w:vMerge/>
            <w:noWrap/>
          </w:tcPr>
          <w:p w14:paraId="5AFEC3B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AA669F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Jaborandi</w:t>
            </w:r>
          </w:p>
        </w:tc>
        <w:tc>
          <w:tcPr>
            <w:tcW w:w="1362" w:type="dxa"/>
            <w:noWrap/>
            <w:hideMark/>
          </w:tcPr>
          <w:p w14:paraId="5D3B1A1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36</w:t>
            </w:r>
          </w:p>
        </w:tc>
        <w:tc>
          <w:tcPr>
            <w:tcW w:w="1756" w:type="dxa"/>
            <w:noWrap/>
            <w:hideMark/>
          </w:tcPr>
          <w:p w14:paraId="3F63DE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5FF2BD32" w14:textId="77777777" w:rsidTr="00F066BE">
        <w:trPr>
          <w:trHeight w:val="264"/>
        </w:trPr>
        <w:tc>
          <w:tcPr>
            <w:tcW w:w="2268" w:type="dxa"/>
            <w:vMerge/>
            <w:noWrap/>
          </w:tcPr>
          <w:p w14:paraId="06B1334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708A3F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Coribe</w:t>
            </w:r>
          </w:p>
        </w:tc>
        <w:tc>
          <w:tcPr>
            <w:tcW w:w="1362" w:type="dxa"/>
            <w:noWrap/>
            <w:hideMark/>
          </w:tcPr>
          <w:p w14:paraId="0187735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35</w:t>
            </w:r>
          </w:p>
        </w:tc>
        <w:tc>
          <w:tcPr>
            <w:tcW w:w="1756" w:type="dxa"/>
            <w:noWrap/>
            <w:hideMark/>
          </w:tcPr>
          <w:p w14:paraId="446133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213A8875" w14:textId="77777777" w:rsidTr="00F066BE">
        <w:trPr>
          <w:trHeight w:val="264"/>
        </w:trPr>
        <w:tc>
          <w:tcPr>
            <w:tcW w:w="2268" w:type="dxa"/>
            <w:vMerge/>
            <w:noWrap/>
          </w:tcPr>
          <w:p w14:paraId="7E510E6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6A2DDE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Palmeiras</w:t>
            </w:r>
          </w:p>
        </w:tc>
        <w:tc>
          <w:tcPr>
            <w:tcW w:w="1362" w:type="dxa"/>
            <w:noWrap/>
            <w:hideMark/>
          </w:tcPr>
          <w:p w14:paraId="31271E2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30</w:t>
            </w:r>
          </w:p>
        </w:tc>
        <w:tc>
          <w:tcPr>
            <w:tcW w:w="1756" w:type="dxa"/>
            <w:noWrap/>
            <w:hideMark/>
          </w:tcPr>
          <w:p w14:paraId="44BCFCC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56CF102F" w14:textId="77777777" w:rsidTr="00F066BE">
        <w:trPr>
          <w:trHeight w:val="264"/>
        </w:trPr>
        <w:tc>
          <w:tcPr>
            <w:tcW w:w="2268" w:type="dxa"/>
            <w:vMerge/>
            <w:noWrap/>
          </w:tcPr>
          <w:p w14:paraId="5D91B7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A35245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Cura</w:t>
            </w:r>
            <w:r>
              <w:rPr>
                <w:rFonts w:ascii="Times New Roman" w:eastAsia="Times New Roman" w:hAnsi="Times New Roman" w:cs="Times New Roman"/>
                <w:sz w:val="24"/>
                <w:szCs w:val="24"/>
                <w:lang w:eastAsia="pt-BR"/>
              </w:rPr>
              <w:t>çá</w:t>
            </w:r>
          </w:p>
        </w:tc>
        <w:tc>
          <w:tcPr>
            <w:tcW w:w="1362" w:type="dxa"/>
            <w:noWrap/>
            <w:hideMark/>
          </w:tcPr>
          <w:p w14:paraId="23C0BDA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28</w:t>
            </w:r>
          </w:p>
        </w:tc>
        <w:tc>
          <w:tcPr>
            <w:tcW w:w="1756" w:type="dxa"/>
            <w:noWrap/>
            <w:hideMark/>
          </w:tcPr>
          <w:p w14:paraId="3437AC0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0A014D5F" w14:textId="77777777" w:rsidTr="00F066BE">
        <w:trPr>
          <w:trHeight w:val="264"/>
        </w:trPr>
        <w:tc>
          <w:tcPr>
            <w:tcW w:w="2268" w:type="dxa"/>
            <w:vMerge/>
            <w:noWrap/>
          </w:tcPr>
          <w:p w14:paraId="60ACC92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FAD63C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Jequié</w:t>
            </w:r>
          </w:p>
        </w:tc>
        <w:tc>
          <w:tcPr>
            <w:tcW w:w="1362" w:type="dxa"/>
            <w:noWrap/>
            <w:hideMark/>
          </w:tcPr>
          <w:p w14:paraId="19D9091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28</w:t>
            </w:r>
          </w:p>
        </w:tc>
        <w:tc>
          <w:tcPr>
            <w:tcW w:w="1756" w:type="dxa"/>
            <w:noWrap/>
            <w:hideMark/>
          </w:tcPr>
          <w:p w14:paraId="363E2AE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3D83AD30" w14:textId="77777777" w:rsidTr="00F066BE">
        <w:trPr>
          <w:trHeight w:val="264"/>
        </w:trPr>
        <w:tc>
          <w:tcPr>
            <w:tcW w:w="2268" w:type="dxa"/>
            <w:vMerge/>
            <w:noWrap/>
          </w:tcPr>
          <w:p w14:paraId="6F01DA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5237CC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Sebasti</w:t>
            </w:r>
            <w:r>
              <w:rPr>
                <w:rFonts w:ascii="Times New Roman" w:eastAsia="Times New Roman" w:hAnsi="Times New Roman" w:cs="Times New Roman"/>
                <w:sz w:val="24"/>
                <w:szCs w:val="24"/>
                <w:lang w:eastAsia="pt-BR"/>
              </w:rPr>
              <w:t>ã</w:t>
            </w:r>
            <w:r w:rsidRPr="002C3459">
              <w:rPr>
                <w:rFonts w:ascii="Times New Roman" w:eastAsia="Times New Roman" w:hAnsi="Times New Roman" w:cs="Times New Roman"/>
                <w:sz w:val="24"/>
                <w:szCs w:val="24"/>
                <w:lang w:eastAsia="pt-BR"/>
              </w:rPr>
              <w:t>o Laranjeiras</w:t>
            </w:r>
          </w:p>
        </w:tc>
        <w:tc>
          <w:tcPr>
            <w:tcW w:w="1362" w:type="dxa"/>
            <w:noWrap/>
            <w:hideMark/>
          </w:tcPr>
          <w:p w14:paraId="2D779BE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28</w:t>
            </w:r>
          </w:p>
        </w:tc>
        <w:tc>
          <w:tcPr>
            <w:tcW w:w="1756" w:type="dxa"/>
            <w:noWrap/>
            <w:hideMark/>
          </w:tcPr>
          <w:p w14:paraId="60A538D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2EE8632" w14:textId="77777777" w:rsidTr="00F066BE">
        <w:trPr>
          <w:trHeight w:val="264"/>
        </w:trPr>
        <w:tc>
          <w:tcPr>
            <w:tcW w:w="2268" w:type="dxa"/>
            <w:vMerge/>
            <w:noWrap/>
          </w:tcPr>
          <w:p w14:paraId="7F97CCA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D93D23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Brumado</w:t>
            </w:r>
          </w:p>
        </w:tc>
        <w:tc>
          <w:tcPr>
            <w:tcW w:w="1362" w:type="dxa"/>
            <w:noWrap/>
            <w:hideMark/>
          </w:tcPr>
          <w:p w14:paraId="2AF3E82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27</w:t>
            </w:r>
          </w:p>
        </w:tc>
        <w:tc>
          <w:tcPr>
            <w:tcW w:w="1756" w:type="dxa"/>
            <w:noWrap/>
            <w:hideMark/>
          </w:tcPr>
          <w:p w14:paraId="6A1D590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6340C319" w14:textId="77777777" w:rsidTr="00F066BE">
        <w:trPr>
          <w:trHeight w:val="264"/>
        </w:trPr>
        <w:tc>
          <w:tcPr>
            <w:tcW w:w="2268" w:type="dxa"/>
            <w:vMerge/>
            <w:noWrap/>
          </w:tcPr>
          <w:p w14:paraId="139ED54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F69BA1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Ibotirama</w:t>
            </w:r>
          </w:p>
        </w:tc>
        <w:tc>
          <w:tcPr>
            <w:tcW w:w="1362" w:type="dxa"/>
            <w:noWrap/>
            <w:hideMark/>
          </w:tcPr>
          <w:p w14:paraId="26153AB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26</w:t>
            </w:r>
          </w:p>
        </w:tc>
        <w:tc>
          <w:tcPr>
            <w:tcW w:w="1756" w:type="dxa"/>
            <w:noWrap/>
            <w:hideMark/>
          </w:tcPr>
          <w:p w14:paraId="177AF6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21D70D8B" w14:textId="77777777" w:rsidTr="00F066BE">
        <w:trPr>
          <w:trHeight w:val="264"/>
        </w:trPr>
        <w:tc>
          <w:tcPr>
            <w:tcW w:w="2268" w:type="dxa"/>
            <w:vMerge/>
            <w:noWrap/>
          </w:tcPr>
          <w:p w14:paraId="46898CF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5F2D03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Sento S</w:t>
            </w:r>
            <w:r>
              <w:rPr>
                <w:rFonts w:ascii="Times New Roman" w:eastAsia="Times New Roman" w:hAnsi="Times New Roman" w:cs="Times New Roman"/>
                <w:sz w:val="24"/>
                <w:szCs w:val="24"/>
                <w:lang w:eastAsia="pt-BR"/>
              </w:rPr>
              <w:t>é</w:t>
            </w:r>
          </w:p>
        </w:tc>
        <w:tc>
          <w:tcPr>
            <w:tcW w:w="1362" w:type="dxa"/>
            <w:noWrap/>
            <w:hideMark/>
          </w:tcPr>
          <w:p w14:paraId="6F2B26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25</w:t>
            </w:r>
          </w:p>
        </w:tc>
        <w:tc>
          <w:tcPr>
            <w:tcW w:w="1756" w:type="dxa"/>
            <w:noWrap/>
            <w:hideMark/>
          </w:tcPr>
          <w:p w14:paraId="657A59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5EF4035E" w14:textId="77777777" w:rsidTr="00F066BE">
        <w:trPr>
          <w:trHeight w:val="264"/>
        </w:trPr>
        <w:tc>
          <w:tcPr>
            <w:tcW w:w="2268" w:type="dxa"/>
            <w:vMerge/>
            <w:noWrap/>
          </w:tcPr>
          <w:p w14:paraId="522F4A3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B3DF23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Lençóis</w:t>
            </w:r>
          </w:p>
        </w:tc>
        <w:tc>
          <w:tcPr>
            <w:tcW w:w="1362" w:type="dxa"/>
            <w:noWrap/>
            <w:hideMark/>
          </w:tcPr>
          <w:p w14:paraId="128245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24</w:t>
            </w:r>
          </w:p>
        </w:tc>
        <w:tc>
          <w:tcPr>
            <w:tcW w:w="1756" w:type="dxa"/>
            <w:noWrap/>
            <w:hideMark/>
          </w:tcPr>
          <w:p w14:paraId="2AC191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0ED324BD" w14:textId="77777777" w:rsidTr="00F066BE">
        <w:trPr>
          <w:trHeight w:val="264"/>
        </w:trPr>
        <w:tc>
          <w:tcPr>
            <w:tcW w:w="2268" w:type="dxa"/>
            <w:vMerge/>
            <w:noWrap/>
          </w:tcPr>
          <w:p w14:paraId="52321D0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790038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Contendas do </w:t>
            </w:r>
            <w:r w:rsidRPr="0025774D">
              <w:rPr>
                <w:rFonts w:ascii="Times New Roman" w:eastAsia="Times New Roman" w:hAnsi="Times New Roman" w:cs="Times New Roman"/>
                <w:color w:val="000000" w:themeColor="text1"/>
                <w:sz w:val="24"/>
                <w:szCs w:val="24"/>
                <w:lang w:eastAsia="pt-BR"/>
              </w:rPr>
              <w:t>Sincorá</w:t>
            </w:r>
          </w:p>
        </w:tc>
        <w:tc>
          <w:tcPr>
            <w:tcW w:w="1362" w:type="dxa"/>
            <w:noWrap/>
            <w:hideMark/>
          </w:tcPr>
          <w:p w14:paraId="1AE56E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23</w:t>
            </w:r>
          </w:p>
        </w:tc>
        <w:tc>
          <w:tcPr>
            <w:tcW w:w="1756" w:type="dxa"/>
            <w:noWrap/>
            <w:hideMark/>
          </w:tcPr>
          <w:p w14:paraId="6EC8222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19618139" w14:textId="77777777" w:rsidTr="00F066BE">
        <w:trPr>
          <w:trHeight w:val="264"/>
        </w:trPr>
        <w:tc>
          <w:tcPr>
            <w:tcW w:w="2268" w:type="dxa"/>
            <w:vMerge/>
            <w:noWrap/>
          </w:tcPr>
          <w:p w14:paraId="55350FC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FABD43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Palmas de Monte Alto</w:t>
            </w:r>
          </w:p>
        </w:tc>
        <w:tc>
          <w:tcPr>
            <w:tcW w:w="1362" w:type="dxa"/>
            <w:noWrap/>
            <w:hideMark/>
          </w:tcPr>
          <w:p w14:paraId="2DF9D47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22</w:t>
            </w:r>
          </w:p>
        </w:tc>
        <w:tc>
          <w:tcPr>
            <w:tcW w:w="1756" w:type="dxa"/>
            <w:noWrap/>
            <w:hideMark/>
          </w:tcPr>
          <w:p w14:paraId="6457DA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BEA6676" w14:textId="77777777" w:rsidTr="00F066BE">
        <w:trPr>
          <w:trHeight w:val="264"/>
        </w:trPr>
        <w:tc>
          <w:tcPr>
            <w:tcW w:w="2268" w:type="dxa"/>
            <w:vMerge/>
            <w:noWrap/>
          </w:tcPr>
          <w:p w14:paraId="4CA7343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58AC08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Gl</w:t>
            </w:r>
            <w:r>
              <w:rPr>
                <w:rFonts w:ascii="Times New Roman" w:eastAsia="Times New Roman" w:hAnsi="Times New Roman" w:cs="Times New Roman"/>
                <w:sz w:val="24"/>
                <w:szCs w:val="24"/>
                <w:lang w:eastAsia="pt-BR"/>
              </w:rPr>
              <w:t>ó</w:t>
            </w:r>
            <w:r w:rsidRPr="002C3459">
              <w:rPr>
                <w:rFonts w:ascii="Times New Roman" w:eastAsia="Times New Roman" w:hAnsi="Times New Roman" w:cs="Times New Roman"/>
                <w:sz w:val="24"/>
                <w:szCs w:val="24"/>
                <w:lang w:eastAsia="pt-BR"/>
              </w:rPr>
              <w:t>ria</w:t>
            </w:r>
          </w:p>
        </w:tc>
        <w:tc>
          <w:tcPr>
            <w:tcW w:w="1362" w:type="dxa"/>
            <w:noWrap/>
            <w:hideMark/>
          </w:tcPr>
          <w:p w14:paraId="7709BF4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4BFB1F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394F2F5F" w14:textId="77777777" w:rsidTr="00F066BE">
        <w:trPr>
          <w:trHeight w:val="264"/>
        </w:trPr>
        <w:tc>
          <w:tcPr>
            <w:tcW w:w="2268" w:type="dxa"/>
            <w:vMerge/>
            <w:noWrap/>
          </w:tcPr>
          <w:p w14:paraId="6A69AE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345675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Barreiras</w:t>
            </w:r>
          </w:p>
        </w:tc>
        <w:tc>
          <w:tcPr>
            <w:tcW w:w="1362" w:type="dxa"/>
            <w:noWrap/>
            <w:hideMark/>
          </w:tcPr>
          <w:p w14:paraId="489AE5B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796BD82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67D9D3EA" w14:textId="77777777" w:rsidTr="00F066BE">
        <w:trPr>
          <w:trHeight w:val="264"/>
        </w:trPr>
        <w:tc>
          <w:tcPr>
            <w:tcW w:w="2268" w:type="dxa"/>
            <w:vMerge/>
            <w:noWrap/>
          </w:tcPr>
          <w:p w14:paraId="2DD9312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03F25E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Campo Formoso</w:t>
            </w:r>
          </w:p>
        </w:tc>
        <w:tc>
          <w:tcPr>
            <w:tcW w:w="1362" w:type="dxa"/>
            <w:noWrap/>
            <w:hideMark/>
          </w:tcPr>
          <w:p w14:paraId="119E7B2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07E7EF7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02C9B86E" w14:textId="77777777" w:rsidTr="00F066BE">
        <w:trPr>
          <w:trHeight w:val="264"/>
        </w:trPr>
        <w:tc>
          <w:tcPr>
            <w:tcW w:w="2268" w:type="dxa"/>
            <w:vMerge/>
            <w:noWrap/>
          </w:tcPr>
          <w:p w14:paraId="2AA3B2C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50F12A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Am</w:t>
            </w:r>
            <w:r>
              <w:rPr>
                <w:rFonts w:ascii="Times New Roman" w:eastAsia="Times New Roman" w:hAnsi="Times New Roman" w:cs="Times New Roman"/>
                <w:sz w:val="24"/>
                <w:szCs w:val="24"/>
                <w:lang w:eastAsia="pt-BR"/>
              </w:rPr>
              <w:t>é</w:t>
            </w:r>
            <w:r w:rsidRPr="002C3459">
              <w:rPr>
                <w:rFonts w:ascii="Times New Roman" w:eastAsia="Times New Roman" w:hAnsi="Times New Roman" w:cs="Times New Roman"/>
                <w:sz w:val="24"/>
                <w:szCs w:val="24"/>
                <w:lang w:eastAsia="pt-BR"/>
              </w:rPr>
              <w:t>lia Rodrigues</w:t>
            </w:r>
          </w:p>
        </w:tc>
        <w:tc>
          <w:tcPr>
            <w:tcW w:w="1362" w:type="dxa"/>
            <w:noWrap/>
            <w:hideMark/>
          </w:tcPr>
          <w:p w14:paraId="0E4B62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7D13FC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54011794" w14:textId="77777777" w:rsidTr="00F066BE">
        <w:trPr>
          <w:trHeight w:val="264"/>
        </w:trPr>
        <w:tc>
          <w:tcPr>
            <w:tcW w:w="2268" w:type="dxa"/>
            <w:vMerge/>
            <w:noWrap/>
          </w:tcPr>
          <w:p w14:paraId="0FB4FAD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D083B1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Paulo Afonso</w:t>
            </w:r>
          </w:p>
        </w:tc>
        <w:tc>
          <w:tcPr>
            <w:tcW w:w="1362" w:type="dxa"/>
            <w:noWrap/>
            <w:hideMark/>
          </w:tcPr>
          <w:p w14:paraId="2FCFAD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c>
          <w:tcPr>
            <w:tcW w:w="1756" w:type="dxa"/>
            <w:noWrap/>
            <w:hideMark/>
          </w:tcPr>
          <w:p w14:paraId="4D33B70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274BA5E4" w14:textId="77777777" w:rsidTr="00F066BE">
        <w:trPr>
          <w:trHeight w:val="264"/>
        </w:trPr>
        <w:tc>
          <w:tcPr>
            <w:tcW w:w="2268" w:type="dxa"/>
            <w:vMerge/>
            <w:noWrap/>
          </w:tcPr>
          <w:p w14:paraId="48F25DA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4FFEE8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Anagé</w:t>
            </w:r>
          </w:p>
        </w:tc>
        <w:tc>
          <w:tcPr>
            <w:tcW w:w="1362" w:type="dxa"/>
            <w:noWrap/>
            <w:hideMark/>
          </w:tcPr>
          <w:p w14:paraId="396E1AC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c>
          <w:tcPr>
            <w:tcW w:w="1756" w:type="dxa"/>
            <w:noWrap/>
            <w:hideMark/>
          </w:tcPr>
          <w:p w14:paraId="5006933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2C42CAFC" w14:textId="77777777" w:rsidTr="00F066BE">
        <w:trPr>
          <w:trHeight w:val="264"/>
        </w:trPr>
        <w:tc>
          <w:tcPr>
            <w:tcW w:w="2268" w:type="dxa"/>
            <w:vMerge/>
            <w:noWrap/>
          </w:tcPr>
          <w:p w14:paraId="1C27D2A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ECA0F3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Feira de Santana</w:t>
            </w:r>
          </w:p>
        </w:tc>
        <w:tc>
          <w:tcPr>
            <w:tcW w:w="1362" w:type="dxa"/>
            <w:noWrap/>
            <w:hideMark/>
          </w:tcPr>
          <w:p w14:paraId="68B5843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169D51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1F21CF28" w14:textId="77777777" w:rsidTr="00F066BE">
        <w:trPr>
          <w:trHeight w:val="264"/>
        </w:trPr>
        <w:tc>
          <w:tcPr>
            <w:tcW w:w="2268" w:type="dxa"/>
            <w:vMerge/>
            <w:noWrap/>
          </w:tcPr>
          <w:p w14:paraId="1971EB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2516DD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Condeúba</w:t>
            </w:r>
          </w:p>
        </w:tc>
        <w:tc>
          <w:tcPr>
            <w:tcW w:w="1362" w:type="dxa"/>
            <w:noWrap/>
            <w:hideMark/>
          </w:tcPr>
          <w:p w14:paraId="48EEA65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c>
          <w:tcPr>
            <w:tcW w:w="1756" w:type="dxa"/>
            <w:noWrap/>
            <w:hideMark/>
          </w:tcPr>
          <w:p w14:paraId="067059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2DA8F899" w14:textId="77777777" w:rsidTr="00F066BE">
        <w:trPr>
          <w:trHeight w:val="264"/>
        </w:trPr>
        <w:tc>
          <w:tcPr>
            <w:tcW w:w="2268" w:type="dxa"/>
            <w:vMerge/>
            <w:noWrap/>
          </w:tcPr>
          <w:p w14:paraId="6F15011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3D83EE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Guanambi</w:t>
            </w:r>
          </w:p>
        </w:tc>
        <w:tc>
          <w:tcPr>
            <w:tcW w:w="1362" w:type="dxa"/>
            <w:noWrap/>
            <w:hideMark/>
          </w:tcPr>
          <w:p w14:paraId="69F1F2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c>
          <w:tcPr>
            <w:tcW w:w="1756" w:type="dxa"/>
            <w:noWrap/>
            <w:hideMark/>
          </w:tcPr>
          <w:p w14:paraId="01F1A08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246DB841" w14:textId="77777777" w:rsidTr="00F066BE">
        <w:trPr>
          <w:trHeight w:val="264"/>
        </w:trPr>
        <w:tc>
          <w:tcPr>
            <w:tcW w:w="2268" w:type="dxa"/>
            <w:vMerge/>
            <w:noWrap/>
          </w:tcPr>
          <w:p w14:paraId="4655C1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2FF6DB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Santaluz</w:t>
            </w:r>
          </w:p>
        </w:tc>
        <w:tc>
          <w:tcPr>
            <w:tcW w:w="1362" w:type="dxa"/>
            <w:noWrap/>
            <w:hideMark/>
          </w:tcPr>
          <w:p w14:paraId="7C219D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c>
          <w:tcPr>
            <w:tcW w:w="1756" w:type="dxa"/>
            <w:noWrap/>
            <w:hideMark/>
          </w:tcPr>
          <w:p w14:paraId="30B4D5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751FBF51" w14:textId="77777777" w:rsidTr="00F066BE">
        <w:trPr>
          <w:trHeight w:val="264"/>
        </w:trPr>
        <w:tc>
          <w:tcPr>
            <w:tcW w:w="2268" w:type="dxa"/>
            <w:vMerge/>
            <w:noWrap/>
          </w:tcPr>
          <w:p w14:paraId="20426B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F2DAD2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Nova Soure</w:t>
            </w:r>
          </w:p>
        </w:tc>
        <w:tc>
          <w:tcPr>
            <w:tcW w:w="1362" w:type="dxa"/>
            <w:noWrap/>
            <w:hideMark/>
          </w:tcPr>
          <w:p w14:paraId="06586E5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c>
          <w:tcPr>
            <w:tcW w:w="1756" w:type="dxa"/>
            <w:noWrap/>
            <w:hideMark/>
          </w:tcPr>
          <w:p w14:paraId="098CAE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3BF1CD4D" w14:textId="77777777" w:rsidTr="00F066BE">
        <w:trPr>
          <w:trHeight w:val="264"/>
        </w:trPr>
        <w:tc>
          <w:tcPr>
            <w:tcW w:w="2268" w:type="dxa"/>
            <w:vMerge/>
            <w:noWrap/>
          </w:tcPr>
          <w:p w14:paraId="5DFB84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529631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Nordestina</w:t>
            </w:r>
          </w:p>
        </w:tc>
        <w:tc>
          <w:tcPr>
            <w:tcW w:w="1362" w:type="dxa"/>
            <w:noWrap/>
            <w:hideMark/>
          </w:tcPr>
          <w:p w14:paraId="6FCAE48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c>
          <w:tcPr>
            <w:tcW w:w="1756" w:type="dxa"/>
            <w:noWrap/>
            <w:hideMark/>
          </w:tcPr>
          <w:p w14:paraId="55AF2A2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r>
      <w:tr w:rsidR="00F066BE" w:rsidRPr="002C3459" w14:paraId="50693F89" w14:textId="77777777" w:rsidTr="00F066BE">
        <w:trPr>
          <w:trHeight w:val="264"/>
        </w:trPr>
        <w:tc>
          <w:tcPr>
            <w:tcW w:w="2268" w:type="dxa"/>
            <w:vMerge/>
            <w:noWrap/>
          </w:tcPr>
          <w:p w14:paraId="465DCB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74F275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Mulungu do Morro</w:t>
            </w:r>
          </w:p>
        </w:tc>
        <w:tc>
          <w:tcPr>
            <w:tcW w:w="1362" w:type="dxa"/>
            <w:noWrap/>
            <w:hideMark/>
          </w:tcPr>
          <w:p w14:paraId="52A61BA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c>
          <w:tcPr>
            <w:tcW w:w="1756" w:type="dxa"/>
            <w:noWrap/>
            <w:hideMark/>
          </w:tcPr>
          <w:p w14:paraId="49800C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AF18B9F" w14:textId="77777777" w:rsidTr="00F066BE">
        <w:trPr>
          <w:trHeight w:val="264"/>
        </w:trPr>
        <w:tc>
          <w:tcPr>
            <w:tcW w:w="2268" w:type="dxa"/>
            <w:vMerge/>
            <w:noWrap/>
          </w:tcPr>
          <w:p w14:paraId="70B73C5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093B49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Piat</w:t>
            </w:r>
            <w:r>
              <w:rPr>
                <w:rFonts w:ascii="Times New Roman" w:eastAsia="Times New Roman" w:hAnsi="Times New Roman" w:cs="Times New Roman"/>
                <w:sz w:val="24"/>
                <w:szCs w:val="24"/>
                <w:lang w:eastAsia="pt-BR"/>
              </w:rPr>
              <w:t>ã</w:t>
            </w:r>
          </w:p>
        </w:tc>
        <w:tc>
          <w:tcPr>
            <w:tcW w:w="1362" w:type="dxa"/>
            <w:noWrap/>
            <w:hideMark/>
          </w:tcPr>
          <w:p w14:paraId="7D8317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2924FC5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42AC8842" w14:textId="77777777" w:rsidTr="00F066BE">
        <w:trPr>
          <w:trHeight w:val="264"/>
        </w:trPr>
        <w:tc>
          <w:tcPr>
            <w:tcW w:w="2268" w:type="dxa"/>
            <w:vMerge/>
            <w:noWrap/>
          </w:tcPr>
          <w:p w14:paraId="6F8609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425BE4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Santa Maria da </w:t>
            </w:r>
            <w:r>
              <w:rPr>
                <w:rFonts w:ascii="Times New Roman" w:eastAsia="Times New Roman" w:hAnsi="Times New Roman" w:cs="Times New Roman"/>
                <w:sz w:val="24"/>
                <w:szCs w:val="24"/>
                <w:lang w:eastAsia="pt-BR"/>
              </w:rPr>
              <w:t>Vitória</w:t>
            </w:r>
          </w:p>
        </w:tc>
        <w:tc>
          <w:tcPr>
            <w:tcW w:w="1362" w:type="dxa"/>
            <w:noWrap/>
            <w:hideMark/>
          </w:tcPr>
          <w:p w14:paraId="3701452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46C65B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7CE41EB8" w14:textId="77777777" w:rsidTr="00F066BE">
        <w:trPr>
          <w:trHeight w:val="264"/>
        </w:trPr>
        <w:tc>
          <w:tcPr>
            <w:tcW w:w="2268" w:type="dxa"/>
            <w:vMerge/>
            <w:noWrap/>
          </w:tcPr>
          <w:p w14:paraId="6FF414A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1C9523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Livramento do Brumado</w:t>
            </w:r>
          </w:p>
        </w:tc>
        <w:tc>
          <w:tcPr>
            <w:tcW w:w="1362" w:type="dxa"/>
            <w:noWrap/>
            <w:hideMark/>
          </w:tcPr>
          <w:p w14:paraId="2363D21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477F62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1E43442" w14:textId="77777777" w:rsidTr="00F066BE">
        <w:trPr>
          <w:trHeight w:val="264"/>
        </w:trPr>
        <w:tc>
          <w:tcPr>
            <w:tcW w:w="2268" w:type="dxa"/>
            <w:vMerge/>
            <w:noWrap/>
          </w:tcPr>
          <w:p w14:paraId="567B62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67B7A2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Rodelas</w:t>
            </w:r>
          </w:p>
        </w:tc>
        <w:tc>
          <w:tcPr>
            <w:tcW w:w="1362" w:type="dxa"/>
            <w:noWrap/>
            <w:hideMark/>
          </w:tcPr>
          <w:p w14:paraId="5A0A68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5C4BC57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BE01DB5" w14:textId="77777777" w:rsidTr="00F066BE">
        <w:trPr>
          <w:trHeight w:val="264"/>
        </w:trPr>
        <w:tc>
          <w:tcPr>
            <w:tcW w:w="2268" w:type="dxa"/>
            <w:vMerge/>
            <w:noWrap/>
          </w:tcPr>
          <w:p w14:paraId="0AB5BEB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9632EA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Poções</w:t>
            </w:r>
          </w:p>
        </w:tc>
        <w:tc>
          <w:tcPr>
            <w:tcW w:w="1362" w:type="dxa"/>
            <w:noWrap/>
            <w:hideMark/>
          </w:tcPr>
          <w:p w14:paraId="6D0290C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16789B0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F82C24B" w14:textId="77777777" w:rsidTr="00F066BE">
        <w:trPr>
          <w:trHeight w:val="264"/>
        </w:trPr>
        <w:tc>
          <w:tcPr>
            <w:tcW w:w="2268" w:type="dxa"/>
            <w:vMerge/>
            <w:noWrap/>
          </w:tcPr>
          <w:p w14:paraId="4FE06B2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F7B1B5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Juazeiro</w:t>
            </w:r>
          </w:p>
        </w:tc>
        <w:tc>
          <w:tcPr>
            <w:tcW w:w="1362" w:type="dxa"/>
            <w:noWrap/>
            <w:hideMark/>
          </w:tcPr>
          <w:p w14:paraId="60D5D67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0690791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0E5FA84C" w14:textId="77777777" w:rsidTr="00F066BE">
        <w:trPr>
          <w:trHeight w:val="264"/>
        </w:trPr>
        <w:tc>
          <w:tcPr>
            <w:tcW w:w="2268" w:type="dxa"/>
            <w:vMerge/>
            <w:noWrap/>
          </w:tcPr>
          <w:p w14:paraId="0664AE0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F7458D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Buritirama</w:t>
            </w:r>
          </w:p>
        </w:tc>
        <w:tc>
          <w:tcPr>
            <w:tcW w:w="1362" w:type="dxa"/>
            <w:noWrap/>
            <w:hideMark/>
          </w:tcPr>
          <w:p w14:paraId="0D803ED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0BF6993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1F9771BA" w14:textId="77777777" w:rsidTr="00F066BE">
        <w:trPr>
          <w:trHeight w:val="264"/>
        </w:trPr>
        <w:tc>
          <w:tcPr>
            <w:tcW w:w="2268" w:type="dxa"/>
            <w:vMerge/>
            <w:noWrap/>
          </w:tcPr>
          <w:p w14:paraId="06C827A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7A511E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Maracas</w:t>
            </w:r>
          </w:p>
        </w:tc>
        <w:tc>
          <w:tcPr>
            <w:tcW w:w="1362" w:type="dxa"/>
            <w:noWrap/>
            <w:hideMark/>
          </w:tcPr>
          <w:p w14:paraId="22AD5A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c>
          <w:tcPr>
            <w:tcW w:w="1756" w:type="dxa"/>
            <w:noWrap/>
            <w:hideMark/>
          </w:tcPr>
          <w:p w14:paraId="6F7CBE2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5B4157DA" w14:textId="77777777" w:rsidTr="00F066BE">
        <w:trPr>
          <w:trHeight w:val="264"/>
        </w:trPr>
        <w:tc>
          <w:tcPr>
            <w:tcW w:w="2268" w:type="dxa"/>
            <w:vMerge/>
            <w:noWrap/>
          </w:tcPr>
          <w:p w14:paraId="0FF2AFC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C4E62D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Coronel </w:t>
            </w: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S</w:t>
            </w:r>
            <w:r>
              <w:rPr>
                <w:rFonts w:ascii="Times New Roman" w:eastAsia="Times New Roman" w:hAnsi="Times New Roman" w:cs="Times New Roman"/>
                <w:sz w:val="24"/>
                <w:szCs w:val="24"/>
                <w:lang w:eastAsia="pt-BR"/>
              </w:rPr>
              <w:t>á</w:t>
            </w:r>
          </w:p>
        </w:tc>
        <w:tc>
          <w:tcPr>
            <w:tcW w:w="1362" w:type="dxa"/>
            <w:noWrap/>
            <w:hideMark/>
          </w:tcPr>
          <w:p w14:paraId="1633EF5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c>
          <w:tcPr>
            <w:tcW w:w="1756" w:type="dxa"/>
            <w:noWrap/>
            <w:hideMark/>
          </w:tcPr>
          <w:p w14:paraId="6171867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1841688" w14:textId="77777777" w:rsidTr="00F066BE">
        <w:trPr>
          <w:trHeight w:val="264"/>
        </w:trPr>
        <w:tc>
          <w:tcPr>
            <w:tcW w:w="2268" w:type="dxa"/>
            <w:vMerge/>
            <w:noWrap/>
          </w:tcPr>
          <w:p w14:paraId="74D43C5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D1C5A0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Morpará</w:t>
            </w:r>
          </w:p>
        </w:tc>
        <w:tc>
          <w:tcPr>
            <w:tcW w:w="1362" w:type="dxa"/>
            <w:noWrap/>
            <w:hideMark/>
          </w:tcPr>
          <w:p w14:paraId="13B7B39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c>
          <w:tcPr>
            <w:tcW w:w="1756" w:type="dxa"/>
            <w:noWrap/>
            <w:hideMark/>
          </w:tcPr>
          <w:p w14:paraId="097250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F7E65EA" w14:textId="77777777" w:rsidTr="00F066BE">
        <w:trPr>
          <w:trHeight w:val="264"/>
        </w:trPr>
        <w:tc>
          <w:tcPr>
            <w:tcW w:w="2268" w:type="dxa"/>
            <w:vMerge/>
            <w:noWrap/>
          </w:tcPr>
          <w:p w14:paraId="436103F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BE2338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Urandi</w:t>
            </w:r>
          </w:p>
        </w:tc>
        <w:tc>
          <w:tcPr>
            <w:tcW w:w="1362" w:type="dxa"/>
            <w:noWrap/>
            <w:hideMark/>
          </w:tcPr>
          <w:p w14:paraId="2FDEF5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c>
          <w:tcPr>
            <w:tcW w:w="1756" w:type="dxa"/>
            <w:noWrap/>
            <w:hideMark/>
          </w:tcPr>
          <w:p w14:paraId="177E9DF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DD43416" w14:textId="77777777" w:rsidTr="00F066BE">
        <w:trPr>
          <w:trHeight w:val="264"/>
        </w:trPr>
        <w:tc>
          <w:tcPr>
            <w:tcW w:w="2268" w:type="dxa"/>
            <w:vMerge/>
            <w:noWrap/>
          </w:tcPr>
          <w:p w14:paraId="5F18BEC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35B295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Uauá</w:t>
            </w:r>
          </w:p>
        </w:tc>
        <w:tc>
          <w:tcPr>
            <w:tcW w:w="1362" w:type="dxa"/>
            <w:noWrap/>
            <w:hideMark/>
          </w:tcPr>
          <w:p w14:paraId="6B4CC02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7A75373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5088CB86" w14:textId="77777777" w:rsidTr="00F066BE">
        <w:trPr>
          <w:trHeight w:val="264"/>
        </w:trPr>
        <w:tc>
          <w:tcPr>
            <w:tcW w:w="2268" w:type="dxa"/>
            <w:vMerge/>
            <w:noWrap/>
          </w:tcPr>
          <w:p w14:paraId="50DF1A9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A0CE52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Bom Jesus da Lapa</w:t>
            </w:r>
          </w:p>
        </w:tc>
        <w:tc>
          <w:tcPr>
            <w:tcW w:w="1362" w:type="dxa"/>
            <w:noWrap/>
            <w:hideMark/>
          </w:tcPr>
          <w:p w14:paraId="7BC00D7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11D26C1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12D9ACE1" w14:textId="77777777" w:rsidTr="00F066BE">
        <w:trPr>
          <w:trHeight w:val="264"/>
        </w:trPr>
        <w:tc>
          <w:tcPr>
            <w:tcW w:w="2268" w:type="dxa"/>
            <w:vMerge/>
            <w:noWrap/>
          </w:tcPr>
          <w:p w14:paraId="2AF4BD7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A15DD7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Santo Amaro</w:t>
            </w:r>
          </w:p>
        </w:tc>
        <w:tc>
          <w:tcPr>
            <w:tcW w:w="1362" w:type="dxa"/>
            <w:noWrap/>
            <w:hideMark/>
          </w:tcPr>
          <w:p w14:paraId="03DD160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53A242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79F627E0" w14:textId="77777777" w:rsidTr="00F066BE">
        <w:trPr>
          <w:trHeight w:val="264"/>
        </w:trPr>
        <w:tc>
          <w:tcPr>
            <w:tcW w:w="2268" w:type="dxa"/>
            <w:vMerge/>
            <w:noWrap/>
          </w:tcPr>
          <w:p w14:paraId="43C9F03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510EB2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Abaíra</w:t>
            </w:r>
          </w:p>
        </w:tc>
        <w:tc>
          <w:tcPr>
            <w:tcW w:w="1362" w:type="dxa"/>
            <w:noWrap/>
            <w:hideMark/>
          </w:tcPr>
          <w:p w14:paraId="651954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17DC50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483A5C0" w14:textId="77777777" w:rsidTr="00F066BE">
        <w:trPr>
          <w:trHeight w:val="264"/>
        </w:trPr>
        <w:tc>
          <w:tcPr>
            <w:tcW w:w="2268" w:type="dxa"/>
            <w:vMerge/>
            <w:noWrap/>
          </w:tcPr>
          <w:p w14:paraId="7364C3B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BB45F4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Rita de Cassia</w:t>
            </w:r>
          </w:p>
        </w:tc>
        <w:tc>
          <w:tcPr>
            <w:tcW w:w="1362" w:type="dxa"/>
            <w:noWrap/>
            <w:hideMark/>
          </w:tcPr>
          <w:p w14:paraId="51B8EC8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3E56017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191442A7" w14:textId="77777777" w:rsidTr="00F066BE">
        <w:trPr>
          <w:trHeight w:val="264"/>
        </w:trPr>
        <w:tc>
          <w:tcPr>
            <w:tcW w:w="2268" w:type="dxa"/>
            <w:vMerge/>
            <w:noWrap/>
          </w:tcPr>
          <w:p w14:paraId="497A76F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A32AEC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Angical</w:t>
            </w:r>
          </w:p>
        </w:tc>
        <w:tc>
          <w:tcPr>
            <w:tcW w:w="1362" w:type="dxa"/>
            <w:noWrap/>
            <w:hideMark/>
          </w:tcPr>
          <w:p w14:paraId="056717D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5F09E14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2F020BEB" w14:textId="77777777" w:rsidTr="00F066BE">
        <w:trPr>
          <w:trHeight w:val="264"/>
        </w:trPr>
        <w:tc>
          <w:tcPr>
            <w:tcW w:w="2268" w:type="dxa"/>
            <w:vMerge/>
            <w:noWrap/>
          </w:tcPr>
          <w:p w14:paraId="394DBCB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64C725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Mortugaba</w:t>
            </w:r>
          </w:p>
        </w:tc>
        <w:tc>
          <w:tcPr>
            <w:tcW w:w="1362" w:type="dxa"/>
            <w:noWrap/>
            <w:hideMark/>
          </w:tcPr>
          <w:p w14:paraId="6DCC76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57E95F8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0BFEBDE5" w14:textId="77777777" w:rsidTr="00F066BE">
        <w:trPr>
          <w:trHeight w:val="264"/>
        </w:trPr>
        <w:tc>
          <w:tcPr>
            <w:tcW w:w="2268" w:type="dxa"/>
            <w:vMerge/>
            <w:noWrap/>
          </w:tcPr>
          <w:p w14:paraId="7C8FFC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AD0FB9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Itatim</w:t>
            </w:r>
          </w:p>
        </w:tc>
        <w:tc>
          <w:tcPr>
            <w:tcW w:w="1362" w:type="dxa"/>
            <w:noWrap/>
            <w:hideMark/>
          </w:tcPr>
          <w:p w14:paraId="7E4F885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4C2D96C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77151FC" w14:textId="77777777" w:rsidTr="00F066BE">
        <w:trPr>
          <w:trHeight w:val="264"/>
        </w:trPr>
        <w:tc>
          <w:tcPr>
            <w:tcW w:w="2268" w:type="dxa"/>
            <w:vMerge/>
            <w:noWrap/>
          </w:tcPr>
          <w:p w14:paraId="46C7ACF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5446BF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Sobradinho</w:t>
            </w:r>
          </w:p>
        </w:tc>
        <w:tc>
          <w:tcPr>
            <w:tcW w:w="1362" w:type="dxa"/>
            <w:noWrap/>
            <w:hideMark/>
          </w:tcPr>
          <w:p w14:paraId="5CEE6E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420366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39D58C3" w14:textId="77777777" w:rsidTr="00F066BE">
        <w:trPr>
          <w:trHeight w:val="264"/>
        </w:trPr>
        <w:tc>
          <w:tcPr>
            <w:tcW w:w="2268" w:type="dxa"/>
            <w:vMerge/>
            <w:noWrap/>
          </w:tcPr>
          <w:p w14:paraId="7162F62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C8A2C8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Barra da Estiva</w:t>
            </w:r>
          </w:p>
        </w:tc>
        <w:tc>
          <w:tcPr>
            <w:tcW w:w="1362" w:type="dxa"/>
            <w:noWrap/>
            <w:hideMark/>
          </w:tcPr>
          <w:p w14:paraId="5BDC1D2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265630D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4A6946CF" w14:textId="77777777" w:rsidTr="00F066BE">
        <w:trPr>
          <w:trHeight w:val="264"/>
        </w:trPr>
        <w:tc>
          <w:tcPr>
            <w:tcW w:w="2268" w:type="dxa"/>
            <w:vMerge/>
            <w:noWrap/>
          </w:tcPr>
          <w:p w14:paraId="56631FC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3C8226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Caraíbas</w:t>
            </w:r>
          </w:p>
        </w:tc>
        <w:tc>
          <w:tcPr>
            <w:tcW w:w="1362" w:type="dxa"/>
            <w:noWrap/>
            <w:hideMark/>
          </w:tcPr>
          <w:p w14:paraId="1FDD0AA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7DEEBA2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78BF112" w14:textId="77777777" w:rsidTr="00F066BE">
        <w:trPr>
          <w:trHeight w:val="264"/>
        </w:trPr>
        <w:tc>
          <w:tcPr>
            <w:tcW w:w="2268" w:type="dxa"/>
            <w:vMerge/>
            <w:noWrap/>
          </w:tcPr>
          <w:p w14:paraId="43CE53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D70FEA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Bonito</w:t>
            </w:r>
          </w:p>
        </w:tc>
        <w:tc>
          <w:tcPr>
            <w:tcW w:w="1362" w:type="dxa"/>
            <w:noWrap/>
            <w:hideMark/>
          </w:tcPr>
          <w:p w14:paraId="52E6A5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7576BF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A6C9CB7" w14:textId="77777777" w:rsidTr="00F066BE">
        <w:trPr>
          <w:trHeight w:val="264"/>
        </w:trPr>
        <w:tc>
          <w:tcPr>
            <w:tcW w:w="2268" w:type="dxa"/>
            <w:vMerge/>
            <w:noWrap/>
          </w:tcPr>
          <w:p w14:paraId="7EAC24E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D111BF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Brígida</w:t>
            </w:r>
          </w:p>
        </w:tc>
        <w:tc>
          <w:tcPr>
            <w:tcW w:w="1362" w:type="dxa"/>
            <w:noWrap/>
            <w:hideMark/>
          </w:tcPr>
          <w:p w14:paraId="046BCA3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3638C1B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0A2BC24" w14:textId="77777777" w:rsidTr="00F066BE">
        <w:trPr>
          <w:trHeight w:val="264"/>
        </w:trPr>
        <w:tc>
          <w:tcPr>
            <w:tcW w:w="2268" w:type="dxa"/>
            <w:vMerge/>
            <w:noWrap/>
          </w:tcPr>
          <w:p w14:paraId="73C4EF6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520EA8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Ipirá</w:t>
            </w:r>
          </w:p>
        </w:tc>
        <w:tc>
          <w:tcPr>
            <w:tcW w:w="1362" w:type="dxa"/>
            <w:noWrap/>
            <w:hideMark/>
          </w:tcPr>
          <w:p w14:paraId="3AD137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074EAF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2C2F419" w14:textId="77777777" w:rsidTr="00F066BE">
        <w:trPr>
          <w:trHeight w:val="264"/>
        </w:trPr>
        <w:tc>
          <w:tcPr>
            <w:tcW w:w="2268" w:type="dxa"/>
            <w:vMerge/>
            <w:noWrap/>
          </w:tcPr>
          <w:p w14:paraId="2E18A1C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202E39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Baixa Grande</w:t>
            </w:r>
          </w:p>
        </w:tc>
        <w:tc>
          <w:tcPr>
            <w:tcW w:w="1362" w:type="dxa"/>
            <w:noWrap/>
            <w:hideMark/>
          </w:tcPr>
          <w:p w14:paraId="43E2470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5ACC180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37B8D476" w14:textId="77777777" w:rsidTr="00F066BE">
        <w:trPr>
          <w:trHeight w:val="264"/>
        </w:trPr>
        <w:tc>
          <w:tcPr>
            <w:tcW w:w="2268" w:type="dxa"/>
            <w:vMerge/>
            <w:noWrap/>
          </w:tcPr>
          <w:p w14:paraId="6C1B53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F5874B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Chorrochó</w:t>
            </w:r>
          </w:p>
        </w:tc>
        <w:tc>
          <w:tcPr>
            <w:tcW w:w="1362" w:type="dxa"/>
            <w:noWrap/>
            <w:hideMark/>
          </w:tcPr>
          <w:p w14:paraId="2F834B8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5AF658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26977323" w14:textId="77777777" w:rsidTr="00F066BE">
        <w:trPr>
          <w:trHeight w:val="264"/>
        </w:trPr>
        <w:tc>
          <w:tcPr>
            <w:tcW w:w="2268" w:type="dxa"/>
            <w:vMerge/>
            <w:noWrap/>
          </w:tcPr>
          <w:p w14:paraId="48BB8A9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DC1510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Conde</w:t>
            </w:r>
          </w:p>
        </w:tc>
        <w:tc>
          <w:tcPr>
            <w:tcW w:w="1362" w:type="dxa"/>
            <w:noWrap/>
            <w:hideMark/>
          </w:tcPr>
          <w:p w14:paraId="5C4F130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609A9D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1BA23BF" w14:textId="77777777" w:rsidTr="00F066BE">
        <w:trPr>
          <w:trHeight w:val="264"/>
        </w:trPr>
        <w:tc>
          <w:tcPr>
            <w:tcW w:w="2268" w:type="dxa"/>
            <w:vMerge/>
            <w:noWrap/>
          </w:tcPr>
          <w:p w14:paraId="1B28D33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83AD19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Vit</w:t>
            </w:r>
            <w:r>
              <w:rPr>
                <w:rFonts w:ascii="Times New Roman" w:eastAsia="Times New Roman" w:hAnsi="Times New Roman" w:cs="Times New Roman"/>
                <w:sz w:val="24"/>
                <w:szCs w:val="24"/>
                <w:lang w:eastAsia="pt-BR"/>
              </w:rPr>
              <w:t>ó</w:t>
            </w:r>
            <w:r w:rsidRPr="002C3459">
              <w:rPr>
                <w:rFonts w:ascii="Times New Roman" w:eastAsia="Times New Roman" w:hAnsi="Times New Roman" w:cs="Times New Roman"/>
                <w:sz w:val="24"/>
                <w:szCs w:val="24"/>
                <w:lang w:eastAsia="pt-BR"/>
              </w:rPr>
              <w:t>ria da Conquista</w:t>
            </w:r>
          </w:p>
        </w:tc>
        <w:tc>
          <w:tcPr>
            <w:tcW w:w="1362" w:type="dxa"/>
            <w:noWrap/>
            <w:hideMark/>
          </w:tcPr>
          <w:p w14:paraId="5387A9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167AD7E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B300A78" w14:textId="77777777" w:rsidTr="00F066BE">
        <w:trPr>
          <w:trHeight w:val="264"/>
        </w:trPr>
        <w:tc>
          <w:tcPr>
            <w:tcW w:w="2268" w:type="dxa"/>
            <w:vMerge/>
            <w:noWrap/>
          </w:tcPr>
          <w:p w14:paraId="5CFA13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0DA63A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Antônio Goncalves</w:t>
            </w:r>
          </w:p>
        </w:tc>
        <w:tc>
          <w:tcPr>
            <w:tcW w:w="1362" w:type="dxa"/>
            <w:noWrap/>
            <w:hideMark/>
          </w:tcPr>
          <w:p w14:paraId="552CF8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394F88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1F4C811D" w14:textId="77777777" w:rsidTr="00F066BE">
        <w:trPr>
          <w:trHeight w:val="264"/>
        </w:trPr>
        <w:tc>
          <w:tcPr>
            <w:tcW w:w="2268" w:type="dxa"/>
            <w:vMerge/>
            <w:noWrap/>
          </w:tcPr>
          <w:p w14:paraId="3D0E628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BE6B31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Jussara</w:t>
            </w:r>
          </w:p>
        </w:tc>
        <w:tc>
          <w:tcPr>
            <w:tcW w:w="1362" w:type="dxa"/>
            <w:noWrap/>
            <w:hideMark/>
          </w:tcPr>
          <w:p w14:paraId="0C70DE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115E05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2BB358B" w14:textId="77777777" w:rsidTr="00F066BE">
        <w:trPr>
          <w:trHeight w:val="264"/>
        </w:trPr>
        <w:tc>
          <w:tcPr>
            <w:tcW w:w="2268" w:type="dxa"/>
            <w:vMerge/>
            <w:noWrap/>
          </w:tcPr>
          <w:p w14:paraId="5501F3A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6ED176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José</w:t>
            </w:r>
            <w:r w:rsidRPr="002C3459">
              <w:rPr>
                <w:rFonts w:ascii="Times New Roman" w:eastAsia="Times New Roman" w:hAnsi="Times New Roman" w:cs="Times New Roman"/>
                <w:sz w:val="24"/>
                <w:szCs w:val="24"/>
                <w:lang w:eastAsia="pt-BR"/>
              </w:rPr>
              <w:t xml:space="preserve"> do Jacuípe</w:t>
            </w:r>
          </w:p>
        </w:tc>
        <w:tc>
          <w:tcPr>
            <w:tcW w:w="1362" w:type="dxa"/>
            <w:noWrap/>
            <w:hideMark/>
          </w:tcPr>
          <w:p w14:paraId="10A773B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030E9D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1B377CE7" w14:textId="77777777" w:rsidTr="00F066BE">
        <w:trPr>
          <w:trHeight w:val="264"/>
        </w:trPr>
        <w:tc>
          <w:tcPr>
            <w:tcW w:w="2268" w:type="dxa"/>
            <w:vMerge/>
            <w:noWrap/>
          </w:tcPr>
          <w:p w14:paraId="4301FD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E66E67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Amargosa</w:t>
            </w:r>
          </w:p>
        </w:tc>
        <w:tc>
          <w:tcPr>
            <w:tcW w:w="1362" w:type="dxa"/>
            <w:noWrap/>
            <w:hideMark/>
          </w:tcPr>
          <w:p w14:paraId="0CA49B0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21DC4B0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C0ACB75" w14:textId="77777777" w:rsidTr="00F066BE">
        <w:trPr>
          <w:trHeight w:val="264"/>
        </w:trPr>
        <w:tc>
          <w:tcPr>
            <w:tcW w:w="2268" w:type="dxa"/>
            <w:vMerge/>
            <w:noWrap/>
          </w:tcPr>
          <w:p w14:paraId="3ABF5B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A1B611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Jacaraci</w:t>
            </w:r>
          </w:p>
        </w:tc>
        <w:tc>
          <w:tcPr>
            <w:tcW w:w="1362" w:type="dxa"/>
            <w:noWrap/>
            <w:hideMark/>
          </w:tcPr>
          <w:p w14:paraId="6769735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537AE0B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9369D13" w14:textId="77777777" w:rsidTr="00F066BE">
        <w:trPr>
          <w:trHeight w:val="264"/>
        </w:trPr>
        <w:tc>
          <w:tcPr>
            <w:tcW w:w="2268" w:type="dxa"/>
            <w:vMerge/>
            <w:noWrap/>
          </w:tcPr>
          <w:p w14:paraId="352C03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48472A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Macururé</w:t>
            </w:r>
          </w:p>
        </w:tc>
        <w:tc>
          <w:tcPr>
            <w:tcW w:w="1362" w:type="dxa"/>
            <w:noWrap/>
            <w:hideMark/>
          </w:tcPr>
          <w:p w14:paraId="182E6AE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47C8B0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078D5E4" w14:textId="77777777" w:rsidTr="00F066BE">
        <w:trPr>
          <w:trHeight w:val="264"/>
        </w:trPr>
        <w:tc>
          <w:tcPr>
            <w:tcW w:w="2268" w:type="dxa"/>
            <w:vMerge/>
            <w:noWrap/>
          </w:tcPr>
          <w:p w14:paraId="3F34CC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7A85C0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Marcionílio Souza</w:t>
            </w:r>
          </w:p>
        </w:tc>
        <w:tc>
          <w:tcPr>
            <w:tcW w:w="1362" w:type="dxa"/>
            <w:noWrap/>
            <w:hideMark/>
          </w:tcPr>
          <w:p w14:paraId="40DF3DC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4F51CED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7DA4B76" w14:textId="77777777" w:rsidTr="00F066BE">
        <w:trPr>
          <w:trHeight w:val="264"/>
        </w:trPr>
        <w:tc>
          <w:tcPr>
            <w:tcW w:w="2268" w:type="dxa"/>
            <w:vMerge/>
            <w:noWrap/>
          </w:tcPr>
          <w:p w14:paraId="06B23FC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F44A43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Monte Santo</w:t>
            </w:r>
          </w:p>
        </w:tc>
        <w:tc>
          <w:tcPr>
            <w:tcW w:w="1362" w:type="dxa"/>
            <w:noWrap/>
            <w:hideMark/>
          </w:tcPr>
          <w:p w14:paraId="075D527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223149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BD318C5" w14:textId="77777777" w:rsidTr="00F066BE">
        <w:trPr>
          <w:trHeight w:val="264"/>
        </w:trPr>
        <w:tc>
          <w:tcPr>
            <w:tcW w:w="2268" w:type="dxa"/>
            <w:vMerge/>
            <w:noWrap/>
          </w:tcPr>
          <w:p w14:paraId="6C8DD3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7F967F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Oliveira dos Brejinhos</w:t>
            </w:r>
          </w:p>
        </w:tc>
        <w:tc>
          <w:tcPr>
            <w:tcW w:w="1362" w:type="dxa"/>
            <w:noWrap/>
            <w:hideMark/>
          </w:tcPr>
          <w:p w14:paraId="561755B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58400A2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92142EA" w14:textId="77777777" w:rsidTr="00F066BE">
        <w:trPr>
          <w:trHeight w:val="264"/>
        </w:trPr>
        <w:tc>
          <w:tcPr>
            <w:tcW w:w="2268" w:type="dxa"/>
            <w:vMerge/>
            <w:noWrap/>
          </w:tcPr>
          <w:p w14:paraId="5C6A0EC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BC6315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Riachão do Jacuípe</w:t>
            </w:r>
          </w:p>
        </w:tc>
        <w:tc>
          <w:tcPr>
            <w:tcW w:w="1362" w:type="dxa"/>
            <w:noWrap/>
            <w:hideMark/>
          </w:tcPr>
          <w:p w14:paraId="2D5F241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35F8E97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DB62818" w14:textId="77777777" w:rsidTr="00F066BE">
        <w:trPr>
          <w:trHeight w:val="264"/>
        </w:trPr>
        <w:tc>
          <w:tcPr>
            <w:tcW w:w="2268" w:type="dxa"/>
            <w:vMerge/>
            <w:noWrap/>
          </w:tcPr>
          <w:p w14:paraId="7C10C5D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A82200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Teresinha</w:t>
            </w:r>
          </w:p>
        </w:tc>
        <w:tc>
          <w:tcPr>
            <w:tcW w:w="1362" w:type="dxa"/>
            <w:noWrap/>
            <w:hideMark/>
          </w:tcPr>
          <w:p w14:paraId="5D1431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ABC87E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5DD3DD1" w14:textId="77777777" w:rsidTr="00F066BE">
        <w:trPr>
          <w:trHeight w:val="264"/>
        </w:trPr>
        <w:tc>
          <w:tcPr>
            <w:tcW w:w="2268" w:type="dxa"/>
            <w:vMerge/>
            <w:noWrap/>
          </w:tcPr>
          <w:p w14:paraId="302CFAA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897F17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Boninal</w:t>
            </w:r>
          </w:p>
        </w:tc>
        <w:tc>
          <w:tcPr>
            <w:tcW w:w="1362" w:type="dxa"/>
            <w:noWrap/>
            <w:hideMark/>
          </w:tcPr>
          <w:p w14:paraId="0818440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5F728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31A60FA" w14:textId="77777777" w:rsidTr="00F066BE">
        <w:trPr>
          <w:trHeight w:val="264"/>
        </w:trPr>
        <w:tc>
          <w:tcPr>
            <w:tcW w:w="2268" w:type="dxa"/>
            <w:vMerge/>
            <w:noWrap/>
          </w:tcPr>
          <w:p w14:paraId="6399324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72B705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Botupor</w:t>
            </w:r>
            <w:r>
              <w:rPr>
                <w:rFonts w:ascii="Times New Roman" w:eastAsia="Times New Roman" w:hAnsi="Times New Roman" w:cs="Times New Roman"/>
                <w:sz w:val="24"/>
                <w:szCs w:val="24"/>
                <w:lang w:eastAsia="pt-BR"/>
              </w:rPr>
              <w:t>ã</w:t>
            </w:r>
          </w:p>
        </w:tc>
        <w:tc>
          <w:tcPr>
            <w:tcW w:w="1362" w:type="dxa"/>
            <w:noWrap/>
            <w:hideMark/>
          </w:tcPr>
          <w:p w14:paraId="288289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2D0E62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5101795" w14:textId="77777777" w:rsidTr="00F066BE">
        <w:trPr>
          <w:trHeight w:val="264"/>
        </w:trPr>
        <w:tc>
          <w:tcPr>
            <w:tcW w:w="2268" w:type="dxa"/>
            <w:vMerge/>
            <w:noWrap/>
          </w:tcPr>
          <w:p w14:paraId="7607257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B36485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Cachoeira</w:t>
            </w:r>
          </w:p>
        </w:tc>
        <w:tc>
          <w:tcPr>
            <w:tcW w:w="1362" w:type="dxa"/>
            <w:noWrap/>
            <w:hideMark/>
          </w:tcPr>
          <w:p w14:paraId="3C81E4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E38688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7AA1948" w14:textId="77777777" w:rsidTr="00F066BE">
        <w:trPr>
          <w:trHeight w:val="264"/>
        </w:trPr>
        <w:tc>
          <w:tcPr>
            <w:tcW w:w="2268" w:type="dxa"/>
            <w:vMerge/>
            <w:noWrap/>
          </w:tcPr>
          <w:p w14:paraId="45657C9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16A191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Canarana</w:t>
            </w:r>
          </w:p>
        </w:tc>
        <w:tc>
          <w:tcPr>
            <w:tcW w:w="1362" w:type="dxa"/>
            <w:noWrap/>
            <w:hideMark/>
          </w:tcPr>
          <w:p w14:paraId="3E51EFA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862F6F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202AB54" w14:textId="77777777" w:rsidTr="00F066BE">
        <w:trPr>
          <w:trHeight w:val="264"/>
        </w:trPr>
        <w:tc>
          <w:tcPr>
            <w:tcW w:w="2268" w:type="dxa"/>
            <w:vMerge/>
            <w:noWrap/>
          </w:tcPr>
          <w:p w14:paraId="1398C30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67F0EF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Capim Grosso</w:t>
            </w:r>
          </w:p>
        </w:tc>
        <w:tc>
          <w:tcPr>
            <w:tcW w:w="1362" w:type="dxa"/>
            <w:noWrap/>
            <w:hideMark/>
          </w:tcPr>
          <w:p w14:paraId="336E7D7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0CF0BC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BCA18E5" w14:textId="77777777" w:rsidTr="00F066BE">
        <w:trPr>
          <w:trHeight w:val="264"/>
        </w:trPr>
        <w:tc>
          <w:tcPr>
            <w:tcW w:w="2268" w:type="dxa"/>
            <w:vMerge/>
            <w:noWrap/>
          </w:tcPr>
          <w:p w14:paraId="0B73828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63DDD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Esplanada</w:t>
            </w:r>
          </w:p>
        </w:tc>
        <w:tc>
          <w:tcPr>
            <w:tcW w:w="1362" w:type="dxa"/>
            <w:noWrap/>
            <w:hideMark/>
          </w:tcPr>
          <w:p w14:paraId="37428F0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F758DB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2733F1C" w14:textId="77777777" w:rsidTr="00F066BE">
        <w:trPr>
          <w:trHeight w:val="264"/>
        </w:trPr>
        <w:tc>
          <w:tcPr>
            <w:tcW w:w="2268" w:type="dxa"/>
            <w:vMerge/>
            <w:noWrap/>
          </w:tcPr>
          <w:p w14:paraId="0329CF4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6009DB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Igapor</w:t>
            </w:r>
            <w:r>
              <w:rPr>
                <w:rFonts w:ascii="Times New Roman" w:eastAsia="Times New Roman" w:hAnsi="Times New Roman" w:cs="Times New Roman"/>
                <w:sz w:val="24"/>
                <w:szCs w:val="24"/>
                <w:lang w:eastAsia="pt-BR"/>
              </w:rPr>
              <w:t>ã</w:t>
            </w:r>
          </w:p>
        </w:tc>
        <w:tc>
          <w:tcPr>
            <w:tcW w:w="1362" w:type="dxa"/>
            <w:noWrap/>
            <w:hideMark/>
          </w:tcPr>
          <w:p w14:paraId="10AF830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8424C3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6EE817F" w14:textId="77777777" w:rsidTr="00F066BE">
        <w:trPr>
          <w:trHeight w:val="264"/>
        </w:trPr>
        <w:tc>
          <w:tcPr>
            <w:tcW w:w="2268" w:type="dxa"/>
            <w:vMerge/>
            <w:noWrap/>
          </w:tcPr>
          <w:p w14:paraId="7A49008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DA6B97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Iramaia</w:t>
            </w:r>
          </w:p>
        </w:tc>
        <w:tc>
          <w:tcPr>
            <w:tcW w:w="1362" w:type="dxa"/>
            <w:noWrap/>
            <w:hideMark/>
          </w:tcPr>
          <w:p w14:paraId="602737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B8E8E1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AF47834" w14:textId="77777777" w:rsidTr="00F066BE">
        <w:trPr>
          <w:trHeight w:val="264"/>
        </w:trPr>
        <w:tc>
          <w:tcPr>
            <w:tcW w:w="2268" w:type="dxa"/>
            <w:vMerge/>
            <w:noWrap/>
          </w:tcPr>
          <w:p w14:paraId="06EA96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0AB73A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Ituaçu</w:t>
            </w:r>
          </w:p>
        </w:tc>
        <w:tc>
          <w:tcPr>
            <w:tcW w:w="1362" w:type="dxa"/>
            <w:noWrap/>
            <w:hideMark/>
          </w:tcPr>
          <w:p w14:paraId="7C81C5A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988AA2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6DDDF82" w14:textId="77777777" w:rsidTr="00F066BE">
        <w:trPr>
          <w:trHeight w:val="264"/>
        </w:trPr>
        <w:tc>
          <w:tcPr>
            <w:tcW w:w="2268" w:type="dxa"/>
            <w:vMerge/>
            <w:noWrap/>
          </w:tcPr>
          <w:p w14:paraId="7FB43B2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04E465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Jussiape</w:t>
            </w:r>
          </w:p>
        </w:tc>
        <w:tc>
          <w:tcPr>
            <w:tcW w:w="1362" w:type="dxa"/>
            <w:noWrap/>
            <w:hideMark/>
          </w:tcPr>
          <w:p w14:paraId="15EC9B1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105CED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27FEAED" w14:textId="77777777" w:rsidTr="00F066BE">
        <w:trPr>
          <w:trHeight w:val="264"/>
        </w:trPr>
        <w:tc>
          <w:tcPr>
            <w:tcW w:w="2268" w:type="dxa"/>
            <w:vMerge/>
            <w:noWrap/>
          </w:tcPr>
          <w:p w14:paraId="48D455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4D8FAA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Mansidão</w:t>
            </w:r>
          </w:p>
        </w:tc>
        <w:tc>
          <w:tcPr>
            <w:tcW w:w="1362" w:type="dxa"/>
            <w:noWrap/>
            <w:hideMark/>
          </w:tcPr>
          <w:p w14:paraId="6313F14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F1BA4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1CDDF63" w14:textId="77777777" w:rsidTr="00F066BE">
        <w:trPr>
          <w:trHeight w:val="264"/>
        </w:trPr>
        <w:tc>
          <w:tcPr>
            <w:tcW w:w="2268" w:type="dxa"/>
            <w:vMerge/>
            <w:noWrap/>
          </w:tcPr>
          <w:p w14:paraId="70644D3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2F2AC3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Novo Triunfo</w:t>
            </w:r>
          </w:p>
        </w:tc>
        <w:tc>
          <w:tcPr>
            <w:tcW w:w="1362" w:type="dxa"/>
            <w:noWrap/>
            <w:hideMark/>
          </w:tcPr>
          <w:p w14:paraId="42C4A7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D6048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6C1FE03" w14:textId="77777777" w:rsidTr="00F066BE">
        <w:trPr>
          <w:trHeight w:val="264"/>
        </w:trPr>
        <w:tc>
          <w:tcPr>
            <w:tcW w:w="2268" w:type="dxa"/>
            <w:vMerge/>
            <w:noWrap/>
          </w:tcPr>
          <w:p w14:paraId="11FFAF9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8FFC01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Pindobaçu</w:t>
            </w:r>
          </w:p>
        </w:tc>
        <w:tc>
          <w:tcPr>
            <w:tcW w:w="1362" w:type="dxa"/>
            <w:noWrap/>
            <w:hideMark/>
          </w:tcPr>
          <w:p w14:paraId="26783D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DD530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81E6E9A" w14:textId="77777777" w:rsidTr="00F066BE">
        <w:trPr>
          <w:trHeight w:val="264"/>
        </w:trPr>
        <w:tc>
          <w:tcPr>
            <w:tcW w:w="2268" w:type="dxa"/>
            <w:vMerge/>
            <w:noWrap/>
          </w:tcPr>
          <w:p w14:paraId="7B3A88B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F9C97B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Piritiba</w:t>
            </w:r>
          </w:p>
        </w:tc>
        <w:tc>
          <w:tcPr>
            <w:tcW w:w="1362" w:type="dxa"/>
            <w:noWrap/>
            <w:hideMark/>
          </w:tcPr>
          <w:p w14:paraId="05755EC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2C12E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F912A33" w14:textId="77777777" w:rsidTr="00F066BE">
        <w:trPr>
          <w:trHeight w:val="264"/>
        </w:trPr>
        <w:tc>
          <w:tcPr>
            <w:tcW w:w="2268" w:type="dxa"/>
            <w:vMerge/>
            <w:noWrap/>
          </w:tcPr>
          <w:p w14:paraId="5285D8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3CE723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Rio do Pires</w:t>
            </w:r>
          </w:p>
        </w:tc>
        <w:tc>
          <w:tcPr>
            <w:tcW w:w="1362" w:type="dxa"/>
            <w:noWrap/>
            <w:hideMark/>
          </w:tcPr>
          <w:p w14:paraId="5200CD7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3D864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5F79E1F" w14:textId="77777777" w:rsidTr="00F066BE">
        <w:trPr>
          <w:trHeight w:val="264"/>
        </w:trPr>
        <w:tc>
          <w:tcPr>
            <w:tcW w:w="2268" w:type="dxa"/>
            <w:vMerge/>
            <w:noWrap/>
          </w:tcPr>
          <w:p w14:paraId="1F0CAB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417CC0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Ruy Barbosa</w:t>
            </w:r>
          </w:p>
        </w:tc>
        <w:tc>
          <w:tcPr>
            <w:tcW w:w="1362" w:type="dxa"/>
            <w:noWrap/>
            <w:hideMark/>
          </w:tcPr>
          <w:p w14:paraId="5FFB2B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1B8B4A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9B26D89" w14:textId="77777777" w:rsidTr="00F066BE">
        <w:trPr>
          <w:trHeight w:val="264"/>
        </w:trPr>
        <w:tc>
          <w:tcPr>
            <w:tcW w:w="2268" w:type="dxa"/>
            <w:vMerge/>
            <w:noWrap/>
          </w:tcPr>
          <w:p w14:paraId="6779E6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A82062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Santana</w:t>
            </w:r>
          </w:p>
        </w:tc>
        <w:tc>
          <w:tcPr>
            <w:tcW w:w="1362" w:type="dxa"/>
            <w:noWrap/>
            <w:hideMark/>
          </w:tcPr>
          <w:p w14:paraId="7933D4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471B82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C8FE068" w14:textId="77777777" w:rsidTr="00F066BE">
        <w:trPr>
          <w:trHeight w:val="264"/>
        </w:trPr>
        <w:tc>
          <w:tcPr>
            <w:tcW w:w="2268" w:type="dxa"/>
            <w:vMerge/>
            <w:noWrap/>
          </w:tcPr>
          <w:p w14:paraId="3D20F1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3DF33F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Serrolândia</w:t>
            </w:r>
          </w:p>
        </w:tc>
        <w:tc>
          <w:tcPr>
            <w:tcW w:w="1362" w:type="dxa"/>
            <w:noWrap/>
            <w:hideMark/>
          </w:tcPr>
          <w:p w14:paraId="14DA709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B1E18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221FD87" w14:textId="77777777" w:rsidTr="00F066BE">
        <w:trPr>
          <w:trHeight w:val="264"/>
        </w:trPr>
        <w:tc>
          <w:tcPr>
            <w:tcW w:w="2268" w:type="dxa"/>
            <w:vMerge/>
            <w:noWrap/>
          </w:tcPr>
          <w:p w14:paraId="66A0E7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5E76ED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Tucano</w:t>
            </w:r>
          </w:p>
        </w:tc>
        <w:tc>
          <w:tcPr>
            <w:tcW w:w="1362" w:type="dxa"/>
            <w:noWrap/>
            <w:hideMark/>
          </w:tcPr>
          <w:p w14:paraId="5A9504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1D5CCE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2D33432" w14:textId="77777777" w:rsidTr="00F066BE">
        <w:trPr>
          <w:trHeight w:val="264"/>
        </w:trPr>
        <w:tc>
          <w:tcPr>
            <w:tcW w:w="2268" w:type="dxa"/>
            <w:vMerge w:val="restart"/>
            <w:noWrap/>
            <w:hideMark/>
          </w:tcPr>
          <w:p w14:paraId="0D07EE7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Cear</w:t>
            </w:r>
            <w:r>
              <w:rPr>
                <w:rFonts w:ascii="Times New Roman" w:eastAsia="Times New Roman" w:hAnsi="Times New Roman" w:cs="Times New Roman"/>
                <w:sz w:val="24"/>
                <w:szCs w:val="24"/>
                <w:lang w:eastAsia="pt-BR"/>
              </w:rPr>
              <w:t>á</w:t>
            </w:r>
          </w:p>
        </w:tc>
        <w:tc>
          <w:tcPr>
            <w:tcW w:w="3119" w:type="dxa"/>
            <w:noWrap/>
            <w:hideMark/>
          </w:tcPr>
          <w:p w14:paraId="0453736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Crato</w:t>
            </w:r>
          </w:p>
        </w:tc>
        <w:tc>
          <w:tcPr>
            <w:tcW w:w="1362" w:type="dxa"/>
            <w:noWrap/>
            <w:hideMark/>
          </w:tcPr>
          <w:p w14:paraId="107F87D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1170</w:t>
            </w:r>
          </w:p>
        </w:tc>
        <w:tc>
          <w:tcPr>
            <w:tcW w:w="1756" w:type="dxa"/>
            <w:noWrap/>
            <w:hideMark/>
          </w:tcPr>
          <w:p w14:paraId="078B37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26</w:t>
            </w:r>
          </w:p>
        </w:tc>
      </w:tr>
      <w:tr w:rsidR="00F066BE" w:rsidRPr="002C3459" w14:paraId="518BEE87" w14:textId="77777777" w:rsidTr="00F066BE">
        <w:trPr>
          <w:trHeight w:val="264"/>
        </w:trPr>
        <w:tc>
          <w:tcPr>
            <w:tcW w:w="2268" w:type="dxa"/>
            <w:vMerge/>
            <w:noWrap/>
          </w:tcPr>
          <w:p w14:paraId="7B8620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399D38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Gonçalo</w:t>
            </w:r>
            <w:r w:rsidRPr="002C3459">
              <w:rPr>
                <w:rFonts w:ascii="Times New Roman" w:eastAsia="Times New Roman" w:hAnsi="Times New Roman" w:cs="Times New Roman"/>
                <w:sz w:val="24"/>
                <w:szCs w:val="24"/>
                <w:lang w:eastAsia="pt-BR"/>
              </w:rPr>
              <w:t xml:space="preserve"> do Amarante</w:t>
            </w:r>
          </w:p>
        </w:tc>
        <w:tc>
          <w:tcPr>
            <w:tcW w:w="1362" w:type="dxa"/>
            <w:noWrap/>
            <w:hideMark/>
          </w:tcPr>
          <w:p w14:paraId="1F53AFC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495</w:t>
            </w:r>
          </w:p>
        </w:tc>
        <w:tc>
          <w:tcPr>
            <w:tcW w:w="1756" w:type="dxa"/>
            <w:noWrap/>
            <w:hideMark/>
          </w:tcPr>
          <w:p w14:paraId="688BAD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1DEF5D41" w14:textId="77777777" w:rsidTr="00F066BE">
        <w:trPr>
          <w:trHeight w:val="264"/>
        </w:trPr>
        <w:tc>
          <w:tcPr>
            <w:tcW w:w="2268" w:type="dxa"/>
            <w:vMerge/>
            <w:noWrap/>
          </w:tcPr>
          <w:p w14:paraId="004A818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55781F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Barbalha</w:t>
            </w:r>
          </w:p>
        </w:tc>
        <w:tc>
          <w:tcPr>
            <w:tcW w:w="1362" w:type="dxa"/>
            <w:noWrap/>
            <w:hideMark/>
          </w:tcPr>
          <w:p w14:paraId="4920BDF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346</w:t>
            </w:r>
          </w:p>
        </w:tc>
        <w:tc>
          <w:tcPr>
            <w:tcW w:w="1756" w:type="dxa"/>
            <w:noWrap/>
            <w:hideMark/>
          </w:tcPr>
          <w:p w14:paraId="0825670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r>
      <w:tr w:rsidR="00F066BE" w:rsidRPr="002C3459" w14:paraId="58E0138D" w14:textId="77777777" w:rsidTr="00F066BE">
        <w:trPr>
          <w:trHeight w:val="264"/>
        </w:trPr>
        <w:tc>
          <w:tcPr>
            <w:tcW w:w="2268" w:type="dxa"/>
            <w:vMerge/>
            <w:noWrap/>
          </w:tcPr>
          <w:p w14:paraId="02D93F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3768BF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Baturité</w:t>
            </w:r>
          </w:p>
        </w:tc>
        <w:tc>
          <w:tcPr>
            <w:tcW w:w="1362" w:type="dxa"/>
            <w:noWrap/>
            <w:hideMark/>
          </w:tcPr>
          <w:p w14:paraId="55E367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327</w:t>
            </w:r>
          </w:p>
        </w:tc>
        <w:tc>
          <w:tcPr>
            <w:tcW w:w="1756" w:type="dxa"/>
            <w:noWrap/>
            <w:hideMark/>
          </w:tcPr>
          <w:p w14:paraId="1002DCD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24</w:t>
            </w:r>
          </w:p>
        </w:tc>
      </w:tr>
      <w:tr w:rsidR="00F066BE" w:rsidRPr="002C3459" w14:paraId="42C51668" w14:textId="77777777" w:rsidTr="00F066BE">
        <w:trPr>
          <w:trHeight w:val="264"/>
        </w:trPr>
        <w:tc>
          <w:tcPr>
            <w:tcW w:w="2268" w:type="dxa"/>
            <w:vMerge/>
            <w:noWrap/>
          </w:tcPr>
          <w:p w14:paraId="275AFF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061EC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Santana do Cariri</w:t>
            </w:r>
          </w:p>
        </w:tc>
        <w:tc>
          <w:tcPr>
            <w:tcW w:w="1362" w:type="dxa"/>
            <w:noWrap/>
            <w:hideMark/>
          </w:tcPr>
          <w:p w14:paraId="2AD8009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308</w:t>
            </w:r>
          </w:p>
        </w:tc>
        <w:tc>
          <w:tcPr>
            <w:tcW w:w="1756" w:type="dxa"/>
            <w:noWrap/>
            <w:hideMark/>
          </w:tcPr>
          <w:p w14:paraId="3B9AF56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16F950DA" w14:textId="77777777" w:rsidTr="00F066BE">
        <w:trPr>
          <w:trHeight w:val="264"/>
        </w:trPr>
        <w:tc>
          <w:tcPr>
            <w:tcW w:w="2268" w:type="dxa"/>
            <w:vMerge/>
            <w:noWrap/>
          </w:tcPr>
          <w:p w14:paraId="1DF9712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576585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Crateús</w:t>
            </w:r>
          </w:p>
        </w:tc>
        <w:tc>
          <w:tcPr>
            <w:tcW w:w="1362" w:type="dxa"/>
            <w:noWrap/>
            <w:hideMark/>
          </w:tcPr>
          <w:p w14:paraId="2828729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258</w:t>
            </w:r>
          </w:p>
        </w:tc>
        <w:tc>
          <w:tcPr>
            <w:tcW w:w="1756" w:type="dxa"/>
            <w:noWrap/>
            <w:hideMark/>
          </w:tcPr>
          <w:p w14:paraId="32C0513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30</w:t>
            </w:r>
          </w:p>
        </w:tc>
      </w:tr>
      <w:tr w:rsidR="00F066BE" w:rsidRPr="002C3459" w14:paraId="536EE4A9" w14:textId="77777777" w:rsidTr="00F066BE">
        <w:trPr>
          <w:trHeight w:val="264"/>
        </w:trPr>
        <w:tc>
          <w:tcPr>
            <w:tcW w:w="2268" w:type="dxa"/>
            <w:vMerge/>
            <w:noWrap/>
          </w:tcPr>
          <w:p w14:paraId="759F7D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2AA340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Itatira</w:t>
            </w:r>
          </w:p>
        </w:tc>
        <w:tc>
          <w:tcPr>
            <w:tcW w:w="1362" w:type="dxa"/>
            <w:noWrap/>
            <w:hideMark/>
          </w:tcPr>
          <w:p w14:paraId="569AFBD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208</w:t>
            </w:r>
          </w:p>
        </w:tc>
        <w:tc>
          <w:tcPr>
            <w:tcW w:w="1756" w:type="dxa"/>
            <w:noWrap/>
            <w:hideMark/>
          </w:tcPr>
          <w:p w14:paraId="12BC0DE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732312F8" w14:textId="77777777" w:rsidTr="00F066BE">
        <w:trPr>
          <w:trHeight w:val="264"/>
        </w:trPr>
        <w:tc>
          <w:tcPr>
            <w:tcW w:w="2268" w:type="dxa"/>
            <w:vMerge/>
            <w:noWrap/>
          </w:tcPr>
          <w:p w14:paraId="6046FDA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E7D32A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Pacajus</w:t>
            </w:r>
          </w:p>
        </w:tc>
        <w:tc>
          <w:tcPr>
            <w:tcW w:w="1362" w:type="dxa"/>
            <w:noWrap/>
            <w:hideMark/>
          </w:tcPr>
          <w:p w14:paraId="440DF63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170</w:t>
            </w:r>
          </w:p>
        </w:tc>
        <w:tc>
          <w:tcPr>
            <w:tcW w:w="1756" w:type="dxa"/>
            <w:noWrap/>
            <w:hideMark/>
          </w:tcPr>
          <w:p w14:paraId="66AC180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7D7BD88E" w14:textId="77777777" w:rsidTr="00F066BE">
        <w:trPr>
          <w:trHeight w:val="264"/>
        </w:trPr>
        <w:tc>
          <w:tcPr>
            <w:tcW w:w="2268" w:type="dxa"/>
            <w:vMerge/>
            <w:noWrap/>
          </w:tcPr>
          <w:p w14:paraId="239B9E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40ADFD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Aiuaba</w:t>
            </w:r>
          </w:p>
        </w:tc>
        <w:tc>
          <w:tcPr>
            <w:tcW w:w="1362" w:type="dxa"/>
            <w:noWrap/>
            <w:hideMark/>
          </w:tcPr>
          <w:p w14:paraId="503A1EC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169</w:t>
            </w:r>
          </w:p>
        </w:tc>
        <w:tc>
          <w:tcPr>
            <w:tcW w:w="1756" w:type="dxa"/>
            <w:noWrap/>
            <w:hideMark/>
          </w:tcPr>
          <w:p w14:paraId="60BAE8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r>
      <w:tr w:rsidR="00F066BE" w:rsidRPr="002C3459" w14:paraId="027C6064" w14:textId="77777777" w:rsidTr="00F066BE">
        <w:trPr>
          <w:trHeight w:val="264"/>
        </w:trPr>
        <w:tc>
          <w:tcPr>
            <w:tcW w:w="2268" w:type="dxa"/>
            <w:vMerge/>
            <w:noWrap/>
          </w:tcPr>
          <w:p w14:paraId="132FBEE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9BAFBA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Ubajara</w:t>
            </w:r>
          </w:p>
        </w:tc>
        <w:tc>
          <w:tcPr>
            <w:tcW w:w="1362" w:type="dxa"/>
            <w:noWrap/>
            <w:hideMark/>
          </w:tcPr>
          <w:p w14:paraId="05562DA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160</w:t>
            </w:r>
          </w:p>
        </w:tc>
        <w:tc>
          <w:tcPr>
            <w:tcW w:w="1756" w:type="dxa"/>
            <w:noWrap/>
            <w:hideMark/>
          </w:tcPr>
          <w:p w14:paraId="5622720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26</w:t>
            </w:r>
          </w:p>
        </w:tc>
      </w:tr>
      <w:tr w:rsidR="00F066BE" w:rsidRPr="002C3459" w14:paraId="0C46809A" w14:textId="77777777" w:rsidTr="00F066BE">
        <w:trPr>
          <w:trHeight w:val="264"/>
        </w:trPr>
        <w:tc>
          <w:tcPr>
            <w:tcW w:w="2268" w:type="dxa"/>
            <w:vMerge/>
            <w:noWrap/>
          </w:tcPr>
          <w:p w14:paraId="788A8F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6B0240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Aquiraz</w:t>
            </w:r>
          </w:p>
        </w:tc>
        <w:tc>
          <w:tcPr>
            <w:tcW w:w="1362" w:type="dxa"/>
            <w:noWrap/>
            <w:hideMark/>
          </w:tcPr>
          <w:p w14:paraId="5E62FB2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156</w:t>
            </w:r>
          </w:p>
        </w:tc>
        <w:tc>
          <w:tcPr>
            <w:tcW w:w="1756" w:type="dxa"/>
            <w:noWrap/>
            <w:hideMark/>
          </w:tcPr>
          <w:p w14:paraId="1649120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700756B3" w14:textId="77777777" w:rsidTr="00F066BE">
        <w:trPr>
          <w:trHeight w:val="264"/>
        </w:trPr>
        <w:tc>
          <w:tcPr>
            <w:tcW w:w="2268" w:type="dxa"/>
            <w:vMerge/>
            <w:noWrap/>
          </w:tcPr>
          <w:p w14:paraId="07C03B7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4B4E09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Mauriti</w:t>
            </w:r>
          </w:p>
        </w:tc>
        <w:tc>
          <w:tcPr>
            <w:tcW w:w="1362" w:type="dxa"/>
            <w:noWrap/>
            <w:hideMark/>
          </w:tcPr>
          <w:p w14:paraId="5A192E2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108</w:t>
            </w:r>
          </w:p>
        </w:tc>
        <w:tc>
          <w:tcPr>
            <w:tcW w:w="1756" w:type="dxa"/>
            <w:noWrap/>
            <w:hideMark/>
          </w:tcPr>
          <w:p w14:paraId="130CE05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r>
      <w:tr w:rsidR="00F066BE" w:rsidRPr="002C3459" w14:paraId="650E98C6" w14:textId="77777777" w:rsidTr="00F066BE">
        <w:trPr>
          <w:trHeight w:val="264"/>
        </w:trPr>
        <w:tc>
          <w:tcPr>
            <w:tcW w:w="2268" w:type="dxa"/>
            <w:vMerge/>
            <w:noWrap/>
          </w:tcPr>
          <w:p w14:paraId="6495FCD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11F95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Fortaleza</w:t>
            </w:r>
          </w:p>
        </w:tc>
        <w:tc>
          <w:tcPr>
            <w:tcW w:w="1362" w:type="dxa"/>
            <w:noWrap/>
            <w:hideMark/>
          </w:tcPr>
          <w:p w14:paraId="719800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97</w:t>
            </w:r>
          </w:p>
        </w:tc>
        <w:tc>
          <w:tcPr>
            <w:tcW w:w="1756" w:type="dxa"/>
            <w:noWrap/>
            <w:hideMark/>
          </w:tcPr>
          <w:p w14:paraId="6F63DC7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00438540" w14:textId="77777777" w:rsidTr="00F066BE">
        <w:trPr>
          <w:trHeight w:val="264"/>
        </w:trPr>
        <w:tc>
          <w:tcPr>
            <w:tcW w:w="2268" w:type="dxa"/>
            <w:vMerge/>
            <w:noWrap/>
          </w:tcPr>
          <w:p w14:paraId="7C07DD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4C509A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Maranguape</w:t>
            </w:r>
          </w:p>
        </w:tc>
        <w:tc>
          <w:tcPr>
            <w:tcW w:w="1362" w:type="dxa"/>
            <w:noWrap/>
            <w:hideMark/>
          </w:tcPr>
          <w:p w14:paraId="26108B6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93</w:t>
            </w:r>
          </w:p>
        </w:tc>
        <w:tc>
          <w:tcPr>
            <w:tcW w:w="1756" w:type="dxa"/>
            <w:noWrap/>
            <w:hideMark/>
          </w:tcPr>
          <w:p w14:paraId="63C10E0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r>
      <w:tr w:rsidR="00F066BE" w:rsidRPr="002C3459" w14:paraId="7FEC717F" w14:textId="77777777" w:rsidTr="00F066BE">
        <w:trPr>
          <w:trHeight w:val="264"/>
        </w:trPr>
        <w:tc>
          <w:tcPr>
            <w:tcW w:w="2268" w:type="dxa"/>
            <w:vMerge/>
            <w:noWrap/>
          </w:tcPr>
          <w:p w14:paraId="395B9A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A5261A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Pentecoste</w:t>
            </w:r>
          </w:p>
        </w:tc>
        <w:tc>
          <w:tcPr>
            <w:tcW w:w="1362" w:type="dxa"/>
            <w:noWrap/>
            <w:hideMark/>
          </w:tcPr>
          <w:p w14:paraId="1579A58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88</w:t>
            </w:r>
          </w:p>
        </w:tc>
        <w:tc>
          <w:tcPr>
            <w:tcW w:w="1756" w:type="dxa"/>
            <w:noWrap/>
            <w:hideMark/>
          </w:tcPr>
          <w:p w14:paraId="76CF0B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r>
      <w:tr w:rsidR="00F066BE" w:rsidRPr="002C3459" w14:paraId="3F6A1DB5" w14:textId="77777777" w:rsidTr="00F066BE">
        <w:trPr>
          <w:trHeight w:val="264"/>
        </w:trPr>
        <w:tc>
          <w:tcPr>
            <w:tcW w:w="2268" w:type="dxa"/>
            <w:vMerge/>
            <w:noWrap/>
          </w:tcPr>
          <w:p w14:paraId="2CCAFF2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2ABA2A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Pacoti</w:t>
            </w:r>
          </w:p>
        </w:tc>
        <w:tc>
          <w:tcPr>
            <w:tcW w:w="1362" w:type="dxa"/>
            <w:noWrap/>
            <w:hideMark/>
          </w:tcPr>
          <w:p w14:paraId="0D8AF9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76</w:t>
            </w:r>
          </w:p>
        </w:tc>
        <w:tc>
          <w:tcPr>
            <w:tcW w:w="1756" w:type="dxa"/>
            <w:noWrap/>
            <w:hideMark/>
          </w:tcPr>
          <w:p w14:paraId="278F4C2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61CB1D95" w14:textId="77777777" w:rsidTr="00F066BE">
        <w:trPr>
          <w:trHeight w:val="264"/>
        </w:trPr>
        <w:tc>
          <w:tcPr>
            <w:tcW w:w="2268" w:type="dxa"/>
            <w:vMerge/>
            <w:noWrap/>
          </w:tcPr>
          <w:p w14:paraId="65028DE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E0ADF5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Trairi</w:t>
            </w:r>
          </w:p>
        </w:tc>
        <w:tc>
          <w:tcPr>
            <w:tcW w:w="1362" w:type="dxa"/>
            <w:noWrap/>
            <w:hideMark/>
          </w:tcPr>
          <w:p w14:paraId="7227C3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66</w:t>
            </w:r>
          </w:p>
        </w:tc>
        <w:tc>
          <w:tcPr>
            <w:tcW w:w="1756" w:type="dxa"/>
            <w:noWrap/>
            <w:hideMark/>
          </w:tcPr>
          <w:p w14:paraId="7A8BD7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A170EF5" w14:textId="77777777" w:rsidTr="00F066BE">
        <w:trPr>
          <w:trHeight w:val="264"/>
        </w:trPr>
        <w:tc>
          <w:tcPr>
            <w:tcW w:w="2268" w:type="dxa"/>
            <w:vMerge/>
            <w:noWrap/>
          </w:tcPr>
          <w:p w14:paraId="483AD2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3ABEA2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Itapipoca</w:t>
            </w:r>
          </w:p>
        </w:tc>
        <w:tc>
          <w:tcPr>
            <w:tcW w:w="1362" w:type="dxa"/>
            <w:noWrap/>
            <w:hideMark/>
          </w:tcPr>
          <w:p w14:paraId="4543855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59</w:t>
            </w:r>
          </w:p>
        </w:tc>
        <w:tc>
          <w:tcPr>
            <w:tcW w:w="1756" w:type="dxa"/>
            <w:noWrap/>
            <w:hideMark/>
          </w:tcPr>
          <w:p w14:paraId="4A5FD9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2A0ADACC" w14:textId="77777777" w:rsidTr="00F066BE">
        <w:trPr>
          <w:trHeight w:val="264"/>
        </w:trPr>
        <w:tc>
          <w:tcPr>
            <w:tcW w:w="2268" w:type="dxa"/>
            <w:vMerge/>
            <w:noWrap/>
          </w:tcPr>
          <w:p w14:paraId="41A5A6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AE49F4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Milagres</w:t>
            </w:r>
          </w:p>
        </w:tc>
        <w:tc>
          <w:tcPr>
            <w:tcW w:w="1362" w:type="dxa"/>
            <w:noWrap/>
            <w:hideMark/>
          </w:tcPr>
          <w:p w14:paraId="7FC04B7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45</w:t>
            </w:r>
          </w:p>
        </w:tc>
        <w:tc>
          <w:tcPr>
            <w:tcW w:w="1756" w:type="dxa"/>
            <w:noWrap/>
            <w:hideMark/>
          </w:tcPr>
          <w:p w14:paraId="0F1B6BF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704B88A9" w14:textId="77777777" w:rsidTr="00F066BE">
        <w:trPr>
          <w:trHeight w:val="264"/>
        </w:trPr>
        <w:tc>
          <w:tcPr>
            <w:tcW w:w="2268" w:type="dxa"/>
            <w:vMerge/>
            <w:noWrap/>
          </w:tcPr>
          <w:p w14:paraId="7D7890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5537BD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Farias Brito</w:t>
            </w:r>
          </w:p>
        </w:tc>
        <w:tc>
          <w:tcPr>
            <w:tcW w:w="1362" w:type="dxa"/>
            <w:noWrap/>
            <w:hideMark/>
          </w:tcPr>
          <w:p w14:paraId="3EC2C11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40</w:t>
            </w:r>
          </w:p>
        </w:tc>
        <w:tc>
          <w:tcPr>
            <w:tcW w:w="1756" w:type="dxa"/>
            <w:noWrap/>
            <w:hideMark/>
          </w:tcPr>
          <w:p w14:paraId="5076955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712CA982" w14:textId="77777777" w:rsidTr="00F066BE">
        <w:trPr>
          <w:trHeight w:val="264"/>
        </w:trPr>
        <w:tc>
          <w:tcPr>
            <w:tcW w:w="2268" w:type="dxa"/>
            <w:vMerge/>
            <w:noWrap/>
          </w:tcPr>
          <w:p w14:paraId="1CC6B0B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D76E12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Beberibe</w:t>
            </w:r>
          </w:p>
        </w:tc>
        <w:tc>
          <w:tcPr>
            <w:tcW w:w="1362" w:type="dxa"/>
            <w:noWrap/>
            <w:hideMark/>
          </w:tcPr>
          <w:p w14:paraId="24A8929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35</w:t>
            </w:r>
          </w:p>
        </w:tc>
        <w:tc>
          <w:tcPr>
            <w:tcW w:w="1756" w:type="dxa"/>
            <w:noWrap/>
            <w:hideMark/>
          </w:tcPr>
          <w:p w14:paraId="720CD3F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7265113E" w14:textId="77777777" w:rsidTr="00F066BE">
        <w:trPr>
          <w:trHeight w:val="264"/>
        </w:trPr>
        <w:tc>
          <w:tcPr>
            <w:tcW w:w="2268" w:type="dxa"/>
            <w:vMerge/>
            <w:noWrap/>
          </w:tcPr>
          <w:p w14:paraId="596FC6F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03059A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Pacatuba</w:t>
            </w:r>
          </w:p>
        </w:tc>
        <w:tc>
          <w:tcPr>
            <w:tcW w:w="1362" w:type="dxa"/>
            <w:noWrap/>
            <w:hideMark/>
          </w:tcPr>
          <w:p w14:paraId="49ED364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30</w:t>
            </w:r>
          </w:p>
        </w:tc>
        <w:tc>
          <w:tcPr>
            <w:tcW w:w="1756" w:type="dxa"/>
            <w:noWrap/>
            <w:hideMark/>
          </w:tcPr>
          <w:p w14:paraId="2C4872B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r>
      <w:tr w:rsidR="00F066BE" w:rsidRPr="002C3459" w14:paraId="37F7DEC0" w14:textId="77777777" w:rsidTr="00F066BE">
        <w:trPr>
          <w:trHeight w:val="264"/>
        </w:trPr>
        <w:tc>
          <w:tcPr>
            <w:tcW w:w="2268" w:type="dxa"/>
            <w:vMerge/>
            <w:noWrap/>
          </w:tcPr>
          <w:p w14:paraId="2A537E0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016617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Quitéria</w:t>
            </w:r>
          </w:p>
        </w:tc>
        <w:tc>
          <w:tcPr>
            <w:tcW w:w="1362" w:type="dxa"/>
            <w:noWrap/>
            <w:hideMark/>
          </w:tcPr>
          <w:p w14:paraId="55A57E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48F69D2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1EF0383B" w14:textId="77777777" w:rsidTr="00F066BE">
        <w:trPr>
          <w:trHeight w:val="264"/>
        </w:trPr>
        <w:tc>
          <w:tcPr>
            <w:tcW w:w="2268" w:type="dxa"/>
            <w:vMerge/>
            <w:noWrap/>
          </w:tcPr>
          <w:p w14:paraId="3B292FB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618294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São </w:t>
            </w: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do Jaguaribe</w:t>
            </w:r>
          </w:p>
        </w:tc>
        <w:tc>
          <w:tcPr>
            <w:tcW w:w="1362" w:type="dxa"/>
            <w:noWrap/>
            <w:hideMark/>
          </w:tcPr>
          <w:p w14:paraId="57F4E35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c>
          <w:tcPr>
            <w:tcW w:w="1756" w:type="dxa"/>
            <w:noWrap/>
            <w:hideMark/>
          </w:tcPr>
          <w:p w14:paraId="68C3145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7B57F8C5" w14:textId="77777777" w:rsidTr="00F066BE">
        <w:trPr>
          <w:trHeight w:val="264"/>
        </w:trPr>
        <w:tc>
          <w:tcPr>
            <w:tcW w:w="2268" w:type="dxa"/>
            <w:vMerge/>
            <w:noWrap/>
          </w:tcPr>
          <w:p w14:paraId="00A9F5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32D56E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Cedro</w:t>
            </w:r>
          </w:p>
        </w:tc>
        <w:tc>
          <w:tcPr>
            <w:tcW w:w="1362" w:type="dxa"/>
            <w:noWrap/>
            <w:hideMark/>
          </w:tcPr>
          <w:p w14:paraId="4D6B3E3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c>
          <w:tcPr>
            <w:tcW w:w="1756" w:type="dxa"/>
            <w:noWrap/>
            <w:hideMark/>
          </w:tcPr>
          <w:p w14:paraId="263FDEE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1BE9A33A" w14:textId="77777777" w:rsidTr="00F066BE">
        <w:trPr>
          <w:trHeight w:val="264"/>
        </w:trPr>
        <w:tc>
          <w:tcPr>
            <w:tcW w:w="2268" w:type="dxa"/>
            <w:vMerge/>
            <w:noWrap/>
          </w:tcPr>
          <w:p w14:paraId="78EF932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9EC32A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Várzea Alegre</w:t>
            </w:r>
          </w:p>
        </w:tc>
        <w:tc>
          <w:tcPr>
            <w:tcW w:w="1362" w:type="dxa"/>
            <w:noWrap/>
            <w:hideMark/>
          </w:tcPr>
          <w:p w14:paraId="1561010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c>
          <w:tcPr>
            <w:tcW w:w="1756" w:type="dxa"/>
            <w:noWrap/>
            <w:hideMark/>
          </w:tcPr>
          <w:p w14:paraId="457105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66C9E6F8" w14:textId="77777777" w:rsidTr="00F066BE">
        <w:trPr>
          <w:trHeight w:val="264"/>
        </w:trPr>
        <w:tc>
          <w:tcPr>
            <w:tcW w:w="2268" w:type="dxa"/>
            <w:vMerge/>
            <w:noWrap/>
          </w:tcPr>
          <w:p w14:paraId="6D27BB3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84704D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Mulungu</w:t>
            </w:r>
          </w:p>
        </w:tc>
        <w:tc>
          <w:tcPr>
            <w:tcW w:w="1362" w:type="dxa"/>
            <w:noWrap/>
            <w:hideMark/>
          </w:tcPr>
          <w:p w14:paraId="4791019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c>
          <w:tcPr>
            <w:tcW w:w="1756" w:type="dxa"/>
            <w:noWrap/>
            <w:hideMark/>
          </w:tcPr>
          <w:p w14:paraId="20F80AF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0E12F20F" w14:textId="77777777" w:rsidTr="00F066BE">
        <w:trPr>
          <w:trHeight w:val="264"/>
        </w:trPr>
        <w:tc>
          <w:tcPr>
            <w:tcW w:w="2268" w:type="dxa"/>
            <w:vMerge/>
            <w:noWrap/>
          </w:tcPr>
          <w:p w14:paraId="6AAEA33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8B9519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Quixadá</w:t>
            </w:r>
          </w:p>
        </w:tc>
        <w:tc>
          <w:tcPr>
            <w:tcW w:w="1362" w:type="dxa"/>
            <w:noWrap/>
            <w:hideMark/>
          </w:tcPr>
          <w:p w14:paraId="087D214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c>
          <w:tcPr>
            <w:tcW w:w="1756" w:type="dxa"/>
            <w:noWrap/>
            <w:hideMark/>
          </w:tcPr>
          <w:p w14:paraId="43722C1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36DC0058" w14:textId="77777777" w:rsidTr="00F066BE">
        <w:trPr>
          <w:trHeight w:val="264"/>
        </w:trPr>
        <w:tc>
          <w:tcPr>
            <w:tcW w:w="2268" w:type="dxa"/>
            <w:vMerge/>
            <w:noWrap/>
          </w:tcPr>
          <w:p w14:paraId="07DCF2A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255DC4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Iço</w:t>
            </w:r>
          </w:p>
        </w:tc>
        <w:tc>
          <w:tcPr>
            <w:tcW w:w="1362" w:type="dxa"/>
            <w:noWrap/>
            <w:hideMark/>
          </w:tcPr>
          <w:p w14:paraId="72EFF03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79E08F0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537CEB73" w14:textId="77777777" w:rsidTr="00F066BE">
        <w:trPr>
          <w:trHeight w:val="264"/>
        </w:trPr>
        <w:tc>
          <w:tcPr>
            <w:tcW w:w="2268" w:type="dxa"/>
            <w:vMerge/>
            <w:noWrap/>
          </w:tcPr>
          <w:p w14:paraId="3106131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1178BD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Guaramiranga</w:t>
            </w:r>
          </w:p>
        </w:tc>
        <w:tc>
          <w:tcPr>
            <w:tcW w:w="1362" w:type="dxa"/>
            <w:noWrap/>
            <w:hideMark/>
          </w:tcPr>
          <w:p w14:paraId="0F5C5DD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6588FDC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5EC67B97" w14:textId="77777777" w:rsidTr="00F066BE">
        <w:trPr>
          <w:trHeight w:val="264"/>
        </w:trPr>
        <w:tc>
          <w:tcPr>
            <w:tcW w:w="2268" w:type="dxa"/>
            <w:vMerge/>
            <w:noWrap/>
          </w:tcPr>
          <w:p w14:paraId="7A61760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7FA409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Lavras da Mangabeira</w:t>
            </w:r>
          </w:p>
        </w:tc>
        <w:tc>
          <w:tcPr>
            <w:tcW w:w="1362" w:type="dxa"/>
            <w:noWrap/>
            <w:hideMark/>
          </w:tcPr>
          <w:p w14:paraId="268D9E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2216C66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56E5399E" w14:textId="77777777" w:rsidTr="00F066BE">
        <w:trPr>
          <w:trHeight w:val="264"/>
        </w:trPr>
        <w:tc>
          <w:tcPr>
            <w:tcW w:w="2268" w:type="dxa"/>
            <w:vMerge/>
            <w:noWrap/>
          </w:tcPr>
          <w:p w14:paraId="7F803AB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558E5F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Brejo Santo</w:t>
            </w:r>
          </w:p>
        </w:tc>
        <w:tc>
          <w:tcPr>
            <w:tcW w:w="1362" w:type="dxa"/>
            <w:noWrap/>
            <w:hideMark/>
          </w:tcPr>
          <w:p w14:paraId="6E7B98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16A51A0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150B607F" w14:textId="77777777" w:rsidTr="00F066BE">
        <w:trPr>
          <w:trHeight w:val="264"/>
        </w:trPr>
        <w:tc>
          <w:tcPr>
            <w:tcW w:w="2268" w:type="dxa"/>
            <w:vMerge/>
            <w:noWrap/>
          </w:tcPr>
          <w:p w14:paraId="32E0348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E4BAF2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Paracuru</w:t>
            </w:r>
          </w:p>
        </w:tc>
        <w:tc>
          <w:tcPr>
            <w:tcW w:w="1362" w:type="dxa"/>
            <w:noWrap/>
            <w:hideMark/>
          </w:tcPr>
          <w:p w14:paraId="188B470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3230CBE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71DC8546" w14:textId="77777777" w:rsidTr="00F066BE">
        <w:trPr>
          <w:trHeight w:val="264"/>
        </w:trPr>
        <w:tc>
          <w:tcPr>
            <w:tcW w:w="2268" w:type="dxa"/>
            <w:vMerge/>
            <w:noWrap/>
          </w:tcPr>
          <w:p w14:paraId="70819A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7022A4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Caririaçu</w:t>
            </w:r>
          </w:p>
        </w:tc>
        <w:tc>
          <w:tcPr>
            <w:tcW w:w="1362" w:type="dxa"/>
            <w:noWrap/>
            <w:hideMark/>
          </w:tcPr>
          <w:p w14:paraId="691D5E7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c>
          <w:tcPr>
            <w:tcW w:w="1756" w:type="dxa"/>
            <w:noWrap/>
            <w:hideMark/>
          </w:tcPr>
          <w:p w14:paraId="26BE695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353EE8AD" w14:textId="77777777" w:rsidTr="00F066BE">
        <w:trPr>
          <w:trHeight w:val="264"/>
        </w:trPr>
        <w:tc>
          <w:tcPr>
            <w:tcW w:w="2268" w:type="dxa"/>
            <w:vMerge/>
            <w:noWrap/>
          </w:tcPr>
          <w:p w14:paraId="33F1B7A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B1E763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Chorozinho</w:t>
            </w:r>
          </w:p>
        </w:tc>
        <w:tc>
          <w:tcPr>
            <w:tcW w:w="1362" w:type="dxa"/>
            <w:noWrap/>
            <w:hideMark/>
          </w:tcPr>
          <w:p w14:paraId="3AAA67A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c>
          <w:tcPr>
            <w:tcW w:w="1756" w:type="dxa"/>
            <w:noWrap/>
            <w:hideMark/>
          </w:tcPr>
          <w:p w14:paraId="3656A6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9C033D4" w14:textId="77777777" w:rsidTr="00F066BE">
        <w:trPr>
          <w:trHeight w:val="264"/>
        </w:trPr>
        <w:tc>
          <w:tcPr>
            <w:tcW w:w="2268" w:type="dxa"/>
            <w:vMerge/>
            <w:noWrap/>
          </w:tcPr>
          <w:p w14:paraId="4970FC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E9B66A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Barro</w:t>
            </w:r>
          </w:p>
        </w:tc>
        <w:tc>
          <w:tcPr>
            <w:tcW w:w="1362" w:type="dxa"/>
            <w:noWrap/>
            <w:hideMark/>
          </w:tcPr>
          <w:p w14:paraId="7ABDBF4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5C60D45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28B4E97" w14:textId="77777777" w:rsidTr="00F066BE">
        <w:trPr>
          <w:trHeight w:val="264"/>
        </w:trPr>
        <w:tc>
          <w:tcPr>
            <w:tcW w:w="2268" w:type="dxa"/>
            <w:vMerge/>
            <w:noWrap/>
          </w:tcPr>
          <w:p w14:paraId="2D91146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1C8525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Barreira</w:t>
            </w:r>
          </w:p>
        </w:tc>
        <w:tc>
          <w:tcPr>
            <w:tcW w:w="1362" w:type="dxa"/>
            <w:noWrap/>
            <w:hideMark/>
          </w:tcPr>
          <w:p w14:paraId="6D0C944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16A211A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97A00C0" w14:textId="77777777" w:rsidTr="00F066BE">
        <w:trPr>
          <w:trHeight w:val="264"/>
        </w:trPr>
        <w:tc>
          <w:tcPr>
            <w:tcW w:w="2268" w:type="dxa"/>
            <w:vMerge/>
            <w:noWrap/>
          </w:tcPr>
          <w:p w14:paraId="1552CF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4EC308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Jijoca de Jericoacoara</w:t>
            </w:r>
          </w:p>
        </w:tc>
        <w:tc>
          <w:tcPr>
            <w:tcW w:w="1362" w:type="dxa"/>
            <w:noWrap/>
            <w:hideMark/>
          </w:tcPr>
          <w:p w14:paraId="140ECA7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167B0BA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1055783" w14:textId="77777777" w:rsidTr="00F066BE">
        <w:trPr>
          <w:trHeight w:val="264"/>
        </w:trPr>
        <w:tc>
          <w:tcPr>
            <w:tcW w:w="2268" w:type="dxa"/>
            <w:vMerge/>
            <w:noWrap/>
          </w:tcPr>
          <w:p w14:paraId="287B70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293470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Horizonte</w:t>
            </w:r>
          </w:p>
        </w:tc>
        <w:tc>
          <w:tcPr>
            <w:tcW w:w="1362" w:type="dxa"/>
            <w:noWrap/>
            <w:hideMark/>
          </w:tcPr>
          <w:p w14:paraId="0717BE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34ECF1C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2E25FF2C" w14:textId="77777777" w:rsidTr="00F066BE">
        <w:trPr>
          <w:trHeight w:val="264"/>
        </w:trPr>
        <w:tc>
          <w:tcPr>
            <w:tcW w:w="2268" w:type="dxa"/>
            <w:vMerge/>
            <w:noWrap/>
          </w:tcPr>
          <w:p w14:paraId="44FAF0B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F26CA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Paramoti</w:t>
            </w:r>
          </w:p>
        </w:tc>
        <w:tc>
          <w:tcPr>
            <w:tcW w:w="1362" w:type="dxa"/>
            <w:noWrap/>
            <w:hideMark/>
          </w:tcPr>
          <w:p w14:paraId="14405B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040AD1F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2435A6CA" w14:textId="77777777" w:rsidTr="00F066BE">
        <w:trPr>
          <w:trHeight w:val="264"/>
        </w:trPr>
        <w:tc>
          <w:tcPr>
            <w:tcW w:w="2268" w:type="dxa"/>
            <w:vMerge/>
            <w:noWrap/>
          </w:tcPr>
          <w:p w14:paraId="02BAF9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A12C2C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Granja</w:t>
            </w:r>
          </w:p>
        </w:tc>
        <w:tc>
          <w:tcPr>
            <w:tcW w:w="1362" w:type="dxa"/>
            <w:noWrap/>
            <w:hideMark/>
          </w:tcPr>
          <w:p w14:paraId="1CC62EC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79FE19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D6D4FD1" w14:textId="77777777" w:rsidTr="00F066BE">
        <w:trPr>
          <w:trHeight w:val="264"/>
        </w:trPr>
        <w:tc>
          <w:tcPr>
            <w:tcW w:w="2268" w:type="dxa"/>
            <w:vMerge/>
            <w:noWrap/>
          </w:tcPr>
          <w:p w14:paraId="394C597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110178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Ibiapina</w:t>
            </w:r>
          </w:p>
        </w:tc>
        <w:tc>
          <w:tcPr>
            <w:tcW w:w="1362" w:type="dxa"/>
            <w:noWrap/>
            <w:hideMark/>
          </w:tcPr>
          <w:p w14:paraId="2163307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7548302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5BECB92" w14:textId="77777777" w:rsidTr="00F066BE">
        <w:trPr>
          <w:trHeight w:val="264"/>
        </w:trPr>
        <w:tc>
          <w:tcPr>
            <w:tcW w:w="2268" w:type="dxa"/>
            <w:vMerge/>
            <w:noWrap/>
          </w:tcPr>
          <w:p w14:paraId="159BEF8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A41B9F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Jaguaribara</w:t>
            </w:r>
          </w:p>
        </w:tc>
        <w:tc>
          <w:tcPr>
            <w:tcW w:w="1362" w:type="dxa"/>
            <w:noWrap/>
            <w:hideMark/>
          </w:tcPr>
          <w:p w14:paraId="6688B02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24DA4CB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099A4AAC" w14:textId="77777777" w:rsidTr="00F066BE">
        <w:trPr>
          <w:trHeight w:val="264"/>
        </w:trPr>
        <w:tc>
          <w:tcPr>
            <w:tcW w:w="2268" w:type="dxa"/>
            <w:vMerge/>
            <w:noWrap/>
          </w:tcPr>
          <w:p w14:paraId="639482D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36D6EE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Tianguá</w:t>
            </w:r>
          </w:p>
        </w:tc>
        <w:tc>
          <w:tcPr>
            <w:tcW w:w="1362" w:type="dxa"/>
            <w:noWrap/>
            <w:hideMark/>
          </w:tcPr>
          <w:p w14:paraId="2843FE6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5383FD5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71B4B27A" w14:textId="77777777" w:rsidTr="00F066BE">
        <w:trPr>
          <w:trHeight w:val="264"/>
        </w:trPr>
        <w:tc>
          <w:tcPr>
            <w:tcW w:w="2268" w:type="dxa"/>
            <w:vMerge/>
            <w:noWrap/>
          </w:tcPr>
          <w:p w14:paraId="7F2F631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7F8D1C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Missão Velha</w:t>
            </w:r>
          </w:p>
        </w:tc>
        <w:tc>
          <w:tcPr>
            <w:tcW w:w="1362" w:type="dxa"/>
            <w:noWrap/>
            <w:hideMark/>
          </w:tcPr>
          <w:p w14:paraId="7F93AAB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5F08DA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39237A49" w14:textId="77777777" w:rsidTr="00F066BE">
        <w:trPr>
          <w:trHeight w:val="264"/>
        </w:trPr>
        <w:tc>
          <w:tcPr>
            <w:tcW w:w="2268" w:type="dxa"/>
            <w:vMerge/>
            <w:noWrap/>
          </w:tcPr>
          <w:p w14:paraId="3C2FE4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44D097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Quixeramobim</w:t>
            </w:r>
          </w:p>
        </w:tc>
        <w:tc>
          <w:tcPr>
            <w:tcW w:w="1362" w:type="dxa"/>
            <w:noWrap/>
            <w:hideMark/>
          </w:tcPr>
          <w:p w14:paraId="6A70D0E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050C04D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57CDF3F2" w14:textId="77777777" w:rsidTr="00F066BE">
        <w:trPr>
          <w:trHeight w:val="264"/>
        </w:trPr>
        <w:tc>
          <w:tcPr>
            <w:tcW w:w="2268" w:type="dxa"/>
            <w:vMerge/>
            <w:noWrap/>
          </w:tcPr>
          <w:p w14:paraId="211720D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F543F5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Caucaia</w:t>
            </w:r>
          </w:p>
        </w:tc>
        <w:tc>
          <w:tcPr>
            <w:tcW w:w="1362" w:type="dxa"/>
            <w:noWrap/>
            <w:hideMark/>
          </w:tcPr>
          <w:p w14:paraId="2E0E8E8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7F7F758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656917D" w14:textId="77777777" w:rsidTr="00F066BE">
        <w:trPr>
          <w:trHeight w:val="264"/>
        </w:trPr>
        <w:tc>
          <w:tcPr>
            <w:tcW w:w="2268" w:type="dxa"/>
            <w:vMerge/>
            <w:noWrap/>
          </w:tcPr>
          <w:p w14:paraId="131474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2CB765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Hidrolândia</w:t>
            </w:r>
          </w:p>
        </w:tc>
        <w:tc>
          <w:tcPr>
            <w:tcW w:w="1362" w:type="dxa"/>
            <w:noWrap/>
            <w:hideMark/>
          </w:tcPr>
          <w:p w14:paraId="2288D63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768F66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32A052A" w14:textId="77777777" w:rsidTr="00F066BE">
        <w:trPr>
          <w:trHeight w:val="264"/>
        </w:trPr>
        <w:tc>
          <w:tcPr>
            <w:tcW w:w="2268" w:type="dxa"/>
            <w:vMerge/>
            <w:noWrap/>
          </w:tcPr>
          <w:p w14:paraId="72185FE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C24AFC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São Benedito</w:t>
            </w:r>
          </w:p>
        </w:tc>
        <w:tc>
          <w:tcPr>
            <w:tcW w:w="1362" w:type="dxa"/>
            <w:noWrap/>
            <w:hideMark/>
          </w:tcPr>
          <w:p w14:paraId="16787DC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277DE0E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F798CFB" w14:textId="77777777" w:rsidTr="00F066BE">
        <w:trPr>
          <w:trHeight w:val="264"/>
        </w:trPr>
        <w:tc>
          <w:tcPr>
            <w:tcW w:w="2268" w:type="dxa"/>
            <w:vMerge/>
            <w:noWrap/>
          </w:tcPr>
          <w:p w14:paraId="1E14F0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465D7F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Monsenhor Tabosa</w:t>
            </w:r>
          </w:p>
        </w:tc>
        <w:tc>
          <w:tcPr>
            <w:tcW w:w="1362" w:type="dxa"/>
            <w:noWrap/>
            <w:hideMark/>
          </w:tcPr>
          <w:p w14:paraId="7219DD4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654A53B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DBCE409" w14:textId="77777777" w:rsidTr="00F066BE">
        <w:trPr>
          <w:trHeight w:val="264"/>
        </w:trPr>
        <w:tc>
          <w:tcPr>
            <w:tcW w:w="2268" w:type="dxa"/>
            <w:vMerge/>
            <w:noWrap/>
          </w:tcPr>
          <w:p w14:paraId="252277A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6557F9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proofErr w:type="spellStart"/>
            <w:r w:rsidRPr="002C3459">
              <w:rPr>
                <w:rFonts w:ascii="Times New Roman" w:eastAsia="Times New Roman" w:hAnsi="Times New Roman" w:cs="Times New Roman"/>
                <w:sz w:val="24"/>
                <w:szCs w:val="24"/>
                <w:lang w:eastAsia="pt-BR"/>
              </w:rPr>
              <w:t>Assare</w:t>
            </w:r>
            <w:proofErr w:type="spellEnd"/>
          </w:p>
        </w:tc>
        <w:tc>
          <w:tcPr>
            <w:tcW w:w="1362" w:type="dxa"/>
            <w:noWrap/>
            <w:hideMark/>
          </w:tcPr>
          <w:p w14:paraId="090D6F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36CBDD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5BC80314" w14:textId="77777777" w:rsidTr="00F066BE">
        <w:trPr>
          <w:trHeight w:val="264"/>
        </w:trPr>
        <w:tc>
          <w:tcPr>
            <w:tcW w:w="2268" w:type="dxa"/>
            <w:vMerge/>
            <w:noWrap/>
          </w:tcPr>
          <w:p w14:paraId="328506C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4630F5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Jati</w:t>
            </w:r>
          </w:p>
        </w:tc>
        <w:tc>
          <w:tcPr>
            <w:tcW w:w="1362" w:type="dxa"/>
            <w:noWrap/>
            <w:hideMark/>
          </w:tcPr>
          <w:p w14:paraId="575126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5F36FE5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25103B73" w14:textId="77777777" w:rsidTr="00F066BE">
        <w:trPr>
          <w:trHeight w:val="264"/>
        </w:trPr>
        <w:tc>
          <w:tcPr>
            <w:tcW w:w="2268" w:type="dxa"/>
            <w:vMerge/>
            <w:noWrap/>
          </w:tcPr>
          <w:p w14:paraId="232B0E4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5D0795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Juazeiro do Norte</w:t>
            </w:r>
          </w:p>
        </w:tc>
        <w:tc>
          <w:tcPr>
            <w:tcW w:w="1362" w:type="dxa"/>
            <w:noWrap/>
            <w:hideMark/>
          </w:tcPr>
          <w:p w14:paraId="69CCB3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CFC45D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1DE016F9" w14:textId="77777777" w:rsidTr="00F066BE">
        <w:trPr>
          <w:trHeight w:val="264"/>
        </w:trPr>
        <w:tc>
          <w:tcPr>
            <w:tcW w:w="2268" w:type="dxa"/>
            <w:vMerge/>
            <w:noWrap/>
          </w:tcPr>
          <w:p w14:paraId="7AC5657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1D1A8E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Viçosa do Ceara</w:t>
            </w:r>
          </w:p>
        </w:tc>
        <w:tc>
          <w:tcPr>
            <w:tcW w:w="1362" w:type="dxa"/>
            <w:noWrap/>
            <w:hideMark/>
          </w:tcPr>
          <w:p w14:paraId="634840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5E1AE1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22D362D" w14:textId="77777777" w:rsidTr="00F066BE">
        <w:trPr>
          <w:trHeight w:val="264"/>
        </w:trPr>
        <w:tc>
          <w:tcPr>
            <w:tcW w:w="2268" w:type="dxa"/>
            <w:vMerge/>
            <w:noWrap/>
          </w:tcPr>
          <w:p w14:paraId="38DE22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CEDC69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Banabuiú</w:t>
            </w:r>
          </w:p>
        </w:tc>
        <w:tc>
          <w:tcPr>
            <w:tcW w:w="1362" w:type="dxa"/>
            <w:noWrap/>
            <w:hideMark/>
          </w:tcPr>
          <w:p w14:paraId="08E884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5B2CD67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33E0973" w14:textId="77777777" w:rsidTr="00F066BE">
        <w:trPr>
          <w:trHeight w:val="264"/>
        </w:trPr>
        <w:tc>
          <w:tcPr>
            <w:tcW w:w="2268" w:type="dxa"/>
            <w:vMerge/>
            <w:noWrap/>
          </w:tcPr>
          <w:p w14:paraId="7B84421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BE8AC8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Groaíras</w:t>
            </w:r>
          </w:p>
        </w:tc>
        <w:tc>
          <w:tcPr>
            <w:tcW w:w="1362" w:type="dxa"/>
            <w:noWrap/>
            <w:hideMark/>
          </w:tcPr>
          <w:p w14:paraId="48304D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00107AA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3FF751C" w14:textId="77777777" w:rsidTr="00F066BE">
        <w:trPr>
          <w:trHeight w:val="264"/>
        </w:trPr>
        <w:tc>
          <w:tcPr>
            <w:tcW w:w="2268" w:type="dxa"/>
            <w:vMerge/>
            <w:noWrap/>
          </w:tcPr>
          <w:p w14:paraId="4DFD3DC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737908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Meruoca</w:t>
            </w:r>
          </w:p>
        </w:tc>
        <w:tc>
          <w:tcPr>
            <w:tcW w:w="1362" w:type="dxa"/>
            <w:noWrap/>
            <w:hideMark/>
          </w:tcPr>
          <w:p w14:paraId="79AFF96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F00FD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85C6595" w14:textId="77777777" w:rsidTr="00F066BE">
        <w:trPr>
          <w:trHeight w:val="264"/>
        </w:trPr>
        <w:tc>
          <w:tcPr>
            <w:tcW w:w="2268" w:type="dxa"/>
            <w:vMerge/>
            <w:noWrap/>
          </w:tcPr>
          <w:p w14:paraId="4A3C81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E3A11F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Salitre</w:t>
            </w:r>
          </w:p>
        </w:tc>
        <w:tc>
          <w:tcPr>
            <w:tcW w:w="1362" w:type="dxa"/>
            <w:noWrap/>
            <w:hideMark/>
          </w:tcPr>
          <w:p w14:paraId="64CEF44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727E750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DC6848D" w14:textId="77777777" w:rsidTr="00F066BE">
        <w:trPr>
          <w:trHeight w:val="264"/>
        </w:trPr>
        <w:tc>
          <w:tcPr>
            <w:tcW w:w="2268" w:type="dxa"/>
            <w:vMerge/>
            <w:noWrap/>
          </w:tcPr>
          <w:p w14:paraId="0BB1EF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43C056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Acaraú</w:t>
            </w:r>
          </w:p>
        </w:tc>
        <w:tc>
          <w:tcPr>
            <w:tcW w:w="1362" w:type="dxa"/>
            <w:noWrap/>
            <w:hideMark/>
          </w:tcPr>
          <w:p w14:paraId="4DA7956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11BACF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0441228" w14:textId="77777777" w:rsidTr="00F066BE">
        <w:trPr>
          <w:trHeight w:val="264"/>
        </w:trPr>
        <w:tc>
          <w:tcPr>
            <w:tcW w:w="2268" w:type="dxa"/>
            <w:vMerge/>
            <w:noWrap/>
          </w:tcPr>
          <w:p w14:paraId="13D7D7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A6EB35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Alto Santo</w:t>
            </w:r>
          </w:p>
        </w:tc>
        <w:tc>
          <w:tcPr>
            <w:tcW w:w="1362" w:type="dxa"/>
            <w:noWrap/>
            <w:hideMark/>
          </w:tcPr>
          <w:p w14:paraId="63E35AF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42666D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7BE338D" w14:textId="77777777" w:rsidTr="00F066BE">
        <w:trPr>
          <w:trHeight w:val="264"/>
        </w:trPr>
        <w:tc>
          <w:tcPr>
            <w:tcW w:w="2268" w:type="dxa"/>
            <w:vMerge/>
            <w:noWrap/>
          </w:tcPr>
          <w:p w14:paraId="7E79706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3D9302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Aracati</w:t>
            </w:r>
          </w:p>
        </w:tc>
        <w:tc>
          <w:tcPr>
            <w:tcW w:w="1362" w:type="dxa"/>
            <w:noWrap/>
            <w:hideMark/>
          </w:tcPr>
          <w:p w14:paraId="0E1905D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7101A90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E1C51B9" w14:textId="77777777" w:rsidTr="00F066BE">
        <w:trPr>
          <w:trHeight w:val="264"/>
        </w:trPr>
        <w:tc>
          <w:tcPr>
            <w:tcW w:w="2268" w:type="dxa"/>
            <w:vMerge/>
            <w:noWrap/>
          </w:tcPr>
          <w:p w14:paraId="06CCA97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48E6D7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Forquilha</w:t>
            </w:r>
          </w:p>
        </w:tc>
        <w:tc>
          <w:tcPr>
            <w:tcW w:w="1362" w:type="dxa"/>
            <w:noWrap/>
            <w:hideMark/>
          </w:tcPr>
          <w:p w14:paraId="170A0D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77C510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264BB3B" w14:textId="77777777" w:rsidTr="00F066BE">
        <w:trPr>
          <w:trHeight w:val="264"/>
        </w:trPr>
        <w:tc>
          <w:tcPr>
            <w:tcW w:w="2268" w:type="dxa"/>
            <w:vMerge/>
            <w:noWrap/>
          </w:tcPr>
          <w:p w14:paraId="7F7800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9BD9CF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Frecheirinha</w:t>
            </w:r>
          </w:p>
        </w:tc>
        <w:tc>
          <w:tcPr>
            <w:tcW w:w="1362" w:type="dxa"/>
            <w:noWrap/>
            <w:hideMark/>
          </w:tcPr>
          <w:p w14:paraId="3A3CC19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7DADD3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63F3830" w14:textId="77777777" w:rsidTr="00F066BE">
        <w:trPr>
          <w:trHeight w:val="264"/>
        </w:trPr>
        <w:tc>
          <w:tcPr>
            <w:tcW w:w="2268" w:type="dxa"/>
            <w:vMerge/>
            <w:noWrap/>
          </w:tcPr>
          <w:p w14:paraId="5D6F87C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AB8796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Guaiuba</w:t>
            </w:r>
          </w:p>
        </w:tc>
        <w:tc>
          <w:tcPr>
            <w:tcW w:w="1362" w:type="dxa"/>
            <w:noWrap/>
            <w:hideMark/>
          </w:tcPr>
          <w:p w14:paraId="3215CF9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9C99AA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488F765" w14:textId="77777777" w:rsidTr="00F066BE">
        <w:trPr>
          <w:trHeight w:val="264"/>
        </w:trPr>
        <w:tc>
          <w:tcPr>
            <w:tcW w:w="2268" w:type="dxa"/>
            <w:vMerge/>
            <w:noWrap/>
          </w:tcPr>
          <w:p w14:paraId="125B47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2CF1C9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Itapuí</w:t>
            </w:r>
          </w:p>
        </w:tc>
        <w:tc>
          <w:tcPr>
            <w:tcW w:w="1362" w:type="dxa"/>
            <w:noWrap/>
            <w:hideMark/>
          </w:tcPr>
          <w:p w14:paraId="6E880B4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7426188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E84FD23" w14:textId="77777777" w:rsidTr="00F066BE">
        <w:trPr>
          <w:trHeight w:val="264"/>
        </w:trPr>
        <w:tc>
          <w:tcPr>
            <w:tcW w:w="2268" w:type="dxa"/>
            <w:vMerge/>
            <w:noWrap/>
          </w:tcPr>
          <w:p w14:paraId="4587C89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52810A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Itaitinga</w:t>
            </w:r>
          </w:p>
        </w:tc>
        <w:tc>
          <w:tcPr>
            <w:tcW w:w="1362" w:type="dxa"/>
            <w:noWrap/>
            <w:hideMark/>
          </w:tcPr>
          <w:p w14:paraId="6D143D9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C8BE96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7B8F72E" w14:textId="77777777" w:rsidTr="00F066BE">
        <w:trPr>
          <w:trHeight w:val="264"/>
        </w:trPr>
        <w:tc>
          <w:tcPr>
            <w:tcW w:w="2268" w:type="dxa"/>
            <w:vMerge/>
            <w:noWrap/>
          </w:tcPr>
          <w:p w14:paraId="2EF00BD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A02448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Jucás</w:t>
            </w:r>
          </w:p>
        </w:tc>
        <w:tc>
          <w:tcPr>
            <w:tcW w:w="1362" w:type="dxa"/>
            <w:noWrap/>
            <w:hideMark/>
          </w:tcPr>
          <w:p w14:paraId="540C46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75F51F2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102A814" w14:textId="77777777" w:rsidTr="00F066BE">
        <w:trPr>
          <w:trHeight w:val="264"/>
        </w:trPr>
        <w:tc>
          <w:tcPr>
            <w:tcW w:w="2268" w:type="dxa"/>
            <w:vMerge/>
            <w:noWrap/>
          </w:tcPr>
          <w:p w14:paraId="6DEF7B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767644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Massapê</w:t>
            </w:r>
          </w:p>
        </w:tc>
        <w:tc>
          <w:tcPr>
            <w:tcW w:w="1362" w:type="dxa"/>
            <w:noWrap/>
            <w:hideMark/>
          </w:tcPr>
          <w:p w14:paraId="747EAAA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A6648C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F12ECC4" w14:textId="77777777" w:rsidTr="00F066BE">
        <w:trPr>
          <w:trHeight w:val="264"/>
        </w:trPr>
        <w:tc>
          <w:tcPr>
            <w:tcW w:w="2268" w:type="dxa"/>
            <w:vMerge/>
            <w:noWrap/>
          </w:tcPr>
          <w:p w14:paraId="5DF6BA1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D4CFDD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Morrinhos</w:t>
            </w:r>
          </w:p>
        </w:tc>
        <w:tc>
          <w:tcPr>
            <w:tcW w:w="1362" w:type="dxa"/>
            <w:noWrap/>
            <w:hideMark/>
          </w:tcPr>
          <w:p w14:paraId="6DB3C4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4864B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AC67C69" w14:textId="77777777" w:rsidTr="00F066BE">
        <w:trPr>
          <w:trHeight w:val="264"/>
        </w:trPr>
        <w:tc>
          <w:tcPr>
            <w:tcW w:w="2268" w:type="dxa"/>
            <w:vMerge/>
            <w:noWrap/>
          </w:tcPr>
          <w:p w14:paraId="2411F3C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FC19AD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Nova Olinda</w:t>
            </w:r>
          </w:p>
        </w:tc>
        <w:tc>
          <w:tcPr>
            <w:tcW w:w="1362" w:type="dxa"/>
            <w:noWrap/>
            <w:hideMark/>
          </w:tcPr>
          <w:p w14:paraId="215F095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5F7495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581EEF7" w14:textId="77777777" w:rsidTr="00F066BE">
        <w:trPr>
          <w:trHeight w:val="264"/>
        </w:trPr>
        <w:tc>
          <w:tcPr>
            <w:tcW w:w="2268" w:type="dxa"/>
            <w:vMerge/>
            <w:noWrap/>
          </w:tcPr>
          <w:p w14:paraId="7B9F72C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F0323B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Palhano</w:t>
            </w:r>
          </w:p>
        </w:tc>
        <w:tc>
          <w:tcPr>
            <w:tcW w:w="1362" w:type="dxa"/>
            <w:noWrap/>
            <w:hideMark/>
          </w:tcPr>
          <w:p w14:paraId="267D309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BBEE5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16F431C" w14:textId="77777777" w:rsidTr="00F066BE">
        <w:trPr>
          <w:trHeight w:val="264"/>
        </w:trPr>
        <w:tc>
          <w:tcPr>
            <w:tcW w:w="2268" w:type="dxa"/>
            <w:vMerge/>
            <w:noWrap/>
          </w:tcPr>
          <w:p w14:paraId="74B954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4E1B88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Quiterian</w:t>
            </w:r>
            <w:r>
              <w:rPr>
                <w:rFonts w:ascii="Times New Roman" w:eastAsia="Times New Roman" w:hAnsi="Times New Roman" w:cs="Times New Roman"/>
                <w:sz w:val="24"/>
                <w:szCs w:val="24"/>
                <w:lang w:eastAsia="pt-BR"/>
              </w:rPr>
              <w:t>ó</w:t>
            </w:r>
            <w:r w:rsidRPr="002C3459">
              <w:rPr>
                <w:rFonts w:ascii="Times New Roman" w:eastAsia="Times New Roman" w:hAnsi="Times New Roman" w:cs="Times New Roman"/>
                <w:sz w:val="24"/>
                <w:szCs w:val="24"/>
                <w:lang w:eastAsia="pt-BR"/>
              </w:rPr>
              <w:t>polis</w:t>
            </w:r>
          </w:p>
        </w:tc>
        <w:tc>
          <w:tcPr>
            <w:tcW w:w="1362" w:type="dxa"/>
            <w:noWrap/>
            <w:hideMark/>
          </w:tcPr>
          <w:p w14:paraId="6271AD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E1D9F2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9111A0E" w14:textId="77777777" w:rsidTr="00F066BE">
        <w:trPr>
          <w:trHeight w:val="264"/>
        </w:trPr>
        <w:tc>
          <w:tcPr>
            <w:tcW w:w="2268" w:type="dxa"/>
            <w:vMerge/>
            <w:noWrap/>
          </w:tcPr>
          <w:p w14:paraId="746E358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3086A4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Tabuleiro do Norte</w:t>
            </w:r>
          </w:p>
        </w:tc>
        <w:tc>
          <w:tcPr>
            <w:tcW w:w="1362" w:type="dxa"/>
            <w:noWrap/>
            <w:hideMark/>
          </w:tcPr>
          <w:p w14:paraId="34E16DA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739377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6154D7E" w14:textId="77777777" w:rsidTr="00F066BE">
        <w:trPr>
          <w:trHeight w:val="264"/>
        </w:trPr>
        <w:tc>
          <w:tcPr>
            <w:tcW w:w="2268" w:type="dxa"/>
            <w:vMerge w:val="restart"/>
            <w:noWrap/>
            <w:hideMark/>
          </w:tcPr>
          <w:p w14:paraId="20217EC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Minas Gerais</w:t>
            </w:r>
          </w:p>
        </w:tc>
        <w:tc>
          <w:tcPr>
            <w:tcW w:w="3119" w:type="dxa"/>
            <w:noWrap/>
            <w:hideMark/>
          </w:tcPr>
          <w:p w14:paraId="40095D2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Januária</w:t>
            </w:r>
          </w:p>
        </w:tc>
        <w:tc>
          <w:tcPr>
            <w:tcW w:w="1362" w:type="dxa"/>
            <w:noWrap/>
            <w:hideMark/>
          </w:tcPr>
          <w:p w14:paraId="4247783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163</w:t>
            </w:r>
          </w:p>
        </w:tc>
        <w:tc>
          <w:tcPr>
            <w:tcW w:w="1756" w:type="dxa"/>
            <w:noWrap/>
            <w:hideMark/>
          </w:tcPr>
          <w:p w14:paraId="4ADC72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2F0BB833" w14:textId="77777777" w:rsidTr="00F066BE">
        <w:trPr>
          <w:trHeight w:val="264"/>
        </w:trPr>
        <w:tc>
          <w:tcPr>
            <w:tcW w:w="2268" w:type="dxa"/>
            <w:vMerge/>
            <w:noWrap/>
          </w:tcPr>
          <w:p w14:paraId="7A4A9B2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B2E68A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Riacho dos Machados</w:t>
            </w:r>
          </w:p>
        </w:tc>
        <w:tc>
          <w:tcPr>
            <w:tcW w:w="1362" w:type="dxa"/>
            <w:noWrap/>
            <w:hideMark/>
          </w:tcPr>
          <w:p w14:paraId="5E72A27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30</w:t>
            </w:r>
          </w:p>
        </w:tc>
        <w:tc>
          <w:tcPr>
            <w:tcW w:w="1756" w:type="dxa"/>
            <w:noWrap/>
            <w:hideMark/>
          </w:tcPr>
          <w:p w14:paraId="6ECFA57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A295CE9" w14:textId="77777777" w:rsidTr="00F066BE">
        <w:trPr>
          <w:trHeight w:val="264"/>
        </w:trPr>
        <w:tc>
          <w:tcPr>
            <w:tcW w:w="2268" w:type="dxa"/>
            <w:vMerge/>
            <w:noWrap/>
          </w:tcPr>
          <w:p w14:paraId="6FA63AA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72495A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Itacarambi</w:t>
            </w:r>
          </w:p>
        </w:tc>
        <w:tc>
          <w:tcPr>
            <w:tcW w:w="1362" w:type="dxa"/>
            <w:noWrap/>
            <w:hideMark/>
          </w:tcPr>
          <w:p w14:paraId="318EB72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27</w:t>
            </w:r>
          </w:p>
        </w:tc>
        <w:tc>
          <w:tcPr>
            <w:tcW w:w="1756" w:type="dxa"/>
            <w:noWrap/>
            <w:hideMark/>
          </w:tcPr>
          <w:p w14:paraId="4B14706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0C7AC8AD" w14:textId="77777777" w:rsidTr="00F066BE">
        <w:trPr>
          <w:trHeight w:val="264"/>
        </w:trPr>
        <w:tc>
          <w:tcPr>
            <w:tcW w:w="2268" w:type="dxa"/>
            <w:vMerge/>
            <w:noWrap/>
          </w:tcPr>
          <w:p w14:paraId="4FDE3E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C161E4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Jaíba</w:t>
            </w:r>
          </w:p>
        </w:tc>
        <w:tc>
          <w:tcPr>
            <w:tcW w:w="1362" w:type="dxa"/>
            <w:noWrap/>
            <w:hideMark/>
          </w:tcPr>
          <w:p w14:paraId="1794579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22</w:t>
            </w:r>
          </w:p>
        </w:tc>
        <w:tc>
          <w:tcPr>
            <w:tcW w:w="1756" w:type="dxa"/>
            <w:noWrap/>
            <w:hideMark/>
          </w:tcPr>
          <w:p w14:paraId="30F0445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21FF9714" w14:textId="77777777" w:rsidTr="00F066BE">
        <w:trPr>
          <w:trHeight w:val="264"/>
        </w:trPr>
        <w:tc>
          <w:tcPr>
            <w:tcW w:w="2268" w:type="dxa"/>
            <w:vMerge/>
            <w:noWrap/>
          </w:tcPr>
          <w:p w14:paraId="5D714D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EA8618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Grão Mogol</w:t>
            </w:r>
          </w:p>
        </w:tc>
        <w:tc>
          <w:tcPr>
            <w:tcW w:w="1362" w:type="dxa"/>
            <w:noWrap/>
            <w:hideMark/>
          </w:tcPr>
          <w:p w14:paraId="7CB3160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21</w:t>
            </w:r>
          </w:p>
        </w:tc>
        <w:tc>
          <w:tcPr>
            <w:tcW w:w="1756" w:type="dxa"/>
            <w:noWrap/>
            <w:hideMark/>
          </w:tcPr>
          <w:p w14:paraId="7D618A3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3C4E2FF" w14:textId="77777777" w:rsidTr="00F066BE">
        <w:trPr>
          <w:trHeight w:val="264"/>
        </w:trPr>
        <w:tc>
          <w:tcPr>
            <w:tcW w:w="2268" w:type="dxa"/>
            <w:vMerge/>
            <w:noWrap/>
          </w:tcPr>
          <w:p w14:paraId="655397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2F8721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Manga</w:t>
            </w:r>
          </w:p>
        </w:tc>
        <w:tc>
          <w:tcPr>
            <w:tcW w:w="1362" w:type="dxa"/>
            <w:noWrap/>
            <w:hideMark/>
          </w:tcPr>
          <w:p w14:paraId="203E5E3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13B00BE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481FB1C" w14:textId="77777777" w:rsidTr="00F066BE">
        <w:trPr>
          <w:trHeight w:val="264"/>
        </w:trPr>
        <w:tc>
          <w:tcPr>
            <w:tcW w:w="2268" w:type="dxa"/>
            <w:vMerge/>
            <w:noWrap/>
          </w:tcPr>
          <w:p w14:paraId="134541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2E254C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Montes Claros</w:t>
            </w:r>
          </w:p>
        </w:tc>
        <w:tc>
          <w:tcPr>
            <w:tcW w:w="1362" w:type="dxa"/>
            <w:noWrap/>
            <w:hideMark/>
          </w:tcPr>
          <w:p w14:paraId="1FDC4D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61974D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201864B" w14:textId="77777777" w:rsidTr="00F066BE">
        <w:trPr>
          <w:trHeight w:val="264"/>
        </w:trPr>
        <w:tc>
          <w:tcPr>
            <w:tcW w:w="2268" w:type="dxa"/>
            <w:vMerge/>
            <w:noWrap/>
          </w:tcPr>
          <w:p w14:paraId="098B109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708BCF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Matias Cardoso</w:t>
            </w:r>
          </w:p>
        </w:tc>
        <w:tc>
          <w:tcPr>
            <w:tcW w:w="1362" w:type="dxa"/>
            <w:noWrap/>
            <w:hideMark/>
          </w:tcPr>
          <w:p w14:paraId="6545FB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48BF67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08ED80F" w14:textId="77777777" w:rsidTr="00F066BE">
        <w:trPr>
          <w:trHeight w:val="264"/>
        </w:trPr>
        <w:tc>
          <w:tcPr>
            <w:tcW w:w="2268" w:type="dxa"/>
            <w:vMerge/>
            <w:noWrap/>
          </w:tcPr>
          <w:p w14:paraId="3F89DDB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70C641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São </w:t>
            </w: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do Pacu</w:t>
            </w:r>
            <w:r>
              <w:rPr>
                <w:rFonts w:ascii="Times New Roman" w:eastAsia="Times New Roman" w:hAnsi="Times New Roman" w:cs="Times New Roman"/>
                <w:sz w:val="24"/>
                <w:szCs w:val="24"/>
                <w:lang w:eastAsia="pt-BR"/>
              </w:rPr>
              <w:t>í</w:t>
            </w:r>
          </w:p>
        </w:tc>
        <w:tc>
          <w:tcPr>
            <w:tcW w:w="1362" w:type="dxa"/>
            <w:noWrap/>
            <w:hideMark/>
          </w:tcPr>
          <w:p w14:paraId="21699F2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C0C57B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21E13C9D" w14:textId="77777777" w:rsidTr="00F066BE">
        <w:trPr>
          <w:trHeight w:val="264"/>
        </w:trPr>
        <w:tc>
          <w:tcPr>
            <w:tcW w:w="2268" w:type="dxa"/>
            <w:vMerge/>
            <w:noWrap/>
          </w:tcPr>
          <w:p w14:paraId="73038E9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A821A3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Serran</w:t>
            </w:r>
            <w:r>
              <w:rPr>
                <w:rFonts w:ascii="Times New Roman" w:eastAsia="Times New Roman" w:hAnsi="Times New Roman" w:cs="Times New Roman"/>
                <w:sz w:val="24"/>
                <w:szCs w:val="24"/>
                <w:lang w:eastAsia="pt-BR"/>
              </w:rPr>
              <w:t>ó</w:t>
            </w:r>
            <w:r w:rsidRPr="002C3459">
              <w:rPr>
                <w:rFonts w:ascii="Times New Roman" w:eastAsia="Times New Roman" w:hAnsi="Times New Roman" w:cs="Times New Roman"/>
                <w:sz w:val="24"/>
                <w:szCs w:val="24"/>
                <w:lang w:eastAsia="pt-BR"/>
              </w:rPr>
              <w:t>polis de Minas</w:t>
            </w:r>
          </w:p>
        </w:tc>
        <w:tc>
          <w:tcPr>
            <w:tcW w:w="1362" w:type="dxa"/>
            <w:noWrap/>
            <w:hideMark/>
          </w:tcPr>
          <w:p w14:paraId="1C345E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20095A7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00A8E48" w14:textId="77777777" w:rsidTr="00F066BE">
        <w:trPr>
          <w:trHeight w:val="264"/>
        </w:trPr>
        <w:tc>
          <w:tcPr>
            <w:tcW w:w="2268" w:type="dxa"/>
            <w:vMerge/>
            <w:noWrap/>
          </w:tcPr>
          <w:p w14:paraId="58DF064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F0101A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Capitão Eneas</w:t>
            </w:r>
          </w:p>
        </w:tc>
        <w:tc>
          <w:tcPr>
            <w:tcW w:w="1362" w:type="dxa"/>
            <w:noWrap/>
            <w:hideMark/>
          </w:tcPr>
          <w:p w14:paraId="64A9230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7B2C3B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E596586" w14:textId="77777777" w:rsidTr="00F066BE">
        <w:trPr>
          <w:trHeight w:val="264"/>
        </w:trPr>
        <w:tc>
          <w:tcPr>
            <w:tcW w:w="2268" w:type="dxa"/>
            <w:vMerge/>
            <w:noWrap/>
          </w:tcPr>
          <w:p w14:paraId="20013B5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A4E7AF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Jequita</w:t>
            </w:r>
            <w:r>
              <w:rPr>
                <w:rFonts w:ascii="Times New Roman" w:eastAsia="Times New Roman" w:hAnsi="Times New Roman" w:cs="Times New Roman"/>
                <w:sz w:val="24"/>
                <w:szCs w:val="24"/>
                <w:lang w:eastAsia="pt-BR"/>
              </w:rPr>
              <w:t>í</w:t>
            </w:r>
          </w:p>
        </w:tc>
        <w:tc>
          <w:tcPr>
            <w:tcW w:w="1362" w:type="dxa"/>
            <w:noWrap/>
            <w:hideMark/>
          </w:tcPr>
          <w:p w14:paraId="5FD0CB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80D393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2D06ED2" w14:textId="77777777" w:rsidTr="00F066BE">
        <w:trPr>
          <w:trHeight w:val="264"/>
        </w:trPr>
        <w:tc>
          <w:tcPr>
            <w:tcW w:w="2268" w:type="dxa"/>
            <w:vMerge/>
            <w:noWrap/>
          </w:tcPr>
          <w:p w14:paraId="26989E6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80164E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Mamonas</w:t>
            </w:r>
          </w:p>
        </w:tc>
        <w:tc>
          <w:tcPr>
            <w:tcW w:w="1362" w:type="dxa"/>
            <w:noWrap/>
            <w:hideMark/>
          </w:tcPr>
          <w:p w14:paraId="7889C8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8EE8E2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F577864" w14:textId="77777777" w:rsidTr="00F066BE">
        <w:trPr>
          <w:trHeight w:val="264"/>
        </w:trPr>
        <w:tc>
          <w:tcPr>
            <w:tcW w:w="2268" w:type="dxa"/>
            <w:vMerge/>
            <w:noWrap/>
          </w:tcPr>
          <w:p w14:paraId="2138436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67ED3D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Monte Azul</w:t>
            </w:r>
          </w:p>
        </w:tc>
        <w:tc>
          <w:tcPr>
            <w:tcW w:w="1362" w:type="dxa"/>
            <w:noWrap/>
            <w:hideMark/>
          </w:tcPr>
          <w:p w14:paraId="4A907CA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40BAF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CCD230B" w14:textId="77777777" w:rsidTr="00F066BE">
        <w:trPr>
          <w:trHeight w:val="264"/>
        </w:trPr>
        <w:tc>
          <w:tcPr>
            <w:tcW w:w="2268" w:type="dxa"/>
            <w:vMerge w:val="restart"/>
            <w:noWrap/>
            <w:hideMark/>
          </w:tcPr>
          <w:p w14:paraId="09B2807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Para</w:t>
            </w:r>
            <w:r>
              <w:rPr>
                <w:rFonts w:ascii="Times New Roman" w:eastAsia="Times New Roman" w:hAnsi="Times New Roman" w:cs="Times New Roman"/>
                <w:sz w:val="24"/>
                <w:szCs w:val="24"/>
                <w:lang w:eastAsia="pt-BR"/>
              </w:rPr>
              <w:t>í</w:t>
            </w:r>
            <w:r w:rsidRPr="002C3459">
              <w:rPr>
                <w:rFonts w:ascii="Times New Roman" w:eastAsia="Times New Roman" w:hAnsi="Times New Roman" w:cs="Times New Roman"/>
                <w:sz w:val="24"/>
                <w:szCs w:val="24"/>
                <w:lang w:eastAsia="pt-BR"/>
              </w:rPr>
              <w:t>ba</w:t>
            </w:r>
          </w:p>
        </w:tc>
        <w:tc>
          <w:tcPr>
            <w:tcW w:w="3119" w:type="dxa"/>
            <w:noWrap/>
            <w:hideMark/>
          </w:tcPr>
          <w:p w14:paraId="1FF699D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Paulista</w:t>
            </w:r>
          </w:p>
        </w:tc>
        <w:tc>
          <w:tcPr>
            <w:tcW w:w="1362" w:type="dxa"/>
            <w:noWrap/>
            <w:hideMark/>
          </w:tcPr>
          <w:p w14:paraId="527798D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242</w:t>
            </w:r>
          </w:p>
        </w:tc>
        <w:tc>
          <w:tcPr>
            <w:tcW w:w="1756" w:type="dxa"/>
            <w:noWrap/>
            <w:hideMark/>
          </w:tcPr>
          <w:p w14:paraId="512ED5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109C7179" w14:textId="77777777" w:rsidTr="00F066BE">
        <w:trPr>
          <w:trHeight w:val="264"/>
        </w:trPr>
        <w:tc>
          <w:tcPr>
            <w:tcW w:w="2268" w:type="dxa"/>
            <w:vMerge/>
            <w:noWrap/>
          </w:tcPr>
          <w:p w14:paraId="34C6235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047230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Cabaceiras</w:t>
            </w:r>
          </w:p>
        </w:tc>
        <w:tc>
          <w:tcPr>
            <w:tcW w:w="1362" w:type="dxa"/>
            <w:noWrap/>
            <w:hideMark/>
          </w:tcPr>
          <w:p w14:paraId="34180D5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199</w:t>
            </w:r>
          </w:p>
        </w:tc>
        <w:tc>
          <w:tcPr>
            <w:tcW w:w="1756" w:type="dxa"/>
            <w:noWrap/>
            <w:hideMark/>
          </w:tcPr>
          <w:p w14:paraId="19C409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r>
      <w:tr w:rsidR="00F066BE" w:rsidRPr="002C3459" w14:paraId="59EC7F8F" w14:textId="77777777" w:rsidTr="00F066BE">
        <w:trPr>
          <w:trHeight w:val="264"/>
        </w:trPr>
        <w:tc>
          <w:tcPr>
            <w:tcW w:w="2268" w:type="dxa"/>
            <w:vMerge/>
            <w:noWrap/>
          </w:tcPr>
          <w:p w14:paraId="5CB9ED7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3D71AF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Aguiar</w:t>
            </w:r>
          </w:p>
        </w:tc>
        <w:tc>
          <w:tcPr>
            <w:tcW w:w="1362" w:type="dxa"/>
            <w:noWrap/>
            <w:hideMark/>
          </w:tcPr>
          <w:p w14:paraId="4E3316F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150</w:t>
            </w:r>
          </w:p>
        </w:tc>
        <w:tc>
          <w:tcPr>
            <w:tcW w:w="1756" w:type="dxa"/>
            <w:noWrap/>
            <w:hideMark/>
          </w:tcPr>
          <w:p w14:paraId="19046D9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2F8F36C3" w14:textId="77777777" w:rsidTr="00F066BE">
        <w:trPr>
          <w:trHeight w:val="264"/>
        </w:trPr>
        <w:tc>
          <w:tcPr>
            <w:tcW w:w="2268" w:type="dxa"/>
            <w:vMerge/>
            <w:noWrap/>
          </w:tcPr>
          <w:p w14:paraId="60E6850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689ABC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Matur</w:t>
            </w:r>
            <w:r>
              <w:rPr>
                <w:rFonts w:ascii="Times New Roman" w:eastAsia="Times New Roman" w:hAnsi="Times New Roman" w:cs="Times New Roman"/>
                <w:sz w:val="24"/>
                <w:szCs w:val="24"/>
                <w:lang w:eastAsia="pt-BR"/>
              </w:rPr>
              <w:t>é</w:t>
            </w:r>
            <w:r w:rsidRPr="002C3459">
              <w:rPr>
                <w:rFonts w:ascii="Times New Roman" w:eastAsia="Times New Roman" w:hAnsi="Times New Roman" w:cs="Times New Roman"/>
                <w:sz w:val="24"/>
                <w:szCs w:val="24"/>
                <w:lang w:eastAsia="pt-BR"/>
              </w:rPr>
              <w:t>ia</w:t>
            </w:r>
          </w:p>
        </w:tc>
        <w:tc>
          <w:tcPr>
            <w:tcW w:w="1362" w:type="dxa"/>
            <w:noWrap/>
            <w:hideMark/>
          </w:tcPr>
          <w:p w14:paraId="6A904D3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100</w:t>
            </w:r>
          </w:p>
        </w:tc>
        <w:tc>
          <w:tcPr>
            <w:tcW w:w="1756" w:type="dxa"/>
            <w:noWrap/>
            <w:hideMark/>
          </w:tcPr>
          <w:p w14:paraId="3CEEC8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r>
      <w:tr w:rsidR="00F066BE" w:rsidRPr="002C3459" w14:paraId="7CB7F7B3" w14:textId="77777777" w:rsidTr="00F066BE">
        <w:trPr>
          <w:trHeight w:val="264"/>
        </w:trPr>
        <w:tc>
          <w:tcPr>
            <w:tcW w:w="2268" w:type="dxa"/>
            <w:vMerge/>
            <w:noWrap/>
          </w:tcPr>
          <w:p w14:paraId="2434A34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2684C0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Mamanguape</w:t>
            </w:r>
          </w:p>
        </w:tc>
        <w:tc>
          <w:tcPr>
            <w:tcW w:w="1362" w:type="dxa"/>
            <w:noWrap/>
            <w:hideMark/>
          </w:tcPr>
          <w:p w14:paraId="4639B1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85</w:t>
            </w:r>
          </w:p>
        </w:tc>
        <w:tc>
          <w:tcPr>
            <w:tcW w:w="1756" w:type="dxa"/>
            <w:noWrap/>
            <w:hideMark/>
          </w:tcPr>
          <w:p w14:paraId="2E4A8A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6D5640BD" w14:textId="77777777" w:rsidTr="00F066BE">
        <w:trPr>
          <w:trHeight w:val="264"/>
        </w:trPr>
        <w:tc>
          <w:tcPr>
            <w:tcW w:w="2268" w:type="dxa"/>
            <w:vMerge/>
            <w:noWrap/>
          </w:tcPr>
          <w:p w14:paraId="38A685D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7694DA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Junco do Seridó</w:t>
            </w:r>
          </w:p>
        </w:tc>
        <w:tc>
          <w:tcPr>
            <w:tcW w:w="1362" w:type="dxa"/>
            <w:noWrap/>
            <w:hideMark/>
          </w:tcPr>
          <w:p w14:paraId="4DD5545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63</w:t>
            </w:r>
          </w:p>
        </w:tc>
        <w:tc>
          <w:tcPr>
            <w:tcW w:w="1756" w:type="dxa"/>
            <w:noWrap/>
            <w:hideMark/>
          </w:tcPr>
          <w:p w14:paraId="0C106D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132D903E" w14:textId="77777777" w:rsidTr="00F066BE">
        <w:trPr>
          <w:trHeight w:val="264"/>
        </w:trPr>
        <w:tc>
          <w:tcPr>
            <w:tcW w:w="2268" w:type="dxa"/>
            <w:vMerge/>
            <w:noWrap/>
          </w:tcPr>
          <w:p w14:paraId="20FE877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FA00DB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José</w:t>
            </w:r>
            <w:r w:rsidRPr="002C3459">
              <w:rPr>
                <w:rFonts w:ascii="Times New Roman" w:eastAsia="Times New Roman" w:hAnsi="Times New Roman" w:cs="Times New Roman"/>
                <w:sz w:val="24"/>
                <w:szCs w:val="24"/>
                <w:lang w:eastAsia="pt-BR"/>
              </w:rPr>
              <w:t xml:space="preserve"> de Espinharas</w:t>
            </w:r>
          </w:p>
        </w:tc>
        <w:tc>
          <w:tcPr>
            <w:tcW w:w="1362" w:type="dxa"/>
            <w:noWrap/>
            <w:hideMark/>
          </w:tcPr>
          <w:p w14:paraId="1A3A05E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60</w:t>
            </w:r>
          </w:p>
        </w:tc>
        <w:tc>
          <w:tcPr>
            <w:tcW w:w="1756" w:type="dxa"/>
            <w:noWrap/>
            <w:hideMark/>
          </w:tcPr>
          <w:p w14:paraId="3F008CF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69B9C01F" w14:textId="77777777" w:rsidTr="00F066BE">
        <w:trPr>
          <w:trHeight w:val="264"/>
        </w:trPr>
        <w:tc>
          <w:tcPr>
            <w:tcW w:w="2268" w:type="dxa"/>
            <w:vMerge/>
            <w:noWrap/>
          </w:tcPr>
          <w:p w14:paraId="5603553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8E81B4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São </w:t>
            </w: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do Cariri</w:t>
            </w:r>
          </w:p>
        </w:tc>
        <w:tc>
          <w:tcPr>
            <w:tcW w:w="1362" w:type="dxa"/>
            <w:noWrap/>
            <w:hideMark/>
          </w:tcPr>
          <w:p w14:paraId="5B6A80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46</w:t>
            </w:r>
          </w:p>
        </w:tc>
        <w:tc>
          <w:tcPr>
            <w:tcW w:w="1756" w:type="dxa"/>
            <w:noWrap/>
            <w:hideMark/>
          </w:tcPr>
          <w:p w14:paraId="1FCBD51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70781850" w14:textId="77777777" w:rsidTr="00F066BE">
        <w:trPr>
          <w:trHeight w:val="264"/>
        </w:trPr>
        <w:tc>
          <w:tcPr>
            <w:tcW w:w="2268" w:type="dxa"/>
            <w:vMerge/>
            <w:noWrap/>
          </w:tcPr>
          <w:p w14:paraId="160C420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F4DB51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Areia</w:t>
            </w:r>
          </w:p>
        </w:tc>
        <w:tc>
          <w:tcPr>
            <w:tcW w:w="1362" w:type="dxa"/>
            <w:noWrap/>
            <w:hideMark/>
          </w:tcPr>
          <w:p w14:paraId="13286C0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44</w:t>
            </w:r>
          </w:p>
        </w:tc>
        <w:tc>
          <w:tcPr>
            <w:tcW w:w="1756" w:type="dxa"/>
            <w:noWrap/>
            <w:hideMark/>
          </w:tcPr>
          <w:p w14:paraId="10C4FF0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04F70B1E" w14:textId="77777777" w:rsidTr="00F066BE">
        <w:trPr>
          <w:trHeight w:val="264"/>
        </w:trPr>
        <w:tc>
          <w:tcPr>
            <w:tcW w:w="2268" w:type="dxa"/>
            <w:vMerge/>
            <w:noWrap/>
          </w:tcPr>
          <w:p w14:paraId="4A49A9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6F597E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Coremas</w:t>
            </w:r>
          </w:p>
        </w:tc>
        <w:tc>
          <w:tcPr>
            <w:tcW w:w="1362" w:type="dxa"/>
            <w:noWrap/>
            <w:hideMark/>
          </w:tcPr>
          <w:p w14:paraId="16D0986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41</w:t>
            </w:r>
          </w:p>
        </w:tc>
        <w:tc>
          <w:tcPr>
            <w:tcW w:w="1756" w:type="dxa"/>
            <w:noWrap/>
            <w:hideMark/>
          </w:tcPr>
          <w:p w14:paraId="5B73CF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0F5FC970" w14:textId="77777777" w:rsidTr="00F066BE">
        <w:trPr>
          <w:trHeight w:val="264"/>
        </w:trPr>
        <w:tc>
          <w:tcPr>
            <w:tcW w:w="2268" w:type="dxa"/>
            <w:vMerge/>
            <w:noWrap/>
          </w:tcPr>
          <w:p w14:paraId="147241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E38A66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Gurinhém</w:t>
            </w:r>
          </w:p>
        </w:tc>
        <w:tc>
          <w:tcPr>
            <w:tcW w:w="1362" w:type="dxa"/>
            <w:noWrap/>
            <w:hideMark/>
          </w:tcPr>
          <w:p w14:paraId="5E540E4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37</w:t>
            </w:r>
          </w:p>
        </w:tc>
        <w:tc>
          <w:tcPr>
            <w:tcW w:w="1756" w:type="dxa"/>
            <w:noWrap/>
            <w:hideMark/>
          </w:tcPr>
          <w:p w14:paraId="59B4FD2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63B3ECB1" w14:textId="77777777" w:rsidTr="00F066BE">
        <w:trPr>
          <w:trHeight w:val="264"/>
        </w:trPr>
        <w:tc>
          <w:tcPr>
            <w:tcW w:w="2268" w:type="dxa"/>
            <w:vMerge/>
            <w:noWrap/>
          </w:tcPr>
          <w:p w14:paraId="68BF77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449CB4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Campina Grande</w:t>
            </w:r>
          </w:p>
        </w:tc>
        <w:tc>
          <w:tcPr>
            <w:tcW w:w="1362" w:type="dxa"/>
            <w:noWrap/>
            <w:hideMark/>
          </w:tcPr>
          <w:p w14:paraId="6E078B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22</w:t>
            </w:r>
          </w:p>
        </w:tc>
        <w:tc>
          <w:tcPr>
            <w:tcW w:w="1756" w:type="dxa"/>
            <w:noWrap/>
            <w:hideMark/>
          </w:tcPr>
          <w:p w14:paraId="327F96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1A5EEB4C" w14:textId="77777777" w:rsidTr="00F066BE">
        <w:trPr>
          <w:trHeight w:val="264"/>
        </w:trPr>
        <w:tc>
          <w:tcPr>
            <w:tcW w:w="2268" w:type="dxa"/>
            <w:vMerge/>
            <w:noWrap/>
          </w:tcPr>
          <w:p w14:paraId="088C1B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1FB046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José</w:t>
            </w:r>
            <w:r w:rsidRPr="002C3459">
              <w:rPr>
                <w:rFonts w:ascii="Times New Roman" w:eastAsia="Times New Roman" w:hAnsi="Times New Roman" w:cs="Times New Roman"/>
                <w:sz w:val="24"/>
                <w:szCs w:val="24"/>
                <w:lang w:eastAsia="pt-BR"/>
              </w:rPr>
              <w:t xml:space="preserve"> dos Cordeiros</w:t>
            </w:r>
          </w:p>
        </w:tc>
        <w:tc>
          <w:tcPr>
            <w:tcW w:w="1362" w:type="dxa"/>
            <w:noWrap/>
            <w:hideMark/>
          </w:tcPr>
          <w:p w14:paraId="15E5D8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2DB1D5A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60424C59" w14:textId="77777777" w:rsidTr="00F066BE">
        <w:trPr>
          <w:trHeight w:val="264"/>
        </w:trPr>
        <w:tc>
          <w:tcPr>
            <w:tcW w:w="2268" w:type="dxa"/>
            <w:vMerge/>
            <w:noWrap/>
          </w:tcPr>
          <w:p w14:paraId="467584D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576423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Malta</w:t>
            </w:r>
          </w:p>
        </w:tc>
        <w:tc>
          <w:tcPr>
            <w:tcW w:w="1362" w:type="dxa"/>
            <w:noWrap/>
            <w:hideMark/>
          </w:tcPr>
          <w:p w14:paraId="44D5FE9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609571F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752C6712" w14:textId="77777777" w:rsidTr="00F066BE">
        <w:trPr>
          <w:trHeight w:val="264"/>
        </w:trPr>
        <w:tc>
          <w:tcPr>
            <w:tcW w:w="2268" w:type="dxa"/>
            <w:vMerge/>
            <w:noWrap/>
          </w:tcPr>
          <w:p w14:paraId="6A77EB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5A34ED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Araruna</w:t>
            </w:r>
          </w:p>
        </w:tc>
        <w:tc>
          <w:tcPr>
            <w:tcW w:w="1362" w:type="dxa"/>
            <w:noWrap/>
            <w:hideMark/>
          </w:tcPr>
          <w:p w14:paraId="3513B9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c>
          <w:tcPr>
            <w:tcW w:w="1756" w:type="dxa"/>
            <w:noWrap/>
            <w:hideMark/>
          </w:tcPr>
          <w:p w14:paraId="50AF6E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r>
      <w:tr w:rsidR="00F066BE" w:rsidRPr="002C3459" w14:paraId="695E7024" w14:textId="77777777" w:rsidTr="00F066BE">
        <w:trPr>
          <w:trHeight w:val="264"/>
        </w:trPr>
        <w:tc>
          <w:tcPr>
            <w:tcW w:w="2268" w:type="dxa"/>
            <w:vMerge/>
            <w:noWrap/>
          </w:tcPr>
          <w:p w14:paraId="437B1A1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4A3FA2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Mari</w:t>
            </w:r>
          </w:p>
        </w:tc>
        <w:tc>
          <w:tcPr>
            <w:tcW w:w="1362" w:type="dxa"/>
            <w:noWrap/>
            <w:hideMark/>
          </w:tcPr>
          <w:p w14:paraId="01C1A82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7D5CBA2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6BB97066" w14:textId="77777777" w:rsidTr="00F066BE">
        <w:trPr>
          <w:trHeight w:val="264"/>
        </w:trPr>
        <w:tc>
          <w:tcPr>
            <w:tcW w:w="2268" w:type="dxa"/>
            <w:vMerge/>
            <w:noWrap/>
          </w:tcPr>
          <w:p w14:paraId="6700FD4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C02663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Patos</w:t>
            </w:r>
          </w:p>
        </w:tc>
        <w:tc>
          <w:tcPr>
            <w:tcW w:w="1362" w:type="dxa"/>
            <w:noWrap/>
            <w:hideMark/>
          </w:tcPr>
          <w:p w14:paraId="73180D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7CC6A5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3D8E0846" w14:textId="77777777" w:rsidTr="00F066BE">
        <w:trPr>
          <w:trHeight w:val="264"/>
        </w:trPr>
        <w:tc>
          <w:tcPr>
            <w:tcW w:w="2268" w:type="dxa"/>
            <w:vMerge/>
            <w:noWrap/>
          </w:tcPr>
          <w:p w14:paraId="4419E6A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0B34AC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Piancó</w:t>
            </w:r>
          </w:p>
        </w:tc>
        <w:tc>
          <w:tcPr>
            <w:tcW w:w="1362" w:type="dxa"/>
            <w:noWrap/>
            <w:hideMark/>
          </w:tcPr>
          <w:p w14:paraId="694946A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c>
          <w:tcPr>
            <w:tcW w:w="1756" w:type="dxa"/>
            <w:noWrap/>
            <w:hideMark/>
          </w:tcPr>
          <w:p w14:paraId="3B29617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0F9109CD" w14:textId="77777777" w:rsidTr="00F066BE">
        <w:trPr>
          <w:trHeight w:val="264"/>
        </w:trPr>
        <w:tc>
          <w:tcPr>
            <w:tcW w:w="2268" w:type="dxa"/>
            <w:vMerge/>
            <w:noWrap/>
          </w:tcPr>
          <w:p w14:paraId="0CE035A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0781C4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Serra Grande</w:t>
            </w:r>
          </w:p>
        </w:tc>
        <w:tc>
          <w:tcPr>
            <w:tcW w:w="1362" w:type="dxa"/>
            <w:noWrap/>
            <w:hideMark/>
          </w:tcPr>
          <w:p w14:paraId="6AE239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c>
          <w:tcPr>
            <w:tcW w:w="1756" w:type="dxa"/>
            <w:noWrap/>
            <w:hideMark/>
          </w:tcPr>
          <w:p w14:paraId="03B345F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37FEF484" w14:textId="77777777" w:rsidTr="00F066BE">
        <w:trPr>
          <w:trHeight w:val="264"/>
        </w:trPr>
        <w:tc>
          <w:tcPr>
            <w:tcW w:w="2268" w:type="dxa"/>
            <w:vMerge/>
            <w:noWrap/>
          </w:tcPr>
          <w:p w14:paraId="4A31BFD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19A323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José</w:t>
            </w:r>
            <w:r w:rsidRPr="002C3459">
              <w:rPr>
                <w:rFonts w:ascii="Times New Roman" w:eastAsia="Times New Roman" w:hAnsi="Times New Roman" w:cs="Times New Roman"/>
                <w:sz w:val="24"/>
                <w:szCs w:val="24"/>
                <w:lang w:eastAsia="pt-BR"/>
              </w:rPr>
              <w:t xml:space="preserve"> da Lagoa Tapada</w:t>
            </w:r>
          </w:p>
        </w:tc>
        <w:tc>
          <w:tcPr>
            <w:tcW w:w="1362" w:type="dxa"/>
            <w:noWrap/>
            <w:hideMark/>
          </w:tcPr>
          <w:p w14:paraId="438532E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67FEE0B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34FEF5F0" w14:textId="77777777" w:rsidTr="00F066BE">
        <w:trPr>
          <w:trHeight w:val="264"/>
        </w:trPr>
        <w:tc>
          <w:tcPr>
            <w:tcW w:w="2268" w:type="dxa"/>
            <w:vMerge/>
            <w:noWrap/>
          </w:tcPr>
          <w:p w14:paraId="4AF73C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9D31EB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Cacimba de Dentro</w:t>
            </w:r>
          </w:p>
        </w:tc>
        <w:tc>
          <w:tcPr>
            <w:tcW w:w="1362" w:type="dxa"/>
            <w:noWrap/>
            <w:hideMark/>
          </w:tcPr>
          <w:p w14:paraId="034E1A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6649B70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71F8932D" w14:textId="77777777" w:rsidTr="00F066BE">
        <w:trPr>
          <w:trHeight w:val="264"/>
        </w:trPr>
        <w:tc>
          <w:tcPr>
            <w:tcW w:w="2268" w:type="dxa"/>
            <w:vMerge/>
            <w:noWrap/>
          </w:tcPr>
          <w:p w14:paraId="342DCEB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C60ADE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Congo</w:t>
            </w:r>
          </w:p>
        </w:tc>
        <w:tc>
          <w:tcPr>
            <w:tcW w:w="1362" w:type="dxa"/>
            <w:noWrap/>
            <w:hideMark/>
          </w:tcPr>
          <w:p w14:paraId="03FC6C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c>
          <w:tcPr>
            <w:tcW w:w="1756" w:type="dxa"/>
            <w:noWrap/>
            <w:hideMark/>
          </w:tcPr>
          <w:p w14:paraId="05CF04D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54908595" w14:textId="77777777" w:rsidTr="00F066BE">
        <w:trPr>
          <w:trHeight w:val="264"/>
        </w:trPr>
        <w:tc>
          <w:tcPr>
            <w:tcW w:w="2268" w:type="dxa"/>
            <w:vMerge/>
            <w:noWrap/>
          </w:tcPr>
          <w:p w14:paraId="683309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904344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Juazeirinho</w:t>
            </w:r>
          </w:p>
        </w:tc>
        <w:tc>
          <w:tcPr>
            <w:tcW w:w="1362" w:type="dxa"/>
            <w:noWrap/>
            <w:hideMark/>
          </w:tcPr>
          <w:p w14:paraId="015698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c>
          <w:tcPr>
            <w:tcW w:w="1756" w:type="dxa"/>
            <w:noWrap/>
            <w:hideMark/>
          </w:tcPr>
          <w:p w14:paraId="721617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76CE6B3" w14:textId="77777777" w:rsidTr="00F066BE">
        <w:trPr>
          <w:trHeight w:val="264"/>
        </w:trPr>
        <w:tc>
          <w:tcPr>
            <w:tcW w:w="2268" w:type="dxa"/>
            <w:vMerge/>
            <w:noWrap/>
          </w:tcPr>
          <w:p w14:paraId="476182B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2E07B4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Sousa</w:t>
            </w:r>
          </w:p>
        </w:tc>
        <w:tc>
          <w:tcPr>
            <w:tcW w:w="1362" w:type="dxa"/>
            <w:noWrap/>
            <w:hideMark/>
          </w:tcPr>
          <w:p w14:paraId="78E704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5196209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5D016C9D" w14:textId="77777777" w:rsidTr="00F066BE">
        <w:trPr>
          <w:trHeight w:val="264"/>
        </w:trPr>
        <w:tc>
          <w:tcPr>
            <w:tcW w:w="2268" w:type="dxa"/>
            <w:vMerge/>
            <w:noWrap/>
          </w:tcPr>
          <w:p w14:paraId="77DB0A1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91EDC8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Mogeiro</w:t>
            </w:r>
          </w:p>
        </w:tc>
        <w:tc>
          <w:tcPr>
            <w:tcW w:w="1362" w:type="dxa"/>
            <w:noWrap/>
            <w:hideMark/>
          </w:tcPr>
          <w:p w14:paraId="1FFE64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7D5FBDC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1CE76DE0" w14:textId="77777777" w:rsidTr="00F066BE">
        <w:trPr>
          <w:trHeight w:val="264"/>
        </w:trPr>
        <w:tc>
          <w:tcPr>
            <w:tcW w:w="2268" w:type="dxa"/>
            <w:vMerge/>
            <w:noWrap/>
          </w:tcPr>
          <w:p w14:paraId="1AB0A8B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6453A9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Puxinanã</w:t>
            </w:r>
          </w:p>
        </w:tc>
        <w:tc>
          <w:tcPr>
            <w:tcW w:w="1362" w:type="dxa"/>
            <w:noWrap/>
            <w:hideMark/>
          </w:tcPr>
          <w:p w14:paraId="28E6737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2BE8CC0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690E8B0E" w14:textId="77777777" w:rsidTr="00F066BE">
        <w:trPr>
          <w:trHeight w:val="264"/>
        </w:trPr>
        <w:tc>
          <w:tcPr>
            <w:tcW w:w="2268" w:type="dxa"/>
            <w:vMerge/>
            <w:noWrap/>
          </w:tcPr>
          <w:p w14:paraId="756EFB9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DB6F28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Monteiro</w:t>
            </w:r>
          </w:p>
        </w:tc>
        <w:tc>
          <w:tcPr>
            <w:tcW w:w="1362" w:type="dxa"/>
            <w:noWrap/>
            <w:hideMark/>
          </w:tcPr>
          <w:p w14:paraId="2E82E5B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6EB321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3C64B527" w14:textId="77777777" w:rsidTr="00F066BE">
        <w:trPr>
          <w:trHeight w:val="264"/>
        </w:trPr>
        <w:tc>
          <w:tcPr>
            <w:tcW w:w="2268" w:type="dxa"/>
            <w:vMerge/>
            <w:noWrap/>
          </w:tcPr>
          <w:p w14:paraId="6DF981F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7FB871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Itaporanga</w:t>
            </w:r>
          </w:p>
        </w:tc>
        <w:tc>
          <w:tcPr>
            <w:tcW w:w="1362" w:type="dxa"/>
            <w:noWrap/>
            <w:hideMark/>
          </w:tcPr>
          <w:p w14:paraId="277A7D8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212FA8A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0820508" w14:textId="77777777" w:rsidTr="00F066BE">
        <w:trPr>
          <w:trHeight w:val="264"/>
        </w:trPr>
        <w:tc>
          <w:tcPr>
            <w:tcW w:w="2268" w:type="dxa"/>
            <w:vMerge/>
            <w:noWrap/>
          </w:tcPr>
          <w:p w14:paraId="7E8667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539597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Pocinhos</w:t>
            </w:r>
          </w:p>
        </w:tc>
        <w:tc>
          <w:tcPr>
            <w:tcW w:w="1362" w:type="dxa"/>
            <w:noWrap/>
            <w:hideMark/>
          </w:tcPr>
          <w:p w14:paraId="0429367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3C1B5B1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22D70A25" w14:textId="77777777" w:rsidTr="00F066BE">
        <w:trPr>
          <w:trHeight w:val="264"/>
        </w:trPr>
        <w:tc>
          <w:tcPr>
            <w:tcW w:w="2268" w:type="dxa"/>
            <w:vMerge/>
            <w:noWrap/>
          </w:tcPr>
          <w:p w14:paraId="1707B3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D8062D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Soledade</w:t>
            </w:r>
          </w:p>
        </w:tc>
        <w:tc>
          <w:tcPr>
            <w:tcW w:w="1362" w:type="dxa"/>
            <w:noWrap/>
            <w:hideMark/>
          </w:tcPr>
          <w:p w14:paraId="615DD5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67E3A2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FCAA46D" w14:textId="77777777" w:rsidTr="00F066BE">
        <w:trPr>
          <w:trHeight w:val="264"/>
        </w:trPr>
        <w:tc>
          <w:tcPr>
            <w:tcW w:w="2268" w:type="dxa"/>
            <w:vMerge/>
            <w:noWrap/>
          </w:tcPr>
          <w:p w14:paraId="2EACE5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9EFA10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São Mamede</w:t>
            </w:r>
          </w:p>
        </w:tc>
        <w:tc>
          <w:tcPr>
            <w:tcW w:w="1362" w:type="dxa"/>
            <w:noWrap/>
            <w:hideMark/>
          </w:tcPr>
          <w:p w14:paraId="3901499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0171A4C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690741F" w14:textId="77777777" w:rsidTr="00F066BE">
        <w:trPr>
          <w:trHeight w:val="264"/>
        </w:trPr>
        <w:tc>
          <w:tcPr>
            <w:tcW w:w="2268" w:type="dxa"/>
            <w:vMerge/>
            <w:noWrap/>
          </w:tcPr>
          <w:p w14:paraId="1C12F6C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E91845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Luzia</w:t>
            </w:r>
          </w:p>
        </w:tc>
        <w:tc>
          <w:tcPr>
            <w:tcW w:w="1362" w:type="dxa"/>
            <w:noWrap/>
            <w:hideMark/>
          </w:tcPr>
          <w:p w14:paraId="4F8DB30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0A18DAD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F72F12B" w14:textId="77777777" w:rsidTr="00F066BE">
        <w:trPr>
          <w:trHeight w:val="264"/>
        </w:trPr>
        <w:tc>
          <w:tcPr>
            <w:tcW w:w="2268" w:type="dxa"/>
            <w:vMerge/>
            <w:noWrap/>
          </w:tcPr>
          <w:p w14:paraId="1EC3B9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5AD87A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Arara</w:t>
            </w:r>
          </w:p>
        </w:tc>
        <w:tc>
          <w:tcPr>
            <w:tcW w:w="1362" w:type="dxa"/>
            <w:noWrap/>
            <w:hideMark/>
          </w:tcPr>
          <w:p w14:paraId="7D39F19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2F581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AB996C0" w14:textId="77777777" w:rsidTr="00F066BE">
        <w:trPr>
          <w:trHeight w:val="264"/>
        </w:trPr>
        <w:tc>
          <w:tcPr>
            <w:tcW w:w="2268" w:type="dxa"/>
            <w:vMerge/>
            <w:noWrap/>
          </w:tcPr>
          <w:p w14:paraId="479AA5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2C9709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Bananeiras</w:t>
            </w:r>
          </w:p>
        </w:tc>
        <w:tc>
          <w:tcPr>
            <w:tcW w:w="1362" w:type="dxa"/>
            <w:noWrap/>
            <w:hideMark/>
          </w:tcPr>
          <w:p w14:paraId="54F1EFF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0904BD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D1F26B1" w14:textId="77777777" w:rsidTr="00F066BE">
        <w:trPr>
          <w:trHeight w:val="264"/>
        </w:trPr>
        <w:tc>
          <w:tcPr>
            <w:tcW w:w="2268" w:type="dxa"/>
            <w:vMerge/>
            <w:noWrap/>
          </w:tcPr>
          <w:p w14:paraId="5CD906F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CECE29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Boa Vista</w:t>
            </w:r>
          </w:p>
        </w:tc>
        <w:tc>
          <w:tcPr>
            <w:tcW w:w="1362" w:type="dxa"/>
            <w:noWrap/>
            <w:hideMark/>
          </w:tcPr>
          <w:p w14:paraId="76BD587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8F72A5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6F1D4A6" w14:textId="77777777" w:rsidTr="00F066BE">
        <w:trPr>
          <w:trHeight w:val="264"/>
        </w:trPr>
        <w:tc>
          <w:tcPr>
            <w:tcW w:w="2268" w:type="dxa"/>
            <w:vMerge/>
            <w:noWrap/>
          </w:tcPr>
          <w:p w14:paraId="4F1C0FC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296C12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Borborema</w:t>
            </w:r>
          </w:p>
        </w:tc>
        <w:tc>
          <w:tcPr>
            <w:tcW w:w="1362" w:type="dxa"/>
            <w:noWrap/>
            <w:hideMark/>
          </w:tcPr>
          <w:p w14:paraId="6C7BD5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5B7602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CBFBBBB" w14:textId="77777777" w:rsidTr="00F066BE">
        <w:trPr>
          <w:trHeight w:val="264"/>
        </w:trPr>
        <w:tc>
          <w:tcPr>
            <w:tcW w:w="2268" w:type="dxa"/>
            <w:vMerge/>
            <w:noWrap/>
          </w:tcPr>
          <w:p w14:paraId="4677BB8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A61C7A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Guarabira</w:t>
            </w:r>
          </w:p>
        </w:tc>
        <w:tc>
          <w:tcPr>
            <w:tcW w:w="1362" w:type="dxa"/>
            <w:noWrap/>
            <w:hideMark/>
          </w:tcPr>
          <w:p w14:paraId="1434AEC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420E3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42EFB069" w14:textId="77777777" w:rsidTr="00F066BE">
        <w:trPr>
          <w:trHeight w:val="264"/>
        </w:trPr>
        <w:tc>
          <w:tcPr>
            <w:tcW w:w="2268" w:type="dxa"/>
            <w:vMerge/>
            <w:noWrap/>
          </w:tcPr>
          <w:p w14:paraId="2291D75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FFE04D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Jacaraú</w:t>
            </w:r>
          </w:p>
        </w:tc>
        <w:tc>
          <w:tcPr>
            <w:tcW w:w="1362" w:type="dxa"/>
            <w:noWrap/>
            <w:hideMark/>
          </w:tcPr>
          <w:p w14:paraId="5F0D3BD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9BEAC9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92074C0" w14:textId="77777777" w:rsidTr="00F066BE">
        <w:trPr>
          <w:trHeight w:val="264"/>
        </w:trPr>
        <w:tc>
          <w:tcPr>
            <w:tcW w:w="2268" w:type="dxa"/>
            <w:vMerge/>
            <w:noWrap/>
          </w:tcPr>
          <w:p w14:paraId="004F95A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82CAB3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Picuí</w:t>
            </w:r>
          </w:p>
        </w:tc>
        <w:tc>
          <w:tcPr>
            <w:tcW w:w="1362" w:type="dxa"/>
            <w:noWrap/>
            <w:hideMark/>
          </w:tcPr>
          <w:p w14:paraId="34B03E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869424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A5109C4" w14:textId="77777777" w:rsidTr="00F066BE">
        <w:trPr>
          <w:trHeight w:val="264"/>
        </w:trPr>
        <w:tc>
          <w:tcPr>
            <w:tcW w:w="2268" w:type="dxa"/>
            <w:vMerge/>
            <w:noWrap/>
          </w:tcPr>
          <w:p w14:paraId="5D2BA88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EED983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Pombal</w:t>
            </w:r>
          </w:p>
        </w:tc>
        <w:tc>
          <w:tcPr>
            <w:tcW w:w="1362" w:type="dxa"/>
            <w:noWrap/>
            <w:hideMark/>
          </w:tcPr>
          <w:p w14:paraId="2BF546E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7BADEC5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936A874" w14:textId="77777777" w:rsidTr="00F066BE">
        <w:trPr>
          <w:trHeight w:val="264"/>
        </w:trPr>
        <w:tc>
          <w:tcPr>
            <w:tcW w:w="2268" w:type="dxa"/>
            <w:vMerge/>
            <w:noWrap/>
          </w:tcPr>
          <w:p w14:paraId="71F092B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53999F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Queimadas</w:t>
            </w:r>
          </w:p>
        </w:tc>
        <w:tc>
          <w:tcPr>
            <w:tcW w:w="1362" w:type="dxa"/>
            <w:noWrap/>
            <w:hideMark/>
          </w:tcPr>
          <w:p w14:paraId="7DD4CC7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7B5818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2B8F71B" w14:textId="77777777" w:rsidTr="00F066BE">
        <w:trPr>
          <w:trHeight w:val="264"/>
        </w:trPr>
        <w:tc>
          <w:tcPr>
            <w:tcW w:w="2268" w:type="dxa"/>
            <w:vMerge/>
            <w:noWrap/>
          </w:tcPr>
          <w:p w14:paraId="00E93B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E9CF47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José</w:t>
            </w:r>
            <w:r w:rsidRPr="002C3459">
              <w:rPr>
                <w:rFonts w:ascii="Times New Roman" w:eastAsia="Times New Roman" w:hAnsi="Times New Roman" w:cs="Times New Roman"/>
                <w:sz w:val="24"/>
                <w:szCs w:val="24"/>
                <w:lang w:eastAsia="pt-BR"/>
              </w:rPr>
              <w:t xml:space="preserve"> do Bonfim</w:t>
            </w:r>
          </w:p>
        </w:tc>
        <w:tc>
          <w:tcPr>
            <w:tcW w:w="1362" w:type="dxa"/>
            <w:noWrap/>
            <w:hideMark/>
          </w:tcPr>
          <w:p w14:paraId="365B7E4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6F094C1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5CB546B" w14:textId="77777777" w:rsidTr="00F066BE">
        <w:trPr>
          <w:trHeight w:val="264"/>
        </w:trPr>
        <w:tc>
          <w:tcPr>
            <w:tcW w:w="2268" w:type="dxa"/>
            <w:vMerge/>
            <w:noWrap/>
          </w:tcPr>
          <w:p w14:paraId="1CEC9E4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C7FD61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Serra Branca</w:t>
            </w:r>
          </w:p>
        </w:tc>
        <w:tc>
          <w:tcPr>
            <w:tcW w:w="1362" w:type="dxa"/>
            <w:noWrap/>
            <w:hideMark/>
          </w:tcPr>
          <w:p w14:paraId="0F4600B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B96085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B33C685" w14:textId="77777777" w:rsidTr="00F066BE">
        <w:trPr>
          <w:trHeight w:val="264"/>
        </w:trPr>
        <w:tc>
          <w:tcPr>
            <w:tcW w:w="2268" w:type="dxa"/>
            <w:vMerge w:val="restart"/>
            <w:noWrap/>
            <w:hideMark/>
          </w:tcPr>
          <w:p w14:paraId="347239A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Pernambuco</w:t>
            </w:r>
          </w:p>
        </w:tc>
        <w:tc>
          <w:tcPr>
            <w:tcW w:w="3119" w:type="dxa"/>
            <w:noWrap/>
            <w:hideMark/>
          </w:tcPr>
          <w:p w14:paraId="1D1B938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Exu</w:t>
            </w:r>
          </w:p>
        </w:tc>
        <w:tc>
          <w:tcPr>
            <w:tcW w:w="1362" w:type="dxa"/>
            <w:noWrap/>
            <w:hideMark/>
          </w:tcPr>
          <w:p w14:paraId="45F6F77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1614</w:t>
            </w:r>
          </w:p>
        </w:tc>
        <w:tc>
          <w:tcPr>
            <w:tcW w:w="1756" w:type="dxa"/>
            <w:noWrap/>
            <w:hideMark/>
          </w:tcPr>
          <w:p w14:paraId="2E8123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r>
      <w:tr w:rsidR="00F066BE" w:rsidRPr="002C3459" w14:paraId="004581D3" w14:textId="77777777" w:rsidTr="00F066BE">
        <w:trPr>
          <w:trHeight w:val="264"/>
        </w:trPr>
        <w:tc>
          <w:tcPr>
            <w:tcW w:w="2268" w:type="dxa"/>
            <w:vMerge/>
            <w:noWrap/>
          </w:tcPr>
          <w:p w14:paraId="7C53A0B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F49D33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Carnaubeira da Penha</w:t>
            </w:r>
          </w:p>
        </w:tc>
        <w:tc>
          <w:tcPr>
            <w:tcW w:w="1362" w:type="dxa"/>
            <w:noWrap/>
            <w:hideMark/>
          </w:tcPr>
          <w:p w14:paraId="3E37CD8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259</w:t>
            </w:r>
          </w:p>
        </w:tc>
        <w:tc>
          <w:tcPr>
            <w:tcW w:w="1756" w:type="dxa"/>
            <w:noWrap/>
            <w:hideMark/>
          </w:tcPr>
          <w:p w14:paraId="7DD5706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0813E6C9" w14:textId="77777777" w:rsidTr="00F066BE">
        <w:trPr>
          <w:trHeight w:val="264"/>
        </w:trPr>
        <w:tc>
          <w:tcPr>
            <w:tcW w:w="2268" w:type="dxa"/>
            <w:vMerge/>
            <w:noWrap/>
          </w:tcPr>
          <w:p w14:paraId="059238D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59C85D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Petrolina</w:t>
            </w:r>
          </w:p>
        </w:tc>
        <w:tc>
          <w:tcPr>
            <w:tcW w:w="1362" w:type="dxa"/>
            <w:noWrap/>
            <w:hideMark/>
          </w:tcPr>
          <w:p w14:paraId="70C7BEF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207</w:t>
            </w:r>
          </w:p>
        </w:tc>
        <w:tc>
          <w:tcPr>
            <w:tcW w:w="1756" w:type="dxa"/>
            <w:noWrap/>
            <w:hideMark/>
          </w:tcPr>
          <w:p w14:paraId="39F506D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r>
      <w:tr w:rsidR="00F066BE" w:rsidRPr="002C3459" w14:paraId="027B2725" w14:textId="77777777" w:rsidTr="00F066BE">
        <w:trPr>
          <w:trHeight w:val="264"/>
        </w:trPr>
        <w:tc>
          <w:tcPr>
            <w:tcW w:w="2268" w:type="dxa"/>
            <w:vMerge/>
            <w:noWrap/>
          </w:tcPr>
          <w:p w14:paraId="7E89527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52E31F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Agrestina</w:t>
            </w:r>
          </w:p>
        </w:tc>
        <w:tc>
          <w:tcPr>
            <w:tcW w:w="1362" w:type="dxa"/>
            <w:noWrap/>
            <w:hideMark/>
          </w:tcPr>
          <w:p w14:paraId="0840BA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185</w:t>
            </w:r>
          </w:p>
        </w:tc>
        <w:tc>
          <w:tcPr>
            <w:tcW w:w="1756" w:type="dxa"/>
            <w:noWrap/>
            <w:hideMark/>
          </w:tcPr>
          <w:p w14:paraId="3630A0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2739E74C" w14:textId="77777777" w:rsidTr="00F066BE">
        <w:trPr>
          <w:trHeight w:val="264"/>
        </w:trPr>
        <w:tc>
          <w:tcPr>
            <w:tcW w:w="2268" w:type="dxa"/>
            <w:vMerge/>
            <w:noWrap/>
          </w:tcPr>
          <w:p w14:paraId="499969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D646F5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Flores</w:t>
            </w:r>
          </w:p>
        </w:tc>
        <w:tc>
          <w:tcPr>
            <w:tcW w:w="1362" w:type="dxa"/>
            <w:noWrap/>
            <w:hideMark/>
          </w:tcPr>
          <w:p w14:paraId="3110297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132</w:t>
            </w:r>
          </w:p>
        </w:tc>
        <w:tc>
          <w:tcPr>
            <w:tcW w:w="1756" w:type="dxa"/>
            <w:noWrap/>
            <w:hideMark/>
          </w:tcPr>
          <w:p w14:paraId="54143B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7F09AAB6" w14:textId="77777777" w:rsidTr="00F066BE">
        <w:trPr>
          <w:trHeight w:val="264"/>
        </w:trPr>
        <w:tc>
          <w:tcPr>
            <w:tcW w:w="2268" w:type="dxa"/>
            <w:vMerge/>
            <w:noWrap/>
          </w:tcPr>
          <w:p w14:paraId="736B28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10714EE"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Buíque</w:t>
            </w:r>
          </w:p>
        </w:tc>
        <w:tc>
          <w:tcPr>
            <w:tcW w:w="1362" w:type="dxa"/>
            <w:noWrap/>
            <w:hideMark/>
          </w:tcPr>
          <w:p w14:paraId="37BADDE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89</w:t>
            </w:r>
          </w:p>
        </w:tc>
        <w:tc>
          <w:tcPr>
            <w:tcW w:w="1756" w:type="dxa"/>
            <w:noWrap/>
            <w:hideMark/>
          </w:tcPr>
          <w:p w14:paraId="16DEDE7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r>
      <w:tr w:rsidR="00F066BE" w:rsidRPr="002C3459" w14:paraId="7B95F8EE" w14:textId="77777777" w:rsidTr="00F066BE">
        <w:trPr>
          <w:trHeight w:val="264"/>
        </w:trPr>
        <w:tc>
          <w:tcPr>
            <w:tcW w:w="2268" w:type="dxa"/>
            <w:vMerge/>
            <w:noWrap/>
          </w:tcPr>
          <w:p w14:paraId="30E6F16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6C76B1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Caruaru</w:t>
            </w:r>
          </w:p>
        </w:tc>
        <w:tc>
          <w:tcPr>
            <w:tcW w:w="1362" w:type="dxa"/>
            <w:noWrap/>
            <w:hideMark/>
          </w:tcPr>
          <w:p w14:paraId="4B64EC9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81</w:t>
            </w:r>
          </w:p>
        </w:tc>
        <w:tc>
          <w:tcPr>
            <w:tcW w:w="1756" w:type="dxa"/>
            <w:noWrap/>
            <w:hideMark/>
          </w:tcPr>
          <w:p w14:paraId="79D501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631A4FB8" w14:textId="77777777" w:rsidTr="00F066BE">
        <w:trPr>
          <w:trHeight w:val="264"/>
        </w:trPr>
        <w:tc>
          <w:tcPr>
            <w:tcW w:w="2268" w:type="dxa"/>
            <w:vMerge/>
            <w:noWrap/>
          </w:tcPr>
          <w:p w14:paraId="437BBF1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D5DCBB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Belo Jardim</w:t>
            </w:r>
          </w:p>
        </w:tc>
        <w:tc>
          <w:tcPr>
            <w:tcW w:w="1362" w:type="dxa"/>
            <w:noWrap/>
            <w:hideMark/>
          </w:tcPr>
          <w:p w14:paraId="125CEB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66</w:t>
            </w:r>
          </w:p>
        </w:tc>
        <w:tc>
          <w:tcPr>
            <w:tcW w:w="1756" w:type="dxa"/>
            <w:noWrap/>
            <w:hideMark/>
          </w:tcPr>
          <w:p w14:paraId="11C2393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293F60F9" w14:textId="77777777" w:rsidTr="00F066BE">
        <w:trPr>
          <w:trHeight w:val="264"/>
        </w:trPr>
        <w:tc>
          <w:tcPr>
            <w:tcW w:w="2268" w:type="dxa"/>
            <w:vMerge/>
            <w:noWrap/>
          </w:tcPr>
          <w:p w14:paraId="0371240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68006B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Pesqueira</w:t>
            </w:r>
          </w:p>
        </w:tc>
        <w:tc>
          <w:tcPr>
            <w:tcW w:w="1362" w:type="dxa"/>
            <w:noWrap/>
            <w:hideMark/>
          </w:tcPr>
          <w:p w14:paraId="188F9D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61</w:t>
            </w:r>
          </w:p>
        </w:tc>
        <w:tc>
          <w:tcPr>
            <w:tcW w:w="1756" w:type="dxa"/>
            <w:noWrap/>
            <w:hideMark/>
          </w:tcPr>
          <w:p w14:paraId="58AABDC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2C0272BE" w14:textId="77777777" w:rsidTr="00F066BE">
        <w:trPr>
          <w:trHeight w:val="264"/>
        </w:trPr>
        <w:tc>
          <w:tcPr>
            <w:tcW w:w="2268" w:type="dxa"/>
            <w:vMerge/>
            <w:noWrap/>
          </w:tcPr>
          <w:p w14:paraId="7F77F69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83BD94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Serra Talhada</w:t>
            </w:r>
          </w:p>
        </w:tc>
        <w:tc>
          <w:tcPr>
            <w:tcW w:w="1362" w:type="dxa"/>
            <w:noWrap/>
            <w:hideMark/>
          </w:tcPr>
          <w:p w14:paraId="6B0BF56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47</w:t>
            </w:r>
          </w:p>
        </w:tc>
        <w:tc>
          <w:tcPr>
            <w:tcW w:w="1756" w:type="dxa"/>
            <w:noWrap/>
            <w:hideMark/>
          </w:tcPr>
          <w:p w14:paraId="44D149A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3B7012D8" w14:textId="77777777" w:rsidTr="00F066BE">
        <w:trPr>
          <w:trHeight w:val="264"/>
        </w:trPr>
        <w:tc>
          <w:tcPr>
            <w:tcW w:w="2268" w:type="dxa"/>
            <w:vMerge/>
            <w:noWrap/>
          </w:tcPr>
          <w:p w14:paraId="74F8A0E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1420C3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Floresta</w:t>
            </w:r>
          </w:p>
        </w:tc>
        <w:tc>
          <w:tcPr>
            <w:tcW w:w="1362" w:type="dxa"/>
            <w:noWrap/>
            <w:hideMark/>
          </w:tcPr>
          <w:p w14:paraId="5DDAB6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43</w:t>
            </w:r>
          </w:p>
        </w:tc>
        <w:tc>
          <w:tcPr>
            <w:tcW w:w="1756" w:type="dxa"/>
            <w:noWrap/>
            <w:hideMark/>
          </w:tcPr>
          <w:p w14:paraId="2A8E982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44E180DE" w14:textId="77777777" w:rsidTr="00F066BE">
        <w:trPr>
          <w:trHeight w:val="264"/>
        </w:trPr>
        <w:tc>
          <w:tcPr>
            <w:tcW w:w="2268" w:type="dxa"/>
            <w:vMerge/>
            <w:noWrap/>
          </w:tcPr>
          <w:p w14:paraId="558FB9E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5DC30D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Vicência</w:t>
            </w:r>
          </w:p>
        </w:tc>
        <w:tc>
          <w:tcPr>
            <w:tcW w:w="1362" w:type="dxa"/>
            <w:noWrap/>
            <w:hideMark/>
          </w:tcPr>
          <w:p w14:paraId="6B4B1C2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31</w:t>
            </w:r>
          </w:p>
        </w:tc>
        <w:tc>
          <w:tcPr>
            <w:tcW w:w="1756" w:type="dxa"/>
            <w:noWrap/>
            <w:hideMark/>
          </w:tcPr>
          <w:p w14:paraId="3B83A8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4C2AA801" w14:textId="77777777" w:rsidTr="00F066BE">
        <w:trPr>
          <w:trHeight w:val="264"/>
        </w:trPr>
        <w:tc>
          <w:tcPr>
            <w:tcW w:w="2268" w:type="dxa"/>
            <w:vMerge/>
            <w:noWrap/>
          </w:tcPr>
          <w:p w14:paraId="1A19969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2B420A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Ouricuri</w:t>
            </w:r>
          </w:p>
        </w:tc>
        <w:tc>
          <w:tcPr>
            <w:tcW w:w="1362" w:type="dxa"/>
            <w:noWrap/>
            <w:hideMark/>
          </w:tcPr>
          <w:p w14:paraId="3355D7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31</w:t>
            </w:r>
          </w:p>
        </w:tc>
        <w:tc>
          <w:tcPr>
            <w:tcW w:w="1756" w:type="dxa"/>
            <w:noWrap/>
            <w:hideMark/>
          </w:tcPr>
          <w:p w14:paraId="7F3916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7CF4CBFE" w14:textId="77777777" w:rsidTr="00F066BE">
        <w:trPr>
          <w:trHeight w:val="264"/>
        </w:trPr>
        <w:tc>
          <w:tcPr>
            <w:tcW w:w="2268" w:type="dxa"/>
            <w:vMerge/>
            <w:noWrap/>
          </w:tcPr>
          <w:p w14:paraId="1B7C09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08D01F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São Caitano</w:t>
            </w:r>
          </w:p>
        </w:tc>
        <w:tc>
          <w:tcPr>
            <w:tcW w:w="1362" w:type="dxa"/>
            <w:noWrap/>
            <w:hideMark/>
          </w:tcPr>
          <w:p w14:paraId="3C91A7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26</w:t>
            </w:r>
          </w:p>
        </w:tc>
        <w:tc>
          <w:tcPr>
            <w:tcW w:w="1756" w:type="dxa"/>
            <w:noWrap/>
            <w:hideMark/>
          </w:tcPr>
          <w:p w14:paraId="3AD448A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695F7C76" w14:textId="77777777" w:rsidTr="00F066BE">
        <w:trPr>
          <w:trHeight w:val="264"/>
        </w:trPr>
        <w:tc>
          <w:tcPr>
            <w:tcW w:w="2268" w:type="dxa"/>
            <w:vMerge/>
            <w:noWrap/>
          </w:tcPr>
          <w:p w14:paraId="5642C37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A5261C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Arcoverde</w:t>
            </w:r>
          </w:p>
        </w:tc>
        <w:tc>
          <w:tcPr>
            <w:tcW w:w="1362" w:type="dxa"/>
            <w:noWrap/>
            <w:hideMark/>
          </w:tcPr>
          <w:p w14:paraId="257D370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24</w:t>
            </w:r>
          </w:p>
        </w:tc>
        <w:tc>
          <w:tcPr>
            <w:tcW w:w="1756" w:type="dxa"/>
            <w:noWrap/>
            <w:hideMark/>
          </w:tcPr>
          <w:p w14:paraId="4FB4E26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56A92CFA" w14:textId="77777777" w:rsidTr="00F066BE">
        <w:trPr>
          <w:trHeight w:val="264"/>
        </w:trPr>
        <w:tc>
          <w:tcPr>
            <w:tcW w:w="2268" w:type="dxa"/>
            <w:vMerge/>
            <w:noWrap/>
          </w:tcPr>
          <w:p w14:paraId="0F36A7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EBC955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Araripina</w:t>
            </w:r>
          </w:p>
        </w:tc>
        <w:tc>
          <w:tcPr>
            <w:tcW w:w="1362" w:type="dxa"/>
            <w:noWrap/>
            <w:hideMark/>
          </w:tcPr>
          <w:p w14:paraId="63BA84D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23</w:t>
            </w:r>
          </w:p>
        </w:tc>
        <w:tc>
          <w:tcPr>
            <w:tcW w:w="1756" w:type="dxa"/>
            <w:noWrap/>
            <w:hideMark/>
          </w:tcPr>
          <w:p w14:paraId="05883D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79857F07" w14:textId="77777777" w:rsidTr="00F066BE">
        <w:trPr>
          <w:trHeight w:val="264"/>
        </w:trPr>
        <w:tc>
          <w:tcPr>
            <w:tcW w:w="2268" w:type="dxa"/>
            <w:vMerge/>
            <w:noWrap/>
          </w:tcPr>
          <w:p w14:paraId="332F5D5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B1DC43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Petrolândia</w:t>
            </w:r>
          </w:p>
        </w:tc>
        <w:tc>
          <w:tcPr>
            <w:tcW w:w="1362" w:type="dxa"/>
            <w:noWrap/>
            <w:hideMark/>
          </w:tcPr>
          <w:p w14:paraId="7FFDC02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44C2A0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38341C99" w14:textId="77777777" w:rsidTr="00F066BE">
        <w:trPr>
          <w:trHeight w:val="264"/>
        </w:trPr>
        <w:tc>
          <w:tcPr>
            <w:tcW w:w="2268" w:type="dxa"/>
            <w:vMerge/>
            <w:noWrap/>
          </w:tcPr>
          <w:p w14:paraId="116731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EE1A13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Trindade</w:t>
            </w:r>
          </w:p>
        </w:tc>
        <w:tc>
          <w:tcPr>
            <w:tcW w:w="1362" w:type="dxa"/>
            <w:noWrap/>
            <w:hideMark/>
          </w:tcPr>
          <w:p w14:paraId="70F350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41536AC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072E7A61" w14:textId="77777777" w:rsidTr="00F066BE">
        <w:trPr>
          <w:trHeight w:val="264"/>
        </w:trPr>
        <w:tc>
          <w:tcPr>
            <w:tcW w:w="2268" w:type="dxa"/>
            <w:vMerge/>
            <w:noWrap/>
          </w:tcPr>
          <w:p w14:paraId="4239FE4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5DD152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Alfredo</w:t>
            </w:r>
          </w:p>
        </w:tc>
        <w:tc>
          <w:tcPr>
            <w:tcW w:w="1362" w:type="dxa"/>
            <w:noWrap/>
            <w:hideMark/>
          </w:tcPr>
          <w:p w14:paraId="4D8162D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c>
          <w:tcPr>
            <w:tcW w:w="1756" w:type="dxa"/>
            <w:noWrap/>
            <w:hideMark/>
          </w:tcPr>
          <w:p w14:paraId="77B8CA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4F180137" w14:textId="77777777" w:rsidTr="00F066BE">
        <w:trPr>
          <w:trHeight w:val="264"/>
        </w:trPr>
        <w:tc>
          <w:tcPr>
            <w:tcW w:w="2268" w:type="dxa"/>
            <w:vMerge/>
            <w:noWrap/>
          </w:tcPr>
          <w:p w14:paraId="1D1985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720643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Timbaúba</w:t>
            </w:r>
          </w:p>
        </w:tc>
        <w:tc>
          <w:tcPr>
            <w:tcW w:w="1362" w:type="dxa"/>
            <w:noWrap/>
            <w:hideMark/>
          </w:tcPr>
          <w:p w14:paraId="30B06B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7B0A241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1710613D" w14:textId="77777777" w:rsidTr="00F066BE">
        <w:trPr>
          <w:trHeight w:val="264"/>
        </w:trPr>
        <w:tc>
          <w:tcPr>
            <w:tcW w:w="2268" w:type="dxa"/>
            <w:vMerge/>
            <w:noWrap/>
          </w:tcPr>
          <w:p w14:paraId="66F379E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598E52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Custodia</w:t>
            </w:r>
          </w:p>
        </w:tc>
        <w:tc>
          <w:tcPr>
            <w:tcW w:w="1362" w:type="dxa"/>
            <w:noWrap/>
            <w:hideMark/>
          </w:tcPr>
          <w:p w14:paraId="759C70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0D8DE17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6B435F8A" w14:textId="77777777" w:rsidTr="00F066BE">
        <w:trPr>
          <w:trHeight w:val="264"/>
        </w:trPr>
        <w:tc>
          <w:tcPr>
            <w:tcW w:w="2268" w:type="dxa"/>
            <w:vMerge/>
            <w:noWrap/>
          </w:tcPr>
          <w:p w14:paraId="6A6F190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3211B4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Serrita</w:t>
            </w:r>
          </w:p>
        </w:tc>
        <w:tc>
          <w:tcPr>
            <w:tcW w:w="1362" w:type="dxa"/>
            <w:noWrap/>
            <w:hideMark/>
          </w:tcPr>
          <w:p w14:paraId="681F7F6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c>
          <w:tcPr>
            <w:tcW w:w="1756" w:type="dxa"/>
            <w:noWrap/>
            <w:hideMark/>
          </w:tcPr>
          <w:p w14:paraId="1B6776C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09D1A085" w14:textId="77777777" w:rsidTr="00F066BE">
        <w:trPr>
          <w:trHeight w:val="264"/>
        </w:trPr>
        <w:tc>
          <w:tcPr>
            <w:tcW w:w="2268" w:type="dxa"/>
            <w:vMerge/>
            <w:noWrap/>
          </w:tcPr>
          <w:p w14:paraId="12B52F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BE7C55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Bezerros</w:t>
            </w:r>
          </w:p>
        </w:tc>
        <w:tc>
          <w:tcPr>
            <w:tcW w:w="1362" w:type="dxa"/>
            <w:noWrap/>
            <w:hideMark/>
          </w:tcPr>
          <w:p w14:paraId="158AE6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c>
          <w:tcPr>
            <w:tcW w:w="1756" w:type="dxa"/>
            <w:noWrap/>
            <w:hideMark/>
          </w:tcPr>
          <w:p w14:paraId="0CAAA6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1F1E9D1C" w14:textId="77777777" w:rsidTr="00F066BE">
        <w:trPr>
          <w:trHeight w:val="264"/>
        </w:trPr>
        <w:tc>
          <w:tcPr>
            <w:tcW w:w="2268" w:type="dxa"/>
            <w:vMerge/>
            <w:noWrap/>
          </w:tcPr>
          <w:p w14:paraId="4A07D5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993788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Taquaritinga do Norte</w:t>
            </w:r>
          </w:p>
        </w:tc>
        <w:tc>
          <w:tcPr>
            <w:tcW w:w="1362" w:type="dxa"/>
            <w:noWrap/>
            <w:hideMark/>
          </w:tcPr>
          <w:p w14:paraId="1983F39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c>
          <w:tcPr>
            <w:tcW w:w="1756" w:type="dxa"/>
            <w:noWrap/>
            <w:hideMark/>
          </w:tcPr>
          <w:p w14:paraId="7625B1B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078598E1" w14:textId="77777777" w:rsidTr="00F066BE">
        <w:trPr>
          <w:trHeight w:val="264"/>
        </w:trPr>
        <w:tc>
          <w:tcPr>
            <w:tcW w:w="2268" w:type="dxa"/>
            <w:vMerge/>
            <w:noWrap/>
          </w:tcPr>
          <w:p w14:paraId="747DEB7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DC06D6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Sertânia</w:t>
            </w:r>
          </w:p>
        </w:tc>
        <w:tc>
          <w:tcPr>
            <w:tcW w:w="1362" w:type="dxa"/>
            <w:noWrap/>
            <w:hideMark/>
          </w:tcPr>
          <w:p w14:paraId="7A321BC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c>
          <w:tcPr>
            <w:tcW w:w="1756" w:type="dxa"/>
            <w:noWrap/>
            <w:hideMark/>
          </w:tcPr>
          <w:p w14:paraId="6F616C5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3E4E3CF2" w14:textId="77777777" w:rsidTr="00F066BE">
        <w:trPr>
          <w:trHeight w:val="264"/>
        </w:trPr>
        <w:tc>
          <w:tcPr>
            <w:tcW w:w="2268" w:type="dxa"/>
            <w:vMerge/>
            <w:noWrap/>
          </w:tcPr>
          <w:p w14:paraId="2B46926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D6C639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Cruz da Baixa Verde</w:t>
            </w:r>
          </w:p>
        </w:tc>
        <w:tc>
          <w:tcPr>
            <w:tcW w:w="1362" w:type="dxa"/>
            <w:noWrap/>
            <w:hideMark/>
          </w:tcPr>
          <w:p w14:paraId="5236A68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15A0364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0BCEC41E" w14:textId="77777777" w:rsidTr="00F066BE">
        <w:trPr>
          <w:trHeight w:val="264"/>
        </w:trPr>
        <w:tc>
          <w:tcPr>
            <w:tcW w:w="2268" w:type="dxa"/>
            <w:vMerge/>
            <w:noWrap/>
          </w:tcPr>
          <w:p w14:paraId="5A84E7E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7C0860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Brejo Da Madre de Deus</w:t>
            </w:r>
          </w:p>
        </w:tc>
        <w:tc>
          <w:tcPr>
            <w:tcW w:w="1362" w:type="dxa"/>
            <w:noWrap/>
            <w:hideMark/>
          </w:tcPr>
          <w:p w14:paraId="6FE23B2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5503BF4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68C95AEF" w14:textId="77777777" w:rsidTr="00F066BE">
        <w:trPr>
          <w:trHeight w:val="264"/>
        </w:trPr>
        <w:tc>
          <w:tcPr>
            <w:tcW w:w="2268" w:type="dxa"/>
            <w:vMerge/>
            <w:noWrap/>
          </w:tcPr>
          <w:p w14:paraId="16466F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73F522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Belém de </w:t>
            </w:r>
            <w:r>
              <w:rPr>
                <w:rFonts w:ascii="Times New Roman" w:eastAsia="Times New Roman" w:hAnsi="Times New Roman" w:cs="Times New Roman"/>
                <w:sz w:val="24"/>
                <w:szCs w:val="24"/>
                <w:lang w:eastAsia="pt-BR"/>
              </w:rPr>
              <w:t>São Francisco</w:t>
            </w:r>
          </w:p>
        </w:tc>
        <w:tc>
          <w:tcPr>
            <w:tcW w:w="1362" w:type="dxa"/>
            <w:noWrap/>
            <w:hideMark/>
          </w:tcPr>
          <w:p w14:paraId="433E565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c>
          <w:tcPr>
            <w:tcW w:w="1756" w:type="dxa"/>
            <w:noWrap/>
            <w:hideMark/>
          </w:tcPr>
          <w:p w14:paraId="4984053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3371C1EE" w14:textId="77777777" w:rsidTr="00F066BE">
        <w:trPr>
          <w:trHeight w:val="264"/>
        </w:trPr>
        <w:tc>
          <w:tcPr>
            <w:tcW w:w="2268" w:type="dxa"/>
            <w:vMerge/>
            <w:noWrap/>
          </w:tcPr>
          <w:p w14:paraId="0FB26D0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B0C5B3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Lagoa Grande</w:t>
            </w:r>
          </w:p>
        </w:tc>
        <w:tc>
          <w:tcPr>
            <w:tcW w:w="1362" w:type="dxa"/>
            <w:noWrap/>
            <w:hideMark/>
          </w:tcPr>
          <w:p w14:paraId="3414FC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c>
          <w:tcPr>
            <w:tcW w:w="1756" w:type="dxa"/>
            <w:noWrap/>
            <w:hideMark/>
          </w:tcPr>
          <w:p w14:paraId="2428272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1D34A353" w14:textId="77777777" w:rsidTr="00F066BE">
        <w:trPr>
          <w:trHeight w:val="264"/>
        </w:trPr>
        <w:tc>
          <w:tcPr>
            <w:tcW w:w="2268" w:type="dxa"/>
            <w:vMerge/>
            <w:noWrap/>
          </w:tcPr>
          <w:p w14:paraId="2E298FF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B85D68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Betânia</w:t>
            </w:r>
          </w:p>
        </w:tc>
        <w:tc>
          <w:tcPr>
            <w:tcW w:w="1362" w:type="dxa"/>
            <w:noWrap/>
            <w:hideMark/>
          </w:tcPr>
          <w:p w14:paraId="28837E9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579C2B4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21F14D75" w14:textId="77777777" w:rsidTr="00F066BE">
        <w:trPr>
          <w:trHeight w:val="264"/>
        </w:trPr>
        <w:tc>
          <w:tcPr>
            <w:tcW w:w="2268" w:type="dxa"/>
            <w:vMerge/>
            <w:noWrap/>
          </w:tcPr>
          <w:p w14:paraId="076A75E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A39F51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Bom Conselho</w:t>
            </w:r>
          </w:p>
        </w:tc>
        <w:tc>
          <w:tcPr>
            <w:tcW w:w="1362" w:type="dxa"/>
            <w:noWrap/>
            <w:hideMark/>
          </w:tcPr>
          <w:p w14:paraId="3C7C227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c>
          <w:tcPr>
            <w:tcW w:w="1756" w:type="dxa"/>
            <w:noWrap/>
            <w:hideMark/>
          </w:tcPr>
          <w:p w14:paraId="0143D28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17733669" w14:textId="77777777" w:rsidTr="00F066BE">
        <w:trPr>
          <w:trHeight w:val="264"/>
        </w:trPr>
        <w:tc>
          <w:tcPr>
            <w:tcW w:w="2268" w:type="dxa"/>
            <w:vMerge/>
            <w:noWrap/>
          </w:tcPr>
          <w:p w14:paraId="41353A0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1FEF5B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Maria da Boa Vista</w:t>
            </w:r>
          </w:p>
        </w:tc>
        <w:tc>
          <w:tcPr>
            <w:tcW w:w="1362" w:type="dxa"/>
            <w:noWrap/>
            <w:hideMark/>
          </w:tcPr>
          <w:p w14:paraId="1D2467D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18AF48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665C3F62" w14:textId="77777777" w:rsidTr="00F066BE">
        <w:trPr>
          <w:trHeight w:val="264"/>
        </w:trPr>
        <w:tc>
          <w:tcPr>
            <w:tcW w:w="2268" w:type="dxa"/>
            <w:vMerge/>
            <w:noWrap/>
          </w:tcPr>
          <w:p w14:paraId="39FB23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287F8E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Manari</w:t>
            </w:r>
          </w:p>
        </w:tc>
        <w:tc>
          <w:tcPr>
            <w:tcW w:w="1362" w:type="dxa"/>
            <w:noWrap/>
            <w:hideMark/>
          </w:tcPr>
          <w:p w14:paraId="6565960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0538929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5BF1C556" w14:textId="77777777" w:rsidTr="00F066BE">
        <w:trPr>
          <w:trHeight w:val="264"/>
        </w:trPr>
        <w:tc>
          <w:tcPr>
            <w:tcW w:w="2268" w:type="dxa"/>
            <w:vMerge/>
            <w:noWrap/>
          </w:tcPr>
          <w:p w14:paraId="7BF889F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8D189C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Tupanatinga</w:t>
            </w:r>
          </w:p>
        </w:tc>
        <w:tc>
          <w:tcPr>
            <w:tcW w:w="1362" w:type="dxa"/>
            <w:noWrap/>
            <w:hideMark/>
          </w:tcPr>
          <w:p w14:paraId="699F17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175611B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r>
      <w:tr w:rsidR="00F066BE" w:rsidRPr="002C3459" w14:paraId="0DB7D2E8" w14:textId="77777777" w:rsidTr="00F066BE">
        <w:trPr>
          <w:trHeight w:val="264"/>
        </w:trPr>
        <w:tc>
          <w:tcPr>
            <w:tcW w:w="2268" w:type="dxa"/>
            <w:vMerge/>
            <w:noWrap/>
          </w:tcPr>
          <w:p w14:paraId="652C4EC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FD62C2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Ibimirim</w:t>
            </w:r>
          </w:p>
        </w:tc>
        <w:tc>
          <w:tcPr>
            <w:tcW w:w="1362" w:type="dxa"/>
            <w:noWrap/>
            <w:hideMark/>
          </w:tcPr>
          <w:p w14:paraId="066815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6208FBF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3A79DAB" w14:textId="77777777" w:rsidTr="00F066BE">
        <w:trPr>
          <w:trHeight w:val="264"/>
        </w:trPr>
        <w:tc>
          <w:tcPr>
            <w:tcW w:w="2268" w:type="dxa"/>
            <w:vMerge/>
            <w:noWrap/>
          </w:tcPr>
          <w:p w14:paraId="6022D8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3D41A1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Bom Jardim</w:t>
            </w:r>
          </w:p>
        </w:tc>
        <w:tc>
          <w:tcPr>
            <w:tcW w:w="1362" w:type="dxa"/>
            <w:noWrap/>
            <w:hideMark/>
          </w:tcPr>
          <w:p w14:paraId="6AF9D32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0D2731A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70FDDDC" w14:textId="77777777" w:rsidTr="00F066BE">
        <w:trPr>
          <w:trHeight w:val="264"/>
        </w:trPr>
        <w:tc>
          <w:tcPr>
            <w:tcW w:w="2268" w:type="dxa"/>
            <w:vMerge/>
            <w:noWrap/>
          </w:tcPr>
          <w:p w14:paraId="40587B1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D77169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Parnamirim</w:t>
            </w:r>
          </w:p>
        </w:tc>
        <w:tc>
          <w:tcPr>
            <w:tcW w:w="1362" w:type="dxa"/>
            <w:noWrap/>
            <w:hideMark/>
          </w:tcPr>
          <w:p w14:paraId="7CAB8F8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5CAD151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0025C2F" w14:textId="77777777" w:rsidTr="00F066BE">
        <w:trPr>
          <w:trHeight w:val="264"/>
        </w:trPr>
        <w:tc>
          <w:tcPr>
            <w:tcW w:w="2268" w:type="dxa"/>
            <w:vMerge/>
            <w:noWrap/>
          </w:tcPr>
          <w:p w14:paraId="36BF497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3714C1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Itapetim</w:t>
            </w:r>
          </w:p>
        </w:tc>
        <w:tc>
          <w:tcPr>
            <w:tcW w:w="1362" w:type="dxa"/>
            <w:noWrap/>
            <w:hideMark/>
          </w:tcPr>
          <w:p w14:paraId="0C80F89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4ACE1B8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799395AA" w14:textId="77777777" w:rsidTr="00F066BE">
        <w:trPr>
          <w:trHeight w:val="264"/>
        </w:trPr>
        <w:tc>
          <w:tcPr>
            <w:tcW w:w="2268" w:type="dxa"/>
            <w:vMerge/>
            <w:noWrap/>
          </w:tcPr>
          <w:p w14:paraId="559770F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DD63B5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Poção</w:t>
            </w:r>
          </w:p>
        </w:tc>
        <w:tc>
          <w:tcPr>
            <w:tcW w:w="1362" w:type="dxa"/>
            <w:noWrap/>
            <w:hideMark/>
          </w:tcPr>
          <w:p w14:paraId="0EAEDFC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5CCB6F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0EAC42E5" w14:textId="77777777" w:rsidTr="00F066BE">
        <w:trPr>
          <w:trHeight w:val="264"/>
        </w:trPr>
        <w:tc>
          <w:tcPr>
            <w:tcW w:w="2268" w:type="dxa"/>
            <w:vMerge/>
            <w:noWrap/>
          </w:tcPr>
          <w:p w14:paraId="2DE1919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19B515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Jatobá</w:t>
            </w:r>
          </w:p>
        </w:tc>
        <w:tc>
          <w:tcPr>
            <w:tcW w:w="1362" w:type="dxa"/>
            <w:noWrap/>
            <w:hideMark/>
          </w:tcPr>
          <w:p w14:paraId="7E8CE16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7DB11CD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2F80E974" w14:textId="77777777" w:rsidTr="00F066BE">
        <w:trPr>
          <w:trHeight w:val="264"/>
        </w:trPr>
        <w:tc>
          <w:tcPr>
            <w:tcW w:w="2268" w:type="dxa"/>
            <w:vMerge/>
            <w:noWrap/>
          </w:tcPr>
          <w:p w14:paraId="018EF62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485068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Brejão</w:t>
            </w:r>
          </w:p>
        </w:tc>
        <w:tc>
          <w:tcPr>
            <w:tcW w:w="1362" w:type="dxa"/>
            <w:noWrap/>
            <w:hideMark/>
          </w:tcPr>
          <w:p w14:paraId="5E58989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7E321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444FF9B" w14:textId="77777777" w:rsidTr="00F066BE">
        <w:trPr>
          <w:trHeight w:val="264"/>
        </w:trPr>
        <w:tc>
          <w:tcPr>
            <w:tcW w:w="2268" w:type="dxa"/>
            <w:vMerge/>
            <w:noWrap/>
          </w:tcPr>
          <w:p w14:paraId="7F88CB3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DEA345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Casinhas</w:t>
            </w:r>
          </w:p>
        </w:tc>
        <w:tc>
          <w:tcPr>
            <w:tcW w:w="1362" w:type="dxa"/>
            <w:noWrap/>
            <w:hideMark/>
          </w:tcPr>
          <w:p w14:paraId="5CE78CA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A0BDDB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494955D" w14:textId="77777777" w:rsidTr="00F066BE">
        <w:trPr>
          <w:trHeight w:val="264"/>
        </w:trPr>
        <w:tc>
          <w:tcPr>
            <w:tcW w:w="2268" w:type="dxa"/>
            <w:vMerge/>
            <w:noWrap/>
          </w:tcPr>
          <w:p w14:paraId="160EC68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FE243F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Moreilândia</w:t>
            </w:r>
          </w:p>
        </w:tc>
        <w:tc>
          <w:tcPr>
            <w:tcW w:w="1362" w:type="dxa"/>
            <w:noWrap/>
            <w:hideMark/>
          </w:tcPr>
          <w:p w14:paraId="3656334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3FAB8E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8310FB1" w14:textId="77777777" w:rsidTr="00F066BE">
        <w:trPr>
          <w:trHeight w:val="264"/>
        </w:trPr>
        <w:tc>
          <w:tcPr>
            <w:tcW w:w="2268" w:type="dxa"/>
            <w:vMerge/>
            <w:noWrap/>
          </w:tcPr>
          <w:p w14:paraId="3332FF0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66DAA9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Oroc</w:t>
            </w:r>
            <w:r>
              <w:rPr>
                <w:rFonts w:ascii="Times New Roman" w:eastAsia="Times New Roman" w:hAnsi="Times New Roman" w:cs="Times New Roman"/>
                <w:sz w:val="24"/>
                <w:szCs w:val="24"/>
                <w:lang w:eastAsia="pt-BR"/>
              </w:rPr>
              <w:t>ó</w:t>
            </w:r>
          </w:p>
        </w:tc>
        <w:tc>
          <w:tcPr>
            <w:tcW w:w="1362" w:type="dxa"/>
            <w:noWrap/>
            <w:hideMark/>
          </w:tcPr>
          <w:p w14:paraId="783766C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06E07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9F3CD4D" w14:textId="77777777" w:rsidTr="00F066BE">
        <w:trPr>
          <w:trHeight w:val="264"/>
        </w:trPr>
        <w:tc>
          <w:tcPr>
            <w:tcW w:w="2268" w:type="dxa"/>
            <w:vMerge/>
            <w:noWrap/>
          </w:tcPr>
          <w:p w14:paraId="2D33C1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59A276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Sanhar</w:t>
            </w:r>
            <w:r>
              <w:rPr>
                <w:rFonts w:ascii="Times New Roman" w:eastAsia="Times New Roman" w:hAnsi="Times New Roman" w:cs="Times New Roman"/>
                <w:sz w:val="24"/>
                <w:szCs w:val="24"/>
                <w:lang w:eastAsia="pt-BR"/>
              </w:rPr>
              <w:t>ó</w:t>
            </w:r>
          </w:p>
        </w:tc>
        <w:tc>
          <w:tcPr>
            <w:tcW w:w="1362" w:type="dxa"/>
            <w:noWrap/>
            <w:hideMark/>
          </w:tcPr>
          <w:p w14:paraId="75E5C3C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A93FA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2721C60" w14:textId="77777777" w:rsidTr="00F066BE">
        <w:trPr>
          <w:trHeight w:val="264"/>
        </w:trPr>
        <w:tc>
          <w:tcPr>
            <w:tcW w:w="2268" w:type="dxa"/>
            <w:vMerge/>
            <w:noWrap/>
          </w:tcPr>
          <w:p w14:paraId="4917E65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4EBF8D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Toritama</w:t>
            </w:r>
          </w:p>
        </w:tc>
        <w:tc>
          <w:tcPr>
            <w:tcW w:w="1362" w:type="dxa"/>
            <w:noWrap/>
            <w:hideMark/>
          </w:tcPr>
          <w:p w14:paraId="5BB5044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A72D56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CDB169E" w14:textId="77777777" w:rsidTr="00F066BE">
        <w:trPr>
          <w:trHeight w:val="264"/>
        </w:trPr>
        <w:tc>
          <w:tcPr>
            <w:tcW w:w="2268" w:type="dxa"/>
            <w:vMerge/>
            <w:noWrap/>
          </w:tcPr>
          <w:p w14:paraId="5EB752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9EBEC2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Triunfo</w:t>
            </w:r>
          </w:p>
        </w:tc>
        <w:tc>
          <w:tcPr>
            <w:tcW w:w="1362" w:type="dxa"/>
            <w:noWrap/>
            <w:hideMark/>
          </w:tcPr>
          <w:p w14:paraId="2AD043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2C223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D894A42" w14:textId="77777777" w:rsidTr="00F066BE">
        <w:trPr>
          <w:trHeight w:val="264"/>
        </w:trPr>
        <w:tc>
          <w:tcPr>
            <w:tcW w:w="2268" w:type="dxa"/>
            <w:vMerge w:val="restart"/>
            <w:noWrap/>
            <w:hideMark/>
          </w:tcPr>
          <w:p w14:paraId="3BFF73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Piau</w:t>
            </w:r>
            <w:r>
              <w:rPr>
                <w:rFonts w:ascii="Times New Roman" w:eastAsia="Times New Roman" w:hAnsi="Times New Roman" w:cs="Times New Roman"/>
                <w:sz w:val="24"/>
                <w:szCs w:val="24"/>
                <w:lang w:eastAsia="pt-BR"/>
              </w:rPr>
              <w:t>í</w:t>
            </w:r>
          </w:p>
        </w:tc>
        <w:tc>
          <w:tcPr>
            <w:tcW w:w="3119" w:type="dxa"/>
            <w:noWrap/>
            <w:hideMark/>
          </w:tcPr>
          <w:p w14:paraId="520F44B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Redenção do Gurgueia</w:t>
            </w:r>
          </w:p>
        </w:tc>
        <w:tc>
          <w:tcPr>
            <w:tcW w:w="1362" w:type="dxa"/>
            <w:noWrap/>
            <w:hideMark/>
          </w:tcPr>
          <w:p w14:paraId="2ECBA60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664</w:t>
            </w:r>
          </w:p>
        </w:tc>
        <w:tc>
          <w:tcPr>
            <w:tcW w:w="1756" w:type="dxa"/>
            <w:noWrap/>
            <w:hideMark/>
          </w:tcPr>
          <w:p w14:paraId="55AD1EF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r>
      <w:tr w:rsidR="00F066BE" w:rsidRPr="002C3459" w14:paraId="155469D9" w14:textId="77777777" w:rsidTr="00F066BE">
        <w:trPr>
          <w:trHeight w:val="264"/>
        </w:trPr>
        <w:tc>
          <w:tcPr>
            <w:tcW w:w="2268" w:type="dxa"/>
            <w:vMerge/>
            <w:noWrap/>
          </w:tcPr>
          <w:p w14:paraId="46F2BB1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00379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Valença do </w:t>
            </w:r>
            <w:r>
              <w:rPr>
                <w:rFonts w:ascii="Times New Roman" w:eastAsia="Times New Roman" w:hAnsi="Times New Roman" w:cs="Times New Roman"/>
                <w:sz w:val="24"/>
                <w:szCs w:val="24"/>
                <w:lang w:eastAsia="pt-BR"/>
              </w:rPr>
              <w:t>Piauí</w:t>
            </w:r>
          </w:p>
        </w:tc>
        <w:tc>
          <w:tcPr>
            <w:tcW w:w="1362" w:type="dxa"/>
            <w:noWrap/>
            <w:hideMark/>
          </w:tcPr>
          <w:p w14:paraId="4861C5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454</w:t>
            </w:r>
          </w:p>
        </w:tc>
        <w:tc>
          <w:tcPr>
            <w:tcW w:w="1756" w:type="dxa"/>
            <w:noWrap/>
            <w:hideMark/>
          </w:tcPr>
          <w:p w14:paraId="69D1166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3A191893" w14:textId="77777777" w:rsidTr="00F066BE">
        <w:trPr>
          <w:trHeight w:val="264"/>
        </w:trPr>
        <w:tc>
          <w:tcPr>
            <w:tcW w:w="2268" w:type="dxa"/>
            <w:vMerge/>
            <w:noWrap/>
          </w:tcPr>
          <w:p w14:paraId="626D5E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8DAEEC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Guaribas</w:t>
            </w:r>
          </w:p>
        </w:tc>
        <w:tc>
          <w:tcPr>
            <w:tcW w:w="1362" w:type="dxa"/>
            <w:noWrap/>
            <w:hideMark/>
          </w:tcPr>
          <w:p w14:paraId="220768B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329</w:t>
            </w:r>
          </w:p>
        </w:tc>
        <w:tc>
          <w:tcPr>
            <w:tcW w:w="1756" w:type="dxa"/>
            <w:noWrap/>
            <w:hideMark/>
          </w:tcPr>
          <w:p w14:paraId="11490A3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21</w:t>
            </w:r>
          </w:p>
        </w:tc>
      </w:tr>
      <w:tr w:rsidR="00F066BE" w:rsidRPr="002C3459" w14:paraId="7D032FA5" w14:textId="77777777" w:rsidTr="00F066BE">
        <w:trPr>
          <w:trHeight w:val="264"/>
        </w:trPr>
        <w:tc>
          <w:tcPr>
            <w:tcW w:w="2268" w:type="dxa"/>
            <w:vMerge/>
            <w:noWrap/>
          </w:tcPr>
          <w:p w14:paraId="6FD0954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FFB580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Costa</w:t>
            </w:r>
          </w:p>
        </w:tc>
        <w:tc>
          <w:tcPr>
            <w:tcW w:w="1362" w:type="dxa"/>
            <w:noWrap/>
            <w:hideMark/>
          </w:tcPr>
          <w:p w14:paraId="586DB8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103</w:t>
            </w:r>
          </w:p>
        </w:tc>
        <w:tc>
          <w:tcPr>
            <w:tcW w:w="1756" w:type="dxa"/>
            <w:noWrap/>
            <w:hideMark/>
          </w:tcPr>
          <w:p w14:paraId="0448EE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24</w:t>
            </w:r>
          </w:p>
        </w:tc>
      </w:tr>
      <w:tr w:rsidR="00F066BE" w:rsidRPr="002C3459" w14:paraId="478D59F9" w14:textId="77777777" w:rsidTr="00F066BE">
        <w:trPr>
          <w:trHeight w:val="264"/>
        </w:trPr>
        <w:tc>
          <w:tcPr>
            <w:tcW w:w="2268" w:type="dxa"/>
            <w:vMerge/>
            <w:noWrap/>
          </w:tcPr>
          <w:p w14:paraId="7E47D1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43F6EA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Piripiri</w:t>
            </w:r>
          </w:p>
        </w:tc>
        <w:tc>
          <w:tcPr>
            <w:tcW w:w="1362" w:type="dxa"/>
            <w:noWrap/>
            <w:hideMark/>
          </w:tcPr>
          <w:p w14:paraId="308417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96</w:t>
            </w:r>
          </w:p>
        </w:tc>
        <w:tc>
          <w:tcPr>
            <w:tcW w:w="1756" w:type="dxa"/>
            <w:noWrap/>
            <w:hideMark/>
          </w:tcPr>
          <w:p w14:paraId="567E54F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21C41050" w14:textId="77777777" w:rsidTr="00F066BE">
        <w:trPr>
          <w:trHeight w:val="264"/>
        </w:trPr>
        <w:tc>
          <w:tcPr>
            <w:tcW w:w="2268" w:type="dxa"/>
            <w:vMerge/>
            <w:noWrap/>
          </w:tcPr>
          <w:p w14:paraId="14C176A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CF2C72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Picos</w:t>
            </w:r>
          </w:p>
        </w:tc>
        <w:tc>
          <w:tcPr>
            <w:tcW w:w="1362" w:type="dxa"/>
            <w:noWrap/>
            <w:hideMark/>
          </w:tcPr>
          <w:p w14:paraId="68CF0A1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71</w:t>
            </w:r>
          </w:p>
        </w:tc>
        <w:tc>
          <w:tcPr>
            <w:tcW w:w="1756" w:type="dxa"/>
            <w:noWrap/>
            <w:hideMark/>
          </w:tcPr>
          <w:p w14:paraId="69C410C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524295E5" w14:textId="77777777" w:rsidTr="00F066BE">
        <w:trPr>
          <w:trHeight w:val="264"/>
        </w:trPr>
        <w:tc>
          <w:tcPr>
            <w:tcW w:w="2268" w:type="dxa"/>
            <w:vMerge/>
            <w:noWrap/>
          </w:tcPr>
          <w:p w14:paraId="79B290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24FE4E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São Raimundo Nonato</w:t>
            </w:r>
          </w:p>
        </w:tc>
        <w:tc>
          <w:tcPr>
            <w:tcW w:w="1362" w:type="dxa"/>
            <w:noWrap/>
            <w:hideMark/>
          </w:tcPr>
          <w:p w14:paraId="5E0D64A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54</w:t>
            </w:r>
          </w:p>
        </w:tc>
        <w:tc>
          <w:tcPr>
            <w:tcW w:w="1756" w:type="dxa"/>
            <w:noWrap/>
            <w:hideMark/>
          </w:tcPr>
          <w:p w14:paraId="42DA783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76BC84CA" w14:textId="77777777" w:rsidTr="00F066BE">
        <w:trPr>
          <w:trHeight w:val="264"/>
        </w:trPr>
        <w:tc>
          <w:tcPr>
            <w:tcW w:w="2268" w:type="dxa"/>
            <w:vMerge/>
            <w:noWrap/>
          </w:tcPr>
          <w:p w14:paraId="5F7D49B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481849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Pedro II</w:t>
            </w:r>
          </w:p>
        </w:tc>
        <w:tc>
          <w:tcPr>
            <w:tcW w:w="1362" w:type="dxa"/>
            <w:noWrap/>
            <w:hideMark/>
          </w:tcPr>
          <w:p w14:paraId="57C854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45</w:t>
            </w:r>
          </w:p>
        </w:tc>
        <w:tc>
          <w:tcPr>
            <w:tcW w:w="1756" w:type="dxa"/>
            <w:noWrap/>
            <w:hideMark/>
          </w:tcPr>
          <w:p w14:paraId="3B6041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r>
      <w:tr w:rsidR="00F066BE" w:rsidRPr="002C3459" w14:paraId="7177C20B" w14:textId="77777777" w:rsidTr="00F066BE">
        <w:trPr>
          <w:trHeight w:val="264"/>
        </w:trPr>
        <w:tc>
          <w:tcPr>
            <w:tcW w:w="2268" w:type="dxa"/>
            <w:vMerge/>
            <w:noWrap/>
          </w:tcPr>
          <w:p w14:paraId="393F1E5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57AB05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Patos do </w:t>
            </w:r>
            <w:r>
              <w:rPr>
                <w:rFonts w:ascii="Times New Roman" w:eastAsia="Times New Roman" w:hAnsi="Times New Roman" w:cs="Times New Roman"/>
                <w:sz w:val="24"/>
                <w:szCs w:val="24"/>
                <w:lang w:eastAsia="pt-BR"/>
              </w:rPr>
              <w:t>Piauí</w:t>
            </w:r>
          </w:p>
        </w:tc>
        <w:tc>
          <w:tcPr>
            <w:tcW w:w="1362" w:type="dxa"/>
            <w:noWrap/>
            <w:hideMark/>
          </w:tcPr>
          <w:p w14:paraId="0ECAD1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45</w:t>
            </w:r>
          </w:p>
        </w:tc>
        <w:tc>
          <w:tcPr>
            <w:tcW w:w="1756" w:type="dxa"/>
            <w:noWrap/>
            <w:hideMark/>
          </w:tcPr>
          <w:p w14:paraId="15CCEB9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5B42FBDE" w14:textId="77777777" w:rsidTr="00F066BE">
        <w:trPr>
          <w:trHeight w:val="264"/>
        </w:trPr>
        <w:tc>
          <w:tcPr>
            <w:tcW w:w="2268" w:type="dxa"/>
            <w:vMerge/>
            <w:noWrap/>
          </w:tcPr>
          <w:p w14:paraId="1A5C224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B9C92A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Capitão Gervasio Oliveira</w:t>
            </w:r>
          </w:p>
        </w:tc>
        <w:tc>
          <w:tcPr>
            <w:tcW w:w="1362" w:type="dxa"/>
            <w:noWrap/>
            <w:hideMark/>
          </w:tcPr>
          <w:p w14:paraId="20B2F0B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30</w:t>
            </w:r>
          </w:p>
        </w:tc>
        <w:tc>
          <w:tcPr>
            <w:tcW w:w="1756" w:type="dxa"/>
            <w:noWrap/>
            <w:hideMark/>
          </w:tcPr>
          <w:p w14:paraId="0BC9E4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7</w:t>
            </w:r>
          </w:p>
        </w:tc>
      </w:tr>
      <w:tr w:rsidR="00F066BE" w:rsidRPr="002C3459" w14:paraId="281098B0" w14:textId="77777777" w:rsidTr="00F066BE">
        <w:trPr>
          <w:trHeight w:val="264"/>
        </w:trPr>
        <w:tc>
          <w:tcPr>
            <w:tcW w:w="2268" w:type="dxa"/>
            <w:vMerge/>
            <w:noWrap/>
          </w:tcPr>
          <w:p w14:paraId="33C560F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625E47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Pavussu</w:t>
            </w:r>
          </w:p>
        </w:tc>
        <w:tc>
          <w:tcPr>
            <w:tcW w:w="1362" w:type="dxa"/>
            <w:noWrap/>
            <w:hideMark/>
          </w:tcPr>
          <w:p w14:paraId="66BA389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1119DBC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r>
      <w:tr w:rsidR="00F066BE" w:rsidRPr="002C3459" w14:paraId="4DD20E64" w14:textId="77777777" w:rsidTr="00F066BE">
        <w:trPr>
          <w:trHeight w:val="264"/>
        </w:trPr>
        <w:tc>
          <w:tcPr>
            <w:tcW w:w="2268" w:type="dxa"/>
            <w:vMerge/>
            <w:noWrap/>
          </w:tcPr>
          <w:p w14:paraId="1FBE716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811519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São </w:t>
            </w: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do </w:t>
            </w:r>
            <w:r>
              <w:rPr>
                <w:rFonts w:ascii="Times New Roman" w:eastAsia="Times New Roman" w:hAnsi="Times New Roman" w:cs="Times New Roman"/>
                <w:sz w:val="24"/>
                <w:szCs w:val="24"/>
                <w:lang w:eastAsia="pt-BR"/>
              </w:rPr>
              <w:t>Piauí</w:t>
            </w:r>
          </w:p>
        </w:tc>
        <w:tc>
          <w:tcPr>
            <w:tcW w:w="1362" w:type="dxa"/>
            <w:noWrap/>
            <w:hideMark/>
          </w:tcPr>
          <w:p w14:paraId="7B74BBA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20</w:t>
            </w:r>
          </w:p>
        </w:tc>
        <w:tc>
          <w:tcPr>
            <w:tcW w:w="1756" w:type="dxa"/>
            <w:noWrap/>
            <w:hideMark/>
          </w:tcPr>
          <w:p w14:paraId="48505B7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5E924F5F" w14:textId="77777777" w:rsidTr="00F066BE">
        <w:trPr>
          <w:trHeight w:val="264"/>
        </w:trPr>
        <w:tc>
          <w:tcPr>
            <w:tcW w:w="2268" w:type="dxa"/>
            <w:vMerge/>
            <w:noWrap/>
          </w:tcPr>
          <w:p w14:paraId="0E7EFF9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91F7DC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Rio Grande do </w:t>
            </w:r>
            <w:r>
              <w:rPr>
                <w:rFonts w:ascii="Times New Roman" w:eastAsia="Times New Roman" w:hAnsi="Times New Roman" w:cs="Times New Roman"/>
                <w:sz w:val="24"/>
                <w:szCs w:val="24"/>
                <w:lang w:eastAsia="pt-BR"/>
              </w:rPr>
              <w:t>Piauí</w:t>
            </w:r>
          </w:p>
        </w:tc>
        <w:tc>
          <w:tcPr>
            <w:tcW w:w="1362" w:type="dxa"/>
            <w:noWrap/>
            <w:hideMark/>
          </w:tcPr>
          <w:p w14:paraId="0829DB5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48CF94F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r>
      <w:tr w:rsidR="00F066BE" w:rsidRPr="002C3459" w14:paraId="3ECA0CCE" w14:textId="77777777" w:rsidTr="00F066BE">
        <w:trPr>
          <w:trHeight w:val="264"/>
        </w:trPr>
        <w:tc>
          <w:tcPr>
            <w:tcW w:w="2268" w:type="dxa"/>
            <w:vMerge/>
            <w:noWrap/>
          </w:tcPr>
          <w:p w14:paraId="2DFBDD9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270707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Palmeira do </w:t>
            </w:r>
            <w:r>
              <w:rPr>
                <w:rFonts w:ascii="Times New Roman" w:eastAsia="Times New Roman" w:hAnsi="Times New Roman" w:cs="Times New Roman"/>
                <w:sz w:val="24"/>
                <w:szCs w:val="24"/>
                <w:lang w:eastAsia="pt-BR"/>
              </w:rPr>
              <w:t>Piauí</w:t>
            </w:r>
          </w:p>
        </w:tc>
        <w:tc>
          <w:tcPr>
            <w:tcW w:w="1362" w:type="dxa"/>
            <w:noWrap/>
            <w:hideMark/>
          </w:tcPr>
          <w:p w14:paraId="1E96C50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191111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27CCBDFC" w14:textId="77777777" w:rsidTr="00F066BE">
        <w:trPr>
          <w:trHeight w:val="264"/>
        </w:trPr>
        <w:tc>
          <w:tcPr>
            <w:tcW w:w="2268" w:type="dxa"/>
            <w:vMerge/>
            <w:noWrap/>
          </w:tcPr>
          <w:p w14:paraId="685A06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0A77BB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Eliseu Martins</w:t>
            </w:r>
          </w:p>
        </w:tc>
        <w:tc>
          <w:tcPr>
            <w:tcW w:w="1362" w:type="dxa"/>
            <w:noWrap/>
            <w:hideMark/>
          </w:tcPr>
          <w:p w14:paraId="1442D90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18</w:t>
            </w:r>
          </w:p>
        </w:tc>
        <w:tc>
          <w:tcPr>
            <w:tcW w:w="1756" w:type="dxa"/>
            <w:noWrap/>
            <w:hideMark/>
          </w:tcPr>
          <w:p w14:paraId="638CB37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14B0383A" w14:textId="77777777" w:rsidTr="00F066BE">
        <w:trPr>
          <w:trHeight w:val="264"/>
        </w:trPr>
        <w:tc>
          <w:tcPr>
            <w:tcW w:w="2268" w:type="dxa"/>
            <w:vMerge/>
            <w:noWrap/>
          </w:tcPr>
          <w:p w14:paraId="74A12E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67E3F0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Paulistana</w:t>
            </w:r>
          </w:p>
        </w:tc>
        <w:tc>
          <w:tcPr>
            <w:tcW w:w="1362" w:type="dxa"/>
            <w:noWrap/>
            <w:hideMark/>
          </w:tcPr>
          <w:p w14:paraId="14448A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c>
          <w:tcPr>
            <w:tcW w:w="1756" w:type="dxa"/>
            <w:noWrap/>
            <w:hideMark/>
          </w:tcPr>
          <w:p w14:paraId="248B72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01893CCF" w14:textId="77777777" w:rsidTr="00F066BE">
        <w:trPr>
          <w:trHeight w:val="264"/>
        </w:trPr>
        <w:tc>
          <w:tcPr>
            <w:tcW w:w="2268" w:type="dxa"/>
            <w:vMerge/>
            <w:noWrap/>
          </w:tcPr>
          <w:p w14:paraId="4769D10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183D53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Brejo do </w:t>
            </w:r>
            <w:r>
              <w:rPr>
                <w:rFonts w:ascii="Times New Roman" w:eastAsia="Times New Roman" w:hAnsi="Times New Roman" w:cs="Times New Roman"/>
                <w:sz w:val="24"/>
                <w:szCs w:val="24"/>
                <w:lang w:eastAsia="pt-BR"/>
              </w:rPr>
              <w:t>Piauí</w:t>
            </w:r>
          </w:p>
        </w:tc>
        <w:tc>
          <w:tcPr>
            <w:tcW w:w="1362" w:type="dxa"/>
            <w:noWrap/>
            <w:hideMark/>
          </w:tcPr>
          <w:p w14:paraId="7997DEF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5250D1B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28B8E403" w14:textId="77777777" w:rsidTr="00F066BE">
        <w:trPr>
          <w:trHeight w:val="264"/>
        </w:trPr>
        <w:tc>
          <w:tcPr>
            <w:tcW w:w="2268" w:type="dxa"/>
            <w:vMerge/>
            <w:noWrap/>
          </w:tcPr>
          <w:p w14:paraId="08EE8BF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27B85F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Floriano</w:t>
            </w:r>
          </w:p>
        </w:tc>
        <w:tc>
          <w:tcPr>
            <w:tcW w:w="1362" w:type="dxa"/>
            <w:noWrap/>
            <w:hideMark/>
          </w:tcPr>
          <w:p w14:paraId="17CF9C9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12B79AC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7E2F1EE1" w14:textId="77777777" w:rsidTr="00F066BE">
        <w:trPr>
          <w:trHeight w:val="264"/>
        </w:trPr>
        <w:tc>
          <w:tcPr>
            <w:tcW w:w="2268" w:type="dxa"/>
            <w:vMerge/>
            <w:noWrap/>
          </w:tcPr>
          <w:p w14:paraId="5810114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B73572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Castelo do </w:t>
            </w:r>
            <w:r>
              <w:rPr>
                <w:rFonts w:ascii="Times New Roman" w:eastAsia="Times New Roman" w:hAnsi="Times New Roman" w:cs="Times New Roman"/>
                <w:sz w:val="24"/>
                <w:szCs w:val="24"/>
                <w:lang w:eastAsia="pt-BR"/>
              </w:rPr>
              <w:t>Piauí</w:t>
            </w:r>
          </w:p>
        </w:tc>
        <w:tc>
          <w:tcPr>
            <w:tcW w:w="1362" w:type="dxa"/>
            <w:noWrap/>
            <w:hideMark/>
          </w:tcPr>
          <w:p w14:paraId="12E3AA9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431455D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076683A0" w14:textId="77777777" w:rsidTr="00F066BE">
        <w:trPr>
          <w:trHeight w:val="264"/>
        </w:trPr>
        <w:tc>
          <w:tcPr>
            <w:tcW w:w="2268" w:type="dxa"/>
            <w:vMerge/>
            <w:noWrap/>
          </w:tcPr>
          <w:p w14:paraId="70C099E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7DCBF4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Parnaíba</w:t>
            </w:r>
          </w:p>
        </w:tc>
        <w:tc>
          <w:tcPr>
            <w:tcW w:w="1362" w:type="dxa"/>
            <w:noWrap/>
            <w:hideMark/>
          </w:tcPr>
          <w:p w14:paraId="5AA305F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3B27F8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r>
      <w:tr w:rsidR="00F066BE" w:rsidRPr="002C3459" w14:paraId="578F74B2" w14:textId="77777777" w:rsidTr="00F066BE">
        <w:trPr>
          <w:trHeight w:val="264"/>
        </w:trPr>
        <w:tc>
          <w:tcPr>
            <w:tcW w:w="2268" w:type="dxa"/>
            <w:vMerge/>
            <w:noWrap/>
          </w:tcPr>
          <w:p w14:paraId="02D433B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1D1D6B8"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Canto do Buriti</w:t>
            </w:r>
          </w:p>
        </w:tc>
        <w:tc>
          <w:tcPr>
            <w:tcW w:w="1362" w:type="dxa"/>
            <w:noWrap/>
            <w:hideMark/>
          </w:tcPr>
          <w:p w14:paraId="0A270A6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16C67BF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5E50FC52" w14:textId="77777777" w:rsidTr="00F066BE">
        <w:trPr>
          <w:trHeight w:val="264"/>
        </w:trPr>
        <w:tc>
          <w:tcPr>
            <w:tcW w:w="2268" w:type="dxa"/>
            <w:vMerge/>
            <w:noWrap/>
          </w:tcPr>
          <w:p w14:paraId="357CBE0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D9426C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Francisco</w:t>
            </w:r>
            <w:r w:rsidRPr="002C3459">
              <w:rPr>
                <w:rFonts w:ascii="Times New Roman" w:eastAsia="Times New Roman" w:hAnsi="Times New Roman" w:cs="Times New Roman"/>
                <w:sz w:val="24"/>
                <w:szCs w:val="24"/>
                <w:lang w:eastAsia="pt-BR"/>
              </w:rPr>
              <w:t xml:space="preserve"> de Assis do </w:t>
            </w:r>
            <w:r>
              <w:rPr>
                <w:rFonts w:ascii="Times New Roman" w:eastAsia="Times New Roman" w:hAnsi="Times New Roman" w:cs="Times New Roman"/>
                <w:sz w:val="24"/>
                <w:szCs w:val="24"/>
                <w:lang w:eastAsia="pt-BR"/>
              </w:rPr>
              <w:t>Piauí</w:t>
            </w:r>
          </w:p>
        </w:tc>
        <w:tc>
          <w:tcPr>
            <w:tcW w:w="1362" w:type="dxa"/>
            <w:noWrap/>
            <w:hideMark/>
          </w:tcPr>
          <w:p w14:paraId="07A09EA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c>
          <w:tcPr>
            <w:tcW w:w="1756" w:type="dxa"/>
            <w:noWrap/>
            <w:hideMark/>
          </w:tcPr>
          <w:p w14:paraId="37F21D0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8</w:t>
            </w:r>
          </w:p>
        </w:tc>
      </w:tr>
      <w:tr w:rsidR="00F066BE" w:rsidRPr="002C3459" w14:paraId="4D9CA5BF" w14:textId="77777777" w:rsidTr="00F066BE">
        <w:trPr>
          <w:trHeight w:val="264"/>
        </w:trPr>
        <w:tc>
          <w:tcPr>
            <w:tcW w:w="2268" w:type="dxa"/>
            <w:vMerge/>
            <w:noWrap/>
          </w:tcPr>
          <w:p w14:paraId="63ECC1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CB5672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São Miguel do Fidalgo</w:t>
            </w:r>
          </w:p>
        </w:tc>
        <w:tc>
          <w:tcPr>
            <w:tcW w:w="1362" w:type="dxa"/>
            <w:noWrap/>
            <w:hideMark/>
          </w:tcPr>
          <w:p w14:paraId="264345E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c>
          <w:tcPr>
            <w:tcW w:w="1756" w:type="dxa"/>
            <w:noWrap/>
            <w:hideMark/>
          </w:tcPr>
          <w:p w14:paraId="7DDE20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2474D3F5" w14:textId="77777777" w:rsidTr="00F066BE">
        <w:trPr>
          <w:trHeight w:val="264"/>
        </w:trPr>
        <w:tc>
          <w:tcPr>
            <w:tcW w:w="2268" w:type="dxa"/>
            <w:vMerge/>
            <w:noWrap/>
          </w:tcPr>
          <w:p w14:paraId="0D8F6B6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21902A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Bom Jesus</w:t>
            </w:r>
          </w:p>
        </w:tc>
        <w:tc>
          <w:tcPr>
            <w:tcW w:w="1362" w:type="dxa"/>
            <w:noWrap/>
            <w:hideMark/>
          </w:tcPr>
          <w:p w14:paraId="248864A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1F8AA1F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57F26A9A" w14:textId="77777777" w:rsidTr="00F066BE">
        <w:trPr>
          <w:trHeight w:val="264"/>
        </w:trPr>
        <w:tc>
          <w:tcPr>
            <w:tcW w:w="2268" w:type="dxa"/>
            <w:vMerge/>
            <w:noWrap/>
          </w:tcPr>
          <w:p w14:paraId="30F4133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E918A6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Cristino Castro</w:t>
            </w:r>
          </w:p>
        </w:tc>
        <w:tc>
          <w:tcPr>
            <w:tcW w:w="1362" w:type="dxa"/>
            <w:noWrap/>
            <w:hideMark/>
          </w:tcPr>
          <w:p w14:paraId="507698E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70D5DFA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0535F369" w14:textId="77777777" w:rsidTr="00F066BE">
        <w:trPr>
          <w:trHeight w:val="264"/>
        </w:trPr>
        <w:tc>
          <w:tcPr>
            <w:tcW w:w="2268" w:type="dxa"/>
            <w:vMerge/>
            <w:noWrap/>
          </w:tcPr>
          <w:p w14:paraId="09F07AE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A6B08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Oeiras</w:t>
            </w:r>
          </w:p>
        </w:tc>
        <w:tc>
          <w:tcPr>
            <w:tcW w:w="1362" w:type="dxa"/>
            <w:noWrap/>
            <w:hideMark/>
          </w:tcPr>
          <w:p w14:paraId="3ACFEE8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55FDD0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ECBF07A" w14:textId="77777777" w:rsidTr="00F066BE">
        <w:trPr>
          <w:trHeight w:val="264"/>
        </w:trPr>
        <w:tc>
          <w:tcPr>
            <w:tcW w:w="2268" w:type="dxa"/>
            <w:vMerge/>
            <w:noWrap/>
          </w:tcPr>
          <w:p w14:paraId="01C7BC3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68D59B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Coronel Jose Dias</w:t>
            </w:r>
          </w:p>
        </w:tc>
        <w:tc>
          <w:tcPr>
            <w:tcW w:w="1362" w:type="dxa"/>
            <w:noWrap/>
            <w:hideMark/>
          </w:tcPr>
          <w:p w14:paraId="57B858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56289AE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36D3F62" w14:textId="77777777" w:rsidTr="00F066BE">
        <w:trPr>
          <w:trHeight w:val="264"/>
        </w:trPr>
        <w:tc>
          <w:tcPr>
            <w:tcW w:w="2268" w:type="dxa"/>
            <w:vMerge/>
            <w:noWrap/>
          </w:tcPr>
          <w:p w14:paraId="20D5609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4E8879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Parnaíba</w:t>
            </w:r>
          </w:p>
        </w:tc>
        <w:tc>
          <w:tcPr>
            <w:tcW w:w="1362" w:type="dxa"/>
            <w:noWrap/>
            <w:hideMark/>
          </w:tcPr>
          <w:p w14:paraId="57A728F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42DB55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329442A7" w14:textId="77777777" w:rsidTr="00F066BE">
        <w:trPr>
          <w:trHeight w:val="264"/>
        </w:trPr>
        <w:tc>
          <w:tcPr>
            <w:tcW w:w="2268" w:type="dxa"/>
            <w:vMerge/>
            <w:noWrap/>
          </w:tcPr>
          <w:p w14:paraId="412591E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95B3C2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Várzea Grande</w:t>
            </w:r>
          </w:p>
        </w:tc>
        <w:tc>
          <w:tcPr>
            <w:tcW w:w="1362" w:type="dxa"/>
            <w:noWrap/>
            <w:hideMark/>
          </w:tcPr>
          <w:p w14:paraId="1C1ECFC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6516B11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A978585" w14:textId="77777777" w:rsidTr="00F066BE">
        <w:trPr>
          <w:trHeight w:val="264"/>
        </w:trPr>
        <w:tc>
          <w:tcPr>
            <w:tcW w:w="2268" w:type="dxa"/>
            <w:vMerge/>
            <w:noWrap/>
          </w:tcPr>
          <w:p w14:paraId="7CCDDA3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038FF6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Brasileira</w:t>
            </w:r>
          </w:p>
        </w:tc>
        <w:tc>
          <w:tcPr>
            <w:tcW w:w="1362" w:type="dxa"/>
            <w:noWrap/>
            <w:hideMark/>
          </w:tcPr>
          <w:p w14:paraId="25AB6F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CE28F1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64A046E" w14:textId="77777777" w:rsidTr="00F066BE">
        <w:trPr>
          <w:trHeight w:val="264"/>
        </w:trPr>
        <w:tc>
          <w:tcPr>
            <w:tcW w:w="2268" w:type="dxa"/>
            <w:vMerge/>
            <w:noWrap/>
          </w:tcPr>
          <w:p w14:paraId="01EA334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0BF181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Cajueiro da Praia</w:t>
            </w:r>
          </w:p>
        </w:tc>
        <w:tc>
          <w:tcPr>
            <w:tcW w:w="1362" w:type="dxa"/>
            <w:noWrap/>
            <w:hideMark/>
          </w:tcPr>
          <w:p w14:paraId="0E0B312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E68672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39C8E8B" w14:textId="77777777" w:rsidTr="00F066BE">
        <w:trPr>
          <w:trHeight w:val="264"/>
        </w:trPr>
        <w:tc>
          <w:tcPr>
            <w:tcW w:w="2268" w:type="dxa"/>
            <w:vMerge/>
            <w:noWrap/>
          </w:tcPr>
          <w:p w14:paraId="4098D1D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1B6214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Caldeirão Grande do </w:t>
            </w:r>
            <w:r>
              <w:rPr>
                <w:rFonts w:ascii="Times New Roman" w:eastAsia="Times New Roman" w:hAnsi="Times New Roman" w:cs="Times New Roman"/>
                <w:sz w:val="24"/>
                <w:szCs w:val="24"/>
                <w:lang w:eastAsia="pt-BR"/>
              </w:rPr>
              <w:t>Piauí</w:t>
            </w:r>
          </w:p>
        </w:tc>
        <w:tc>
          <w:tcPr>
            <w:tcW w:w="1362" w:type="dxa"/>
            <w:noWrap/>
            <w:hideMark/>
          </w:tcPr>
          <w:p w14:paraId="03289A2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7ADDA4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ADA52ED" w14:textId="77777777" w:rsidTr="00F066BE">
        <w:trPr>
          <w:trHeight w:val="264"/>
        </w:trPr>
        <w:tc>
          <w:tcPr>
            <w:tcW w:w="2268" w:type="dxa"/>
            <w:vMerge/>
            <w:noWrap/>
          </w:tcPr>
          <w:p w14:paraId="581561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755161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Colônia do Gurgueia</w:t>
            </w:r>
          </w:p>
        </w:tc>
        <w:tc>
          <w:tcPr>
            <w:tcW w:w="1362" w:type="dxa"/>
            <w:noWrap/>
            <w:hideMark/>
          </w:tcPr>
          <w:p w14:paraId="263D416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703E0F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03F7D4A" w14:textId="77777777" w:rsidTr="00F066BE">
        <w:trPr>
          <w:trHeight w:val="264"/>
        </w:trPr>
        <w:tc>
          <w:tcPr>
            <w:tcW w:w="2268" w:type="dxa"/>
            <w:vMerge/>
            <w:noWrap/>
          </w:tcPr>
          <w:p w14:paraId="74AC16D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8F5915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Curral Novo do </w:t>
            </w:r>
            <w:r>
              <w:rPr>
                <w:rFonts w:ascii="Times New Roman" w:eastAsia="Times New Roman" w:hAnsi="Times New Roman" w:cs="Times New Roman"/>
                <w:sz w:val="24"/>
                <w:szCs w:val="24"/>
                <w:lang w:eastAsia="pt-BR"/>
              </w:rPr>
              <w:t>Piauí</w:t>
            </w:r>
          </w:p>
        </w:tc>
        <w:tc>
          <w:tcPr>
            <w:tcW w:w="1362" w:type="dxa"/>
            <w:noWrap/>
            <w:hideMark/>
          </w:tcPr>
          <w:p w14:paraId="4FD5C96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79BD4C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DD7FC36" w14:textId="77777777" w:rsidTr="00F066BE">
        <w:trPr>
          <w:trHeight w:val="264"/>
        </w:trPr>
        <w:tc>
          <w:tcPr>
            <w:tcW w:w="2268" w:type="dxa"/>
            <w:vMerge/>
            <w:noWrap/>
          </w:tcPr>
          <w:p w14:paraId="6EB637E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F8C7A3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Itaueira</w:t>
            </w:r>
          </w:p>
        </w:tc>
        <w:tc>
          <w:tcPr>
            <w:tcW w:w="1362" w:type="dxa"/>
            <w:noWrap/>
            <w:hideMark/>
          </w:tcPr>
          <w:p w14:paraId="2B39078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45E218A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7F76E85" w14:textId="77777777" w:rsidTr="00F066BE">
        <w:trPr>
          <w:trHeight w:val="264"/>
        </w:trPr>
        <w:tc>
          <w:tcPr>
            <w:tcW w:w="2268" w:type="dxa"/>
            <w:vMerge/>
            <w:noWrap/>
          </w:tcPr>
          <w:p w14:paraId="31F352A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EB76D0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w:t>
            </w:r>
            <w:r>
              <w:rPr>
                <w:rFonts w:ascii="Times New Roman" w:eastAsia="Times New Roman" w:hAnsi="Times New Roman" w:cs="Times New Roman"/>
                <w:sz w:val="24"/>
                <w:szCs w:val="24"/>
                <w:lang w:eastAsia="pt-BR"/>
              </w:rPr>
              <w:t>ã</w:t>
            </w:r>
            <w:r w:rsidRPr="002C3459">
              <w:rPr>
                <w:rFonts w:ascii="Times New Roman" w:eastAsia="Times New Roman" w:hAnsi="Times New Roman" w:cs="Times New Roman"/>
                <w:sz w:val="24"/>
                <w:szCs w:val="24"/>
                <w:lang w:eastAsia="pt-BR"/>
              </w:rPr>
              <w:t>o Julião</w:t>
            </w:r>
          </w:p>
        </w:tc>
        <w:tc>
          <w:tcPr>
            <w:tcW w:w="1362" w:type="dxa"/>
            <w:noWrap/>
            <w:hideMark/>
          </w:tcPr>
          <w:p w14:paraId="3DDE3F2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22A33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5524B8D" w14:textId="77777777" w:rsidTr="00F066BE">
        <w:trPr>
          <w:trHeight w:val="264"/>
        </w:trPr>
        <w:tc>
          <w:tcPr>
            <w:tcW w:w="2268" w:type="dxa"/>
            <w:vMerge w:val="restart"/>
            <w:noWrap/>
            <w:hideMark/>
          </w:tcPr>
          <w:p w14:paraId="6A57CAB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Rio Grande do Norte</w:t>
            </w:r>
          </w:p>
        </w:tc>
        <w:tc>
          <w:tcPr>
            <w:tcW w:w="3119" w:type="dxa"/>
            <w:noWrap/>
            <w:hideMark/>
          </w:tcPr>
          <w:p w14:paraId="4509C08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Maxaranguape</w:t>
            </w:r>
          </w:p>
        </w:tc>
        <w:tc>
          <w:tcPr>
            <w:tcW w:w="1362" w:type="dxa"/>
            <w:noWrap/>
            <w:hideMark/>
          </w:tcPr>
          <w:p w14:paraId="222CBFC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598</w:t>
            </w:r>
          </w:p>
        </w:tc>
        <w:tc>
          <w:tcPr>
            <w:tcW w:w="1756" w:type="dxa"/>
            <w:noWrap/>
            <w:hideMark/>
          </w:tcPr>
          <w:p w14:paraId="29C63E5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063103E1" w14:textId="77777777" w:rsidTr="00F066BE">
        <w:trPr>
          <w:trHeight w:val="264"/>
        </w:trPr>
        <w:tc>
          <w:tcPr>
            <w:tcW w:w="2268" w:type="dxa"/>
            <w:vMerge/>
            <w:noWrap/>
          </w:tcPr>
          <w:p w14:paraId="31291FB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1B1770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Caicó</w:t>
            </w:r>
          </w:p>
        </w:tc>
        <w:tc>
          <w:tcPr>
            <w:tcW w:w="1362" w:type="dxa"/>
            <w:noWrap/>
            <w:hideMark/>
          </w:tcPr>
          <w:p w14:paraId="602F59E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111</w:t>
            </w:r>
          </w:p>
        </w:tc>
        <w:tc>
          <w:tcPr>
            <w:tcW w:w="1756" w:type="dxa"/>
            <w:noWrap/>
            <w:hideMark/>
          </w:tcPr>
          <w:p w14:paraId="139996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76300737" w14:textId="77777777" w:rsidTr="00F066BE">
        <w:trPr>
          <w:trHeight w:val="264"/>
        </w:trPr>
        <w:tc>
          <w:tcPr>
            <w:tcW w:w="2268" w:type="dxa"/>
            <w:vMerge/>
            <w:noWrap/>
          </w:tcPr>
          <w:p w14:paraId="216E76C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5CE7D7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Presidente Juscelino</w:t>
            </w:r>
          </w:p>
        </w:tc>
        <w:tc>
          <w:tcPr>
            <w:tcW w:w="1362" w:type="dxa"/>
            <w:noWrap/>
            <w:hideMark/>
          </w:tcPr>
          <w:p w14:paraId="7DAF1BC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106</w:t>
            </w:r>
          </w:p>
        </w:tc>
        <w:tc>
          <w:tcPr>
            <w:tcW w:w="1756" w:type="dxa"/>
            <w:noWrap/>
            <w:hideMark/>
          </w:tcPr>
          <w:p w14:paraId="41C9CFA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7FA3401A" w14:textId="77777777" w:rsidTr="00F066BE">
        <w:trPr>
          <w:trHeight w:val="264"/>
        </w:trPr>
        <w:tc>
          <w:tcPr>
            <w:tcW w:w="2268" w:type="dxa"/>
            <w:vMerge/>
            <w:noWrap/>
          </w:tcPr>
          <w:p w14:paraId="2B91C91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2DD020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Santa Maria</w:t>
            </w:r>
          </w:p>
        </w:tc>
        <w:tc>
          <w:tcPr>
            <w:tcW w:w="1362" w:type="dxa"/>
            <w:noWrap/>
            <w:hideMark/>
          </w:tcPr>
          <w:p w14:paraId="43A38BA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56</w:t>
            </w:r>
          </w:p>
        </w:tc>
        <w:tc>
          <w:tcPr>
            <w:tcW w:w="1756" w:type="dxa"/>
            <w:noWrap/>
            <w:hideMark/>
          </w:tcPr>
          <w:p w14:paraId="7430651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133687B1" w14:textId="77777777" w:rsidTr="00F066BE">
        <w:trPr>
          <w:trHeight w:val="264"/>
        </w:trPr>
        <w:tc>
          <w:tcPr>
            <w:tcW w:w="2268" w:type="dxa"/>
            <w:vMerge/>
            <w:noWrap/>
          </w:tcPr>
          <w:p w14:paraId="34DF255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FA8A39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Tenente Laurentino Cruz</w:t>
            </w:r>
          </w:p>
        </w:tc>
        <w:tc>
          <w:tcPr>
            <w:tcW w:w="1362" w:type="dxa"/>
            <w:noWrap/>
            <w:hideMark/>
          </w:tcPr>
          <w:p w14:paraId="3397E28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48</w:t>
            </w:r>
          </w:p>
        </w:tc>
        <w:tc>
          <w:tcPr>
            <w:tcW w:w="1756" w:type="dxa"/>
            <w:noWrap/>
            <w:hideMark/>
          </w:tcPr>
          <w:p w14:paraId="64D9D11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4D277AEF" w14:textId="77777777" w:rsidTr="00F066BE">
        <w:trPr>
          <w:trHeight w:val="264"/>
        </w:trPr>
        <w:tc>
          <w:tcPr>
            <w:tcW w:w="2268" w:type="dxa"/>
            <w:vMerge/>
            <w:noWrap/>
          </w:tcPr>
          <w:p w14:paraId="2E00573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E1E782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São Gonçalo</w:t>
            </w:r>
            <w:r w:rsidRPr="002C3459">
              <w:rPr>
                <w:rFonts w:ascii="Times New Roman" w:eastAsia="Times New Roman" w:hAnsi="Times New Roman" w:cs="Times New Roman"/>
                <w:sz w:val="24"/>
                <w:szCs w:val="24"/>
                <w:lang w:eastAsia="pt-BR"/>
              </w:rPr>
              <w:t xml:space="preserve"> do Amarante</w:t>
            </w:r>
          </w:p>
        </w:tc>
        <w:tc>
          <w:tcPr>
            <w:tcW w:w="1362" w:type="dxa"/>
            <w:noWrap/>
            <w:hideMark/>
          </w:tcPr>
          <w:p w14:paraId="51F439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37</w:t>
            </w:r>
          </w:p>
        </w:tc>
        <w:tc>
          <w:tcPr>
            <w:tcW w:w="1756" w:type="dxa"/>
            <w:noWrap/>
            <w:hideMark/>
          </w:tcPr>
          <w:p w14:paraId="21441D5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13</w:t>
            </w:r>
          </w:p>
        </w:tc>
      </w:tr>
      <w:tr w:rsidR="00F066BE" w:rsidRPr="002C3459" w14:paraId="0962D88F" w14:textId="77777777" w:rsidTr="00F066BE">
        <w:trPr>
          <w:trHeight w:val="264"/>
        </w:trPr>
        <w:tc>
          <w:tcPr>
            <w:tcW w:w="2268" w:type="dxa"/>
            <w:vMerge/>
            <w:noWrap/>
          </w:tcPr>
          <w:p w14:paraId="7EA4103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70F15A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Angicos</w:t>
            </w:r>
          </w:p>
        </w:tc>
        <w:tc>
          <w:tcPr>
            <w:tcW w:w="1362" w:type="dxa"/>
            <w:noWrap/>
            <w:hideMark/>
          </w:tcPr>
          <w:p w14:paraId="18BF65E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23</w:t>
            </w:r>
          </w:p>
        </w:tc>
        <w:tc>
          <w:tcPr>
            <w:tcW w:w="1756" w:type="dxa"/>
            <w:noWrap/>
            <w:hideMark/>
          </w:tcPr>
          <w:p w14:paraId="01B49FC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1E22FA45" w14:textId="77777777" w:rsidTr="00F066BE">
        <w:trPr>
          <w:trHeight w:val="264"/>
        </w:trPr>
        <w:tc>
          <w:tcPr>
            <w:tcW w:w="2268" w:type="dxa"/>
            <w:vMerge/>
            <w:noWrap/>
          </w:tcPr>
          <w:p w14:paraId="301AA71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987FBB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Apodi</w:t>
            </w:r>
          </w:p>
        </w:tc>
        <w:tc>
          <w:tcPr>
            <w:tcW w:w="1362" w:type="dxa"/>
            <w:noWrap/>
            <w:hideMark/>
          </w:tcPr>
          <w:p w14:paraId="40D0E0E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21</w:t>
            </w:r>
          </w:p>
        </w:tc>
        <w:tc>
          <w:tcPr>
            <w:tcW w:w="1756" w:type="dxa"/>
            <w:noWrap/>
            <w:hideMark/>
          </w:tcPr>
          <w:p w14:paraId="284FF2D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4C7120CB" w14:textId="77777777" w:rsidTr="00F066BE">
        <w:trPr>
          <w:trHeight w:val="264"/>
        </w:trPr>
        <w:tc>
          <w:tcPr>
            <w:tcW w:w="2268" w:type="dxa"/>
            <w:vMerge/>
            <w:noWrap/>
          </w:tcPr>
          <w:p w14:paraId="3EE7E15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0BC89E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Lagoa Nova</w:t>
            </w:r>
          </w:p>
        </w:tc>
        <w:tc>
          <w:tcPr>
            <w:tcW w:w="1362" w:type="dxa"/>
            <w:noWrap/>
            <w:hideMark/>
          </w:tcPr>
          <w:p w14:paraId="3C02CE0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21</w:t>
            </w:r>
          </w:p>
        </w:tc>
        <w:tc>
          <w:tcPr>
            <w:tcW w:w="1756" w:type="dxa"/>
            <w:noWrap/>
            <w:hideMark/>
          </w:tcPr>
          <w:p w14:paraId="52A62F4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C73AAF9" w14:textId="77777777" w:rsidTr="00F066BE">
        <w:trPr>
          <w:trHeight w:val="264"/>
        </w:trPr>
        <w:tc>
          <w:tcPr>
            <w:tcW w:w="2268" w:type="dxa"/>
            <w:vMerge/>
            <w:noWrap/>
          </w:tcPr>
          <w:p w14:paraId="2B03EFB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10F8BB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Timbaúba dos Batistas</w:t>
            </w:r>
          </w:p>
        </w:tc>
        <w:tc>
          <w:tcPr>
            <w:tcW w:w="1362" w:type="dxa"/>
            <w:noWrap/>
            <w:hideMark/>
          </w:tcPr>
          <w:p w14:paraId="5C6F64E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19</w:t>
            </w:r>
          </w:p>
        </w:tc>
        <w:tc>
          <w:tcPr>
            <w:tcW w:w="1756" w:type="dxa"/>
            <w:noWrap/>
            <w:hideMark/>
          </w:tcPr>
          <w:p w14:paraId="387E32E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5C31533F" w14:textId="77777777" w:rsidTr="00F066BE">
        <w:trPr>
          <w:trHeight w:val="264"/>
        </w:trPr>
        <w:tc>
          <w:tcPr>
            <w:tcW w:w="2268" w:type="dxa"/>
            <w:vMerge/>
            <w:noWrap/>
          </w:tcPr>
          <w:p w14:paraId="5C72F13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09DA8B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Riachuelo</w:t>
            </w:r>
          </w:p>
        </w:tc>
        <w:tc>
          <w:tcPr>
            <w:tcW w:w="1362" w:type="dxa"/>
            <w:noWrap/>
            <w:hideMark/>
          </w:tcPr>
          <w:p w14:paraId="7B5F7D5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w:t>
            </w:r>
          </w:p>
        </w:tc>
        <w:tc>
          <w:tcPr>
            <w:tcW w:w="1756" w:type="dxa"/>
            <w:noWrap/>
            <w:hideMark/>
          </w:tcPr>
          <w:p w14:paraId="1957E67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88D5CBD" w14:textId="77777777" w:rsidTr="00F066BE">
        <w:trPr>
          <w:trHeight w:val="264"/>
        </w:trPr>
        <w:tc>
          <w:tcPr>
            <w:tcW w:w="2268" w:type="dxa"/>
            <w:vMerge/>
            <w:noWrap/>
          </w:tcPr>
          <w:p w14:paraId="6B5386E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E6C39A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Serra Negra do Norte</w:t>
            </w:r>
          </w:p>
        </w:tc>
        <w:tc>
          <w:tcPr>
            <w:tcW w:w="1362" w:type="dxa"/>
            <w:noWrap/>
            <w:hideMark/>
          </w:tcPr>
          <w:p w14:paraId="18EC390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c>
          <w:tcPr>
            <w:tcW w:w="1756" w:type="dxa"/>
            <w:noWrap/>
            <w:hideMark/>
          </w:tcPr>
          <w:p w14:paraId="39554D9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27733C6A" w14:textId="77777777" w:rsidTr="00F066BE">
        <w:trPr>
          <w:trHeight w:val="264"/>
        </w:trPr>
        <w:tc>
          <w:tcPr>
            <w:tcW w:w="2268" w:type="dxa"/>
            <w:vMerge/>
            <w:noWrap/>
          </w:tcPr>
          <w:p w14:paraId="022B86D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ADFD6B1"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João</w:t>
            </w:r>
            <w:r w:rsidRPr="002C3459">
              <w:rPr>
                <w:rFonts w:ascii="Times New Roman" w:eastAsia="Times New Roman" w:hAnsi="Times New Roman" w:cs="Times New Roman"/>
                <w:sz w:val="24"/>
                <w:szCs w:val="24"/>
                <w:lang w:eastAsia="pt-BR"/>
              </w:rPr>
              <w:t xml:space="preserve"> Câmara</w:t>
            </w:r>
          </w:p>
        </w:tc>
        <w:tc>
          <w:tcPr>
            <w:tcW w:w="1362" w:type="dxa"/>
            <w:noWrap/>
            <w:hideMark/>
          </w:tcPr>
          <w:p w14:paraId="583C2B2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14</w:t>
            </w:r>
          </w:p>
        </w:tc>
        <w:tc>
          <w:tcPr>
            <w:tcW w:w="1756" w:type="dxa"/>
            <w:noWrap/>
            <w:hideMark/>
          </w:tcPr>
          <w:p w14:paraId="17515D4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9</w:t>
            </w:r>
          </w:p>
        </w:tc>
      </w:tr>
      <w:tr w:rsidR="00F066BE" w:rsidRPr="002C3459" w14:paraId="18B5BA8D" w14:textId="77777777" w:rsidTr="00F066BE">
        <w:trPr>
          <w:trHeight w:val="264"/>
        </w:trPr>
        <w:tc>
          <w:tcPr>
            <w:tcW w:w="2268" w:type="dxa"/>
            <w:vMerge/>
            <w:noWrap/>
          </w:tcPr>
          <w:p w14:paraId="0AE1720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5DFF68C"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w:t>
            </w:r>
            <w:r>
              <w:rPr>
                <w:rFonts w:ascii="Times New Roman" w:eastAsia="Times New Roman" w:hAnsi="Times New Roman" w:cs="Times New Roman"/>
                <w:sz w:val="24"/>
                <w:szCs w:val="24"/>
                <w:lang w:eastAsia="pt-BR"/>
              </w:rPr>
              <w:t>ssú</w:t>
            </w:r>
          </w:p>
        </w:tc>
        <w:tc>
          <w:tcPr>
            <w:tcW w:w="1362" w:type="dxa"/>
            <w:noWrap/>
            <w:hideMark/>
          </w:tcPr>
          <w:p w14:paraId="7C020C5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75A010E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r>
      <w:tr w:rsidR="00F066BE" w:rsidRPr="002C3459" w14:paraId="305717A5" w14:textId="77777777" w:rsidTr="00F066BE">
        <w:trPr>
          <w:trHeight w:val="264"/>
        </w:trPr>
        <w:tc>
          <w:tcPr>
            <w:tcW w:w="2268" w:type="dxa"/>
            <w:vMerge/>
            <w:noWrap/>
          </w:tcPr>
          <w:p w14:paraId="0EC2691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346AE8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Parnamirim</w:t>
            </w:r>
          </w:p>
        </w:tc>
        <w:tc>
          <w:tcPr>
            <w:tcW w:w="1362" w:type="dxa"/>
            <w:noWrap/>
            <w:hideMark/>
          </w:tcPr>
          <w:p w14:paraId="59A392E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11</w:t>
            </w:r>
          </w:p>
        </w:tc>
        <w:tc>
          <w:tcPr>
            <w:tcW w:w="1756" w:type="dxa"/>
            <w:noWrap/>
            <w:hideMark/>
          </w:tcPr>
          <w:p w14:paraId="73481B9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r>
      <w:tr w:rsidR="00F066BE" w:rsidRPr="002C3459" w14:paraId="1D130889" w14:textId="77777777" w:rsidTr="00F066BE">
        <w:trPr>
          <w:trHeight w:val="264"/>
        </w:trPr>
        <w:tc>
          <w:tcPr>
            <w:tcW w:w="2268" w:type="dxa"/>
            <w:vMerge/>
            <w:noWrap/>
          </w:tcPr>
          <w:p w14:paraId="1832D9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1DA648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Macaíba</w:t>
            </w:r>
          </w:p>
        </w:tc>
        <w:tc>
          <w:tcPr>
            <w:tcW w:w="1362" w:type="dxa"/>
            <w:noWrap/>
            <w:hideMark/>
          </w:tcPr>
          <w:p w14:paraId="624FDE8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2D186CC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3C959B27" w14:textId="77777777" w:rsidTr="00F066BE">
        <w:trPr>
          <w:trHeight w:val="264"/>
        </w:trPr>
        <w:tc>
          <w:tcPr>
            <w:tcW w:w="2268" w:type="dxa"/>
            <w:vMerge/>
            <w:noWrap/>
          </w:tcPr>
          <w:p w14:paraId="7E3B203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D50FEB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Cruzeta</w:t>
            </w:r>
          </w:p>
        </w:tc>
        <w:tc>
          <w:tcPr>
            <w:tcW w:w="1362" w:type="dxa"/>
            <w:noWrap/>
            <w:hideMark/>
          </w:tcPr>
          <w:p w14:paraId="674930D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5</w:t>
            </w:r>
          </w:p>
        </w:tc>
        <w:tc>
          <w:tcPr>
            <w:tcW w:w="1756" w:type="dxa"/>
            <w:noWrap/>
            <w:hideMark/>
          </w:tcPr>
          <w:p w14:paraId="7DE45B7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A4930C9" w14:textId="77777777" w:rsidTr="00F066BE">
        <w:trPr>
          <w:trHeight w:val="264"/>
        </w:trPr>
        <w:tc>
          <w:tcPr>
            <w:tcW w:w="2268" w:type="dxa"/>
            <w:vMerge/>
            <w:noWrap/>
          </w:tcPr>
          <w:p w14:paraId="526E068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1FE31D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Flor</w:t>
            </w:r>
            <w:r>
              <w:rPr>
                <w:rFonts w:ascii="Times New Roman" w:eastAsia="Times New Roman" w:hAnsi="Times New Roman" w:cs="Times New Roman"/>
                <w:sz w:val="24"/>
                <w:szCs w:val="24"/>
                <w:lang w:eastAsia="pt-BR"/>
              </w:rPr>
              <w:t>â</w:t>
            </w:r>
            <w:r w:rsidRPr="002C3459">
              <w:rPr>
                <w:rFonts w:ascii="Times New Roman" w:eastAsia="Times New Roman" w:hAnsi="Times New Roman" w:cs="Times New Roman"/>
                <w:sz w:val="24"/>
                <w:szCs w:val="24"/>
                <w:lang w:eastAsia="pt-BR"/>
              </w:rPr>
              <w:t>nia</w:t>
            </w:r>
          </w:p>
        </w:tc>
        <w:tc>
          <w:tcPr>
            <w:tcW w:w="1362" w:type="dxa"/>
            <w:noWrap/>
            <w:hideMark/>
          </w:tcPr>
          <w:p w14:paraId="6FCA6D5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43D1FFA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B59A3A5" w14:textId="77777777" w:rsidTr="00F066BE">
        <w:trPr>
          <w:trHeight w:val="264"/>
        </w:trPr>
        <w:tc>
          <w:tcPr>
            <w:tcW w:w="2268" w:type="dxa"/>
            <w:vMerge/>
            <w:noWrap/>
          </w:tcPr>
          <w:p w14:paraId="14E172A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7F920A7"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Currais Novos</w:t>
            </w:r>
          </w:p>
        </w:tc>
        <w:tc>
          <w:tcPr>
            <w:tcW w:w="1362" w:type="dxa"/>
            <w:noWrap/>
            <w:hideMark/>
          </w:tcPr>
          <w:p w14:paraId="1B667D4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45E1327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5AB1A95" w14:textId="77777777" w:rsidTr="00F066BE">
        <w:trPr>
          <w:trHeight w:val="264"/>
        </w:trPr>
        <w:tc>
          <w:tcPr>
            <w:tcW w:w="2268" w:type="dxa"/>
            <w:vMerge/>
            <w:noWrap/>
          </w:tcPr>
          <w:p w14:paraId="68E7D56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0F35A0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Mossoró</w:t>
            </w:r>
          </w:p>
        </w:tc>
        <w:tc>
          <w:tcPr>
            <w:tcW w:w="1362" w:type="dxa"/>
            <w:noWrap/>
            <w:hideMark/>
          </w:tcPr>
          <w:p w14:paraId="32D208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3E93583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5ABAF4D3" w14:textId="77777777" w:rsidTr="00F066BE">
        <w:trPr>
          <w:trHeight w:val="264"/>
        </w:trPr>
        <w:tc>
          <w:tcPr>
            <w:tcW w:w="2268" w:type="dxa"/>
            <w:vMerge/>
            <w:noWrap/>
          </w:tcPr>
          <w:p w14:paraId="0027844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7092E9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Japi</w:t>
            </w:r>
          </w:p>
        </w:tc>
        <w:tc>
          <w:tcPr>
            <w:tcW w:w="1362" w:type="dxa"/>
            <w:noWrap/>
            <w:hideMark/>
          </w:tcPr>
          <w:p w14:paraId="064E330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01093EC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1464FA8" w14:textId="77777777" w:rsidTr="00F066BE">
        <w:trPr>
          <w:trHeight w:val="264"/>
        </w:trPr>
        <w:tc>
          <w:tcPr>
            <w:tcW w:w="2268" w:type="dxa"/>
            <w:vMerge/>
            <w:noWrap/>
          </w:tcPr>
          <w:p w14:paraId="514F17F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25816BB"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Felipe Guerra</w:t>
            </w:r>
          </w:p>
        </w:tc>
        <w:tc>
          <w:tcPr>
            <w:tcW w:w="1362" w:type="dxa"/>
            <w:noWrap/>
            <w:hideMark/>
          </w:tcPr>
          <w:p w14:paraId="686CEB4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358A2F5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r>
      <w:tr w:rsidR="00F066BE" w:rsidRPr="002C3459" w14:paraId="635425CF" w14:textId="77777777" w:rsidTr="00F066BE">
        <w:trPr>
          <w:trHeight w:val="264"/>
        </w:trPr>
        <w:tc>
          <w:tcPr>
            <w:tcW w:w="2268" w:type="dxa"/>
            <w:vMerge/>
            <w:noWrap/>
          </w:tcPr>
          <w:p w14:paraId="516AA4F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34775C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Monte Alegre</w:t>
            </w:r>
          </w:p>
        </w:tc>
        <w:tc>
          <w:tcPr>
            <w:tcW w:w="1362" w:type="dxa"/>
            <w:noWrap/>
            <w:hideMark/>
          </w:tcPr>
          <w:p w14:paraId="677DB87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w:t>
            </w:r>
          </w:p>
        </w:tc>
        <w:tc>
          <w:tcPr>
            <w:tcW w:w="1756" w:type="dxa"/>
            <w:noWrap/>
            <w:hideMark/>
          </w:tcPr>
          <w:p w14:paraId="5D1AAC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682E234" w14:textId="77777777" w:rsidTr="00F066BE">
        <w:trPr>
          <w:trHeight w:val="264"/>
        </w:trPr>
        <w:tc>
          <w:tcPr>
            <w:tcW w:w="2268" w:type="dxa"/>
            <w:vMerge/>
            <w:noWrap/>
          </w:tcPr>
          <w:p w14:paraId="2E3B59D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5F2F05D"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Acari</w:t>
            </w:r>
          </w:p>
        </w:tc>
        <w:tc>
          <w:tcPr>
            <w:tcW w:w="1362" w:type="dxa"/>
            <w:noWrap/>
            <w:hideMark/>
          </w:tcPr>
          <w:p w14:paraId="43FBF667"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428A65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401FBFE" w14:textId="77777777" w:rsidTr="00F066BE">
        <w:trPr>
          <w:trHeight w:val="264"/>
        </w:trPr>
        <w:tc>
          <w:tcPr>
            <w:tcW w:w="2268" w:type="dxa"/>
            <w:vMerge/>
            <w:noWrap/>
          </w:tcPr>
          <w:p w14:paraId="362CA30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9764D74"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Alexandria</w:t>
            </w:r>
          </w:p>
        </w:tc>
        <w:tc>
          <w:tcPr>
            <w:tcW w:w="1362" w:type="dxa"/>
            <w:noWrap/>
            <w:hideMark/>
          </w:tcPr>
          <w:p w14:paraId="7A86512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DE4223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519E7BF8" w14:textId="77777777" w:rsidTr="00F066BE">
        <w:trPr>
          <w:trHeight w:val="264"/>
        </w:trPr>
        <w:tc>
          <w:tcPr>
            <w:tcW w:w="2268" w:type="dxa"/>
            <w:vMerge/>
            <w:noWrap/>
          </w:tcPr>
          <w:p w14:paraId="5B2CE87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4DFB323"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Extremoz</w:t>
            </w:r>
          </w:p>
        </w:tc>
        <w:tc>
          <w:tcPr>
            <w:tcW w:w="1362" w:type="dxa"/>
            <w:noWrap/>
            <w:hideMark/>
          </w:tcPr>
          <w:p w14:paraId="74E83A9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0C1D0D9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3938B234" w14:textId="77777777" w:rsidTr="00F066BE">
        <w:trPr>
          <w:trHeight w:val="264"/>
        </w:trPr>
        <w:tc>
          <w:tcPr>
            <w:tcW w:w="2268" w:type="dxa"/>
            <w:vMerge/>
            <w:noWrap/>
          </w:tcPr>
          <w:p w14:paraId="4806C27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65E51B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Jundiá</w:t>
            </w:r>
          </w:p>
        </w:tc>
        <w:tc>
          <w:tcPr>
            <w:tcW w:w="1362" w:type="dxa"/>
            <w:noWrap/>
            <w:hideMark/>
          </w:tcPr>
          <w:p w14:paraId="2B721C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3CB4C3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CE0F1C8" w14:textId="77777777" w:rsidTr="00F066BE">
        <w:trPr>
          <w:trHeight w:val="264"/>
        </w:trPr>
        <w:tc>
          <w:tcPr>
            <w:tcW w:w="2268" w:type="dxa"/>
            <w:vMerge/>
            <w:noWrap/>
          </w:tcPr>
          <w:p w14:paraId="4F1939E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5CF119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Martins</w:t>
            </w:r>
          </w:p>
        </w:tc>
        <w:tc>
          <w:tcPr>
            <w:tcW w:w="1362" w:type="dxa"/>
            <w:noWrap/>
            <w:hideMark/>
          </w:tcPr>
          <w:p w14:paraId="43E16F1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3A6FC4E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4D1C1E4" w14:textId="77777777" w:rsidTr="00F066BE">
        <w:trPr>
          <w:trHeight w:val="264"/>
        </w:trPr>
        <w:tc>
          <w:tcPr>
            <w:tcW w:w="2268" w:type="dxa"/>
            <w:vMerge/>
            <w:noWrap/>
          </w:tcPr>
          <w:p w14:paraId="0CA8842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7E1FD9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Pedro Velho</w:t>
            </w:r>
          </w:p>
        </w:tc>
        <w:tc>
          <w:tcPr>
            <w:tcW w:w="1362" w:type="dxa"/>
            <w:noWrap/>
            <w:hideMark/>
          </w:tcPr>
          <w:p w14:paraId="73C98F1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684843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CFD3512" w14:textId="77777777" w:rsidTr="00F066BE">
        <w:trPr>
          <w:trHeight w:val="264"/>
        </w:trPr>
        <w:tc>
          <w:tcPr>
            <w:tcW w:w="2268" w:type="dxa"/>
            <w:vMerge/>
            <w:noWrap/>
          </w:tcPr>
          <w:p w14:paraId="2E084EB3"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FC0011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Poco Branco</w:t>
            </w:r>
          </w:p>
        </w:tc>
        <w:tc>
          <w:tcPr>
            <w:tcW w:w="1362" w:type="dxa"/>
            <w:noWrap/>
            <w:hideMark/>
          </w:tcPr>
          <w:p w14:paraId="53F5D3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18BCC5C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0B336C3" w14:textId="77777777" w:rsidTr="00F066BE">
        <w:trPr>
          <w:trHeight w:val="264"/>
        </w:trPr>
        <w:tc>
          <w:tcPr>
            <w:tcW w:w="2268" w:type="dxa"/>
            <w:vMerge/>
            <w:noWrap/>
          </w:tcPr>
          <w:p w14:paraId="38E9C716"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B875EC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Tangara</w:t>
            </w:r>
          </w:p>
        </w:tc>
        <w:tc>
          <w:tcPr>
            <w:tcW w:w="1362" w:type="dxa"/>
            <w:noWrap/>
            <w:hideMark/>
          </w:tcPr>
          <w:p w14:paraId="134BAC3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91AB58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9662D75" w14:textId="77777777" w:rsidTr="00F066BE">
        <w:trPr>
          <w:trHeight w:val="264"/>
        </w:trPr>
        <w:tc>
          <w:tcPr>
            <w:tcW w:w="2268" w:type="dxa"/>
            <w:vMerge/>
            <w:noWrap/>
          </w:tcPr>
          <w:p w14:paraId="2648C98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1692A05"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Triunfo Potiguar</w:t>
            </w:r>
          </w:p>
        </w:tc>
        <w:tc>
          <w:tcPr>
            <w:tcW w:w="1362" w:type="dxa"/>
            <w:noWrap/>
            <w:hideMark/>
          </w:tcPr>
          <w:p w14:paraId="4A7DEF10"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5C490C3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7D344D8C" w14:textId="77777777" w:rsidTr="00F066BE">
        <w:trPr>
          <w:trHeight w:val="264"/>
        </w:trPr>
        <w:tc>
          <w:tcPr>
            <w:tcW w:w="2268" w:type="dxa"/>
            <w:vMerge/>
            <w:noWrap/>
          </w:tcPr>
          <w:p w14:paraId="5FEAEA6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522F1F80"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Umarizal</w:t>
            </w:r>
          </w:p>
        </w:tc>
        <w:tc>
          <w:tcPr>
            <w:tcW w:w="1362" w:type="dxa"/>
            <w:noWrap/>
            <w:hideMark/>
          </w:tcPr>
          <w:p w14:paraId="74D8402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2722CD8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61B4D1E8" w14:textId="77777777" w:rsidTr="00F066BE">
        <w:trPr>
          <w:trHeight w:val="264"/>
        </w:trPr>
        <w:tc>
          <w:tcPr>
            <w:tcW w:w="2268" w:type="dxa"/>
            <w:vMerge w:val="restart"/>
            <w:noWrap/>
            <w:hideMark/>
          </w:tcPr>
          <w:p w14:paraId="5A8FDDF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Sergipe</w:t>
            </w:r>
          </w:p>
        </w:tc>
        <w:tc>
          <w:tcPr>
            <w:tcW w:w="3119" w:type="dxa"/>
            <w:noWrap/>
            <w:hideMark/>
          </w:tcPr>
          <w:p w14:paraId="5C42E1A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 xml:space="preserve">Canindé de </w:t>
            </w:r>
            <w:r>
              <w:rPr>
                <w:rFonts w:ascii="Times New Roman" w:eastAsia="Times New Roman" w:hAnsi="Times New Roman" w:cs="Times New Roman"/>
                <w:sz w:val="24"/>
                <w:szCs w:val="24"/>
                <w:lang w:eastAsia="pt-BR"/>
              </w:rPr>
              <w:t>São Francisco</w:t>
            </w:r>
          </w:p>
        </w:tc>
        <w:tc>
          <w:tcPr>
            <w:tcW w:w="1362" w:type="dxa"/>
            <w:noWrap/>
            <w:hideMark/>
          </w:tcPr>
          <w:p w14:paraId="0CD6F7B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178</w:t>
            </w:r>
          </w:p>
        </w:tc>
        <w:tc>
          <w:tcPr>
            <w:tcW w:w="1756" w:type="dxa"/>
            <w:noWrap/>
            <w:hideMark/>
          </w:tcPr>
          <w:p w14:paraId="2DE9141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22</w:t>
            </w:r>
          </w:p>
        </w:tc>
      </w:tr>
      <w:tr w:rsidR="00F066BE" w:rsidRPr="002C3459" w14:paraId="02463407" w14:textId="77777777" w:rsidTr="00F066BE">
        <w:trPr>
          <w:trHeight w:val="264"/>
        </w:trPr>
        <w:tc>
          <w:tcPr>
            <w:tcW w:w="2268" w:type="dxa"/>
            <w:vMerge/>
            <w:noWrap/>
          </w:tcPr>
          <w:p w14:paraId="70E58E6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3195703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w:t>
            </w:r>
            <w:r>
              <w:rPr>
                <w:rFonts w:ascii="Times New Roman" w:eastAsia="Times New Roman" w:hAnsi="Times New Roman" w:cs="Times New Roman"/>
                <w:sz w:val="24"/>
                <w:szCs w:val="24"/>
                <w:lang w:eastAsia="pt-BR"/>
              </w:rPr>
              <w:t>ç</w:t>
            </w:r>
            <w:r w:rsidRPr="002C3459">
              <w:rPr>
                <w:rFonts w:ascii="Times New Roman" w:eastAsia="Times New Roman" w:hAnsi="Times New Roman" w:cs="Times New Roman"/>
                <w:sz w:val="24"/>
                <w:szCs w:val="24"/>
                <w:lang w:eastAsia="pt-BR"/>
              </w:rPr>
              <w:t>o Redondo</w:t>
            </w:r>
          </w:p>
        </w:tc>
        <w:tc>
          <w:tcPr>
            <w:tcW w:w="1362" w:type="dxa"/>
            <w:noWrap/>
            <w:hideMark/>
          </w:tcPr>
          <w:p w14:paraId="4CFFDE8D"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39</w:t>
            </w:r>
          </w:p>
        </w:tc>
        <w:tc>
          <w:tcPr>
            <w:tcW w:w="1756" w:type="dxa"/>
            <w:noWrap/>
            <w:hideMark/>
          </w:tcPr>
          <w:p w14:paraId="0F09B3D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4FBA2602" w14:textId="77777777" w:rsidTr="00F066BE">
        <w:trPr>
          <w:trHeight w:val="264"/>
        </w:trPr>
        <w:tc>
          <w:tcPr>
            <w:tcW w:w="2268" w:type="dxa"/>
            <w:vMerge/>
            <w:noWrap/>
          </w:tcPr>
          <w:p w14:paraId="5A46A4FE"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33483CF"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Porto da Folha</w:t>
            </w:r>
          </w:p>
        </w:tc>
        <w:tc>
          <w:tcPr>
            <w:tcW w:w="1362" w:type="dxa"/>
            <w:noWrap/>
            <w:hideMark/>
          </w:tcPr>
          <w:p w14:paraId="70B17D6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28</w:t>
            </w:r>
          </w:p>
        </w:tc>
        <w:tc>
          <w:tcPr>
            <w:tcW w:w="1756" w:type="dxa"/>
            <w:noWrap/>
            <w:hideMark/>
          </w:tcPr>
          <w:p w14:paraId="6423E2A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16</w:t>
            </w:r>
          </w:p>
        </w:tc>
      </w:tr>
      <w:tr w:rsidR="00F066BE" w:rsidRPr="002C3459" w14:paraId="36EC24B1" w14:textId="77777777" w:rsidTr="00F066BE">
        <w:trPr>
          <w:trHeight w:val="264"/>
        </w:trPr>
        <w:tc>
          <w:tcPr>
            <w:tcW w:w="2268" w:type="dxa"/>
            <w:vMerge/>
            <w:noWrap/>
          </w:tcPr>
          <w:p w14:paraId="33510DA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47862506"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Monte Alegre de Sergipe</w:t>
            </w:r>
          </w:p>
        </w:tc>
        <w:tc>
          <w:tcPr>
            <w:tcW w:w="1362" w:type="dxa"/>
            <w:noWrap/>
            <w:hideMark/>
          </w:tcPr>
          <w:p w14:paraId="00473119"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28</w:t>
            </w:r>
          </w:p>
        </w:tc>
        <w:tc>
          <w:tcPr>
            <w:tcW w:w="1756" w:type="dxa"/>
            <w:noWrap/>
            <w:hideMark/>
          </w:tcPr>
          <w:p w14:paraId="46333E5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15</w:t>
            </w:r>
          </w:p>
        </w:tc>
      </w:tr>
      <w:tr w:rsidR="00F066BE" w:rsidRPr="002C3459" w14:paraId="6B18F1BC" w14:textId="77777777" w:rsidTr="00F066BE">
        <w:trPr>
          <w:trHeight w:val="264"/>
        </w:trPr>
        <w:tc>
          <w:tcPr>
            <w:tcW w:w="2268" w:type="dxa"/>
            <w:vMerge/>
            <w:noWrap/>
          </w:tcPr>
          <w:p w14:paraId="1C48774A"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2315155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Itabaiana</w:t>
            </w:r>
          </w:p>
        </w:tc>
        <w:tc>
          <w:tcPr>
            <w:tcW w:w="1362" w:type="dxa"/>
            <w:noWrap/>
            <w:hideMark/>
          </w:tcPr>
          <w:p w14:paraId="7ADFB08B"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12</w:t>
            </w:r>
          </w:p>
        </w:tc>
        <w:tc>
          <w:tcPr>
            <w:tcW w:w="1756" w:type="dxa"/>
            <w:noWrap/>
            <w:hideMark/>
          </w:tcPr>
          <w:p w14:paraId="7284C8D1"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1BC9A39C" w14:textId="77777777" w:rsidTr="00F066BE">
        <w:trPr>
          <w:trHeight w:val="264"/>
        </w:trPr>
        <w:tc>
          <w:tcPr>
            <w:tcW w:w="2268" w:type="dxa"/>
            <w:vMerge/>
            <w:noWrap/>
          </w:tcPr>
          <w:p w14:paraId="36FEA43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61EED9F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Nossa Senhora da Gloria</w:t>
            </w:r>
          </w:p>
        </w:tc>
        <w:tc>
          <w:tcPr>
            <w:tcW w:w="1362" w:type="dxa"/>
            <w:noWrap/>
            <w:hideMark/>
          </w:tcPr>
          <w:p w14:paraId="232D194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10</w:t>
            </w:r>
          </w:p>
        </w:tc>
        <w:tc>
          <w:tcPr>
            <w:tcW w:w="1756" w:type="dxa"/>
            <w:noWrap/>
            <w:hideMark/>
          </w:tcPr>
          <w:p w14:paraId="14304B68"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6</w:t>
            </w:r>
          </w:p>
        </w:tc>
      </w:tr>
      <w:tr w:rsidR="00F066BE" w:rsidRPr="002C3459" w14:paraId="2FA8F6F5" w14:textId="77777777" w:rsidTr="00F066BE">
        <w:trPr>
          <w:trHeight w:val="264"/>
        </w:trPr>
        <w:tc>
          <w:tcPr>
            <w:tcW w:w="2268" w:type="dxa"/>
            <w:vMerge/>
            <w:noWrap/>
          </w:tcPr>
          <w:p w14:paraId="21964E7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1E4C3CCA"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Simão Dias</w:t>
            </w:r>
          </w:p>
        </w:tc>
        <w:tc>
          <w:tcPr>
            <w:tcW w:w="1362" w:type="dxa"/>
            <w:noWrap/>
            <w:hideMark/>
          </w:tcPr>
          <w:p w14:paraId="6DC4CEE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4</w:t>
            </w:r>
          </w:p>
        </w:tc>
        <w:tc>
          <w:tcPr>
            <w:tcW w:w="1756" w:type="dxa"/>
            <w:noWrap/>
            <w:hideMark/>
          </w:tcPr>
          <w:p w14:paraId="32422C44"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0A149B95" w14:textId="77777777" w:rsidTr="00F066BE">
        <w:trPr>
          <w:trHeight w:val="264"/>
        </w:trPr>
        <w:tc>
          <w:tcPr>
            <w:tcW w:w="2268" w:type="dxa"/>
            <w:vMerge/>
            <w:noWrap/>
          </w:tcPr>
          <w:p w14:paraId="0016EF1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0ADE45C2"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Areia Branca</w:t>
            </w:r>
          </w:p>
        </w:tc>
        <w:tc>
          <w:tcPr>
            <w:tcW w:w="1362" w:type="dxa"/>
            <w:noWrap/>
            <w:hideMark/>
          </w:tcPr>
          <w:p w14:paraId="0C26CA2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3</w:t>
            </w:r>
          </w:p>
        </w:tc>
        <w:tc>
          <w:tcPr>
            <w:tcW w:w="1756" w:type="dxa"/>
            <w:noWrap/>
            <w:hideMark/>
          </w:tcPr>
          <w:p w14:paraId="4725A415"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r w:rsidR="00F066BE" w:rsidRPr="002C3459" w14:paraId="1DDD0FC0" w14:textId="77777777" w:rsidTr="00F066BE">
        <w:trPr>
          <w:trHeight w:val="264"/>
        </w:trPr>
        <w:tc>
          <w:tcPr>
            <w:tcW w:w="2268" w:type="dxa"/>
            <w:vMerge/>
            <w:noWrap/>
          </w:tcPr>
          <w:p w14:paraId="53A15E3F"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p>
        </w:tc>
        <w:tc>
          <w:tcPr>
            <w:tcW w:w="3119" w:type="dxa"/>
            <w:noWrap/>
            <w:hideMark/>
          </w:tcPr>
          <w:p w14:paraId="70A97CC9" w14:textId="77777777" w:rsidR="00F066BE" w:rsidRPr="002C3459" w:rsidRDefault="00F066BE" w:rsidP="006356AC">
            <w:pPr>
              <w:spacing w:after="0" w:line="240" w:lineRule="auto"/>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Japaratuba</w:t>
            </w:r>
          </w:p>
        </w:tc>
        <w:tc>
          <w:tcPr>
            <w:tcW w:w="1362" w:type="dxa"/>
            <w:noWrap/>
            <w:hideMark/>
          </w:tcPr>
          <w:p w14:paraId="31252C6C"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c>
          <w:tcPr>
            <w:tcW w:w="1756" w:type="dxa"/>
            <w:noWrap/>
            <w:hideMark/>
          </w:tcPr>
          <w:p w14:paraId="7A25F962" w14:textId="77777777" w:rsidR="00F066BE" w:rsidRPr="002C3459" w:rsidRDefault="00F066BE" w:rsidP="006356AC">
            <w:pPr>
              <w:spacing w:after="0" w:line="240" w:lineRule="auto"/>
              <w:jc w:val="center"/>
              <w:rPr>
                <w:rFonts w:ascii="Times New Roman" w:eastAsia="Times New Roman" w:hAnsi="Times New Roman" w:cs="Times New Roman"/>
                <w:sz w:val="24"/>
                <w:szCs w:val="24"/>
                <w:lang w:eastAsia="pt-BR"/>
              </w:rPr>
            </w:pPr>
            <w:r w:rsidRPr="002C3459">
              <w:rPr>
                <w:rFonts w:ascii="Times New Roman" w:eastAsia="Times New Roman" w:hAnsi="Times New Roman" w:cs="Times New Roman"/>
                <w:sz w:val="24"/>
                <w:szCs w:val="24"/>
                <w:lang w:eastAsia="pt-BR"/>
              </w:rPr>
              <w:t>1</w:t>
            </w:r>
          </w:p>
        </w:tc>
      </w:tr>
    </w:tbl>
    <w:p w14:paraId="4D227503" w14:textId="77777777" w:rsidR="00B87096" w:rsidRPr="00ED1B84" w:rsidRDefault="00B87096" w:rsidP="000814AF">
      <w:pPr>
        <w:spacing w:line="240" w:lineRule="auto"/>
        <w:ind w:right="4"/>
        <w:rPr>
          <w:rFonts w:ascii="Times New Roman" w:hAnsi="Times New Roman" w:cs="Times New Roman"/>
          <w:sz w:val="24"/>
          <w:szCs w:val="24"/>
          <w:lang w:val="en-US"/>
        </w:rPr>
      </w:pPr>
    </w:p>
    <w:p w14:paraId="2CA0A98B" w14:textId="62E22C16" w:rsidR="009B58AA" w:rsidRPr="009B58AA" w:rsidRDefault="00F42112" w:rsidP="000814AF">
      <w:pPr>
        <w:spacing w:line="240" w:lineRule="auto"/>
        <w:ind w:right="4"/>
        <w:rPr>
          <w:rFonts w:ascii="Times New Roman" w:hAnsi="Times New Roman" w:cs="Times New Roman"/>
          <w:sz w:val="24"/>
          <w:szCs w:val="24"/>
        </w:rPr>
      </w:pPr>
      <w:r>
        <w:rPr>
          <w:noProof/>
        </w:rPr>
        <w:lastRenderedPageBreak/>
        <w:drawing>
          <wp:inline distT="0" distB="0" distL="0" distR="0" wp14:anchorId="58BD8445" wp14:editId="17C763EA">
            <wp:extent cx="5400040" cy="276542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5400040" cy="2765425"/>
                    </a:xfrm>
                    <a:prstGeom prst="rect">
                      <a:avLst/>
                    </a:prstGeom>
                    <a:noFill/>
                    <a:ln>
                      <a:noFill/>
                    </a:ln>
                  </pic:spPr>
                </pic:pic>
              </a:graphicData>
            </a:graphic>
          </wp:inline>
        </w:drawing>
      </w:r>
      <w:r w:rsidR="009B58AA" w:rsidRPr="009B58AA">
        <w:rPr>
          <w:rFonts w:ascii="Times New Roman" w:hAnsi="Times New Roman" w:cs="Times New Roman"/>
          <w:b/>
          <w:sz w:val="24"/>
          <w:szCs w:val="24"/>
          <w:lang w:val="en-US"/>
        </w:rPr>
        <w:t>Appendix S</w:t>
      </w:r>
      <w:r w:rsidR="00B87096">
        <w:rPr>
          <w:rFonts w:ascii="Times New Roman" w:hAnsi="Times New Roman" w:cs="Times New Roman"/>
          <w:b/>
          <w:sz w:val="24"/>
          <w:szCs w:val="24"/>
          <w:lang w:val="en-US"/>
        </w:rPr>
        <w:t>6</w:t>
      </w:r>
      <w:r w:rsidR="009B58AA" w:rsidRPr="009B58AA">
        <w:rPr>
          <w:rFonts w:ascii="Times New Roman" w:hAnsi="Times New Roman" w:cs="Times New Roman"/>
          <w:sz w:val="24"/>
          <w:szCs w:val="24"/>
          <w:lang w:val="en-US"/>
        </w:rPr>
        <w:t xml:space="preserve">. Species richness and endemism detected in the Caatinga ecoregions, Northeast Brazil. The numbers above bars show the percentage of Caatinga species detected in each ecoregion. </w:t>
      </w:r>
      <w:proofErr w:type="spellStart"/>
      <w:r w:rsidR="009B58AA" w:rsidRPr="009B58AA">
        <w:rPr>
          <w:rFonts w:ascii="Times New Roman" w:hAnsi="Times New Roman" w:cs="Times New Roman"/>
          <w:sz w:val="24"/>
          <w:szCs w:val="24"/>
        </w:rPr>
        <w:t>Abbreviations</w:t>
      </w:r>
      <w:proofErr w:type="spellEnd"/>
      <w:r w:rsidR="009B58AA" w:rsidRPr="009B58AA">
        <w:rPr>
          <w:rFonts w:ascii="Times New Roman" w:hAnsi="Times New Roman" w:cs="Times New Roman"/>
          <w:sz w:val="24"/>
          <w:szCs w:val="24"/>
        </w:rPr>
        <w:t>: B: Brejos; CCD: Complexo da Chapada Diamantina; CIA: Complexo Ibiapaba – Araripe; DSM: Depressão Sertaneja Meridional; DSS: Depressão Sertaneja Setentrional; DSF: Dunas do São Francisco; PB: Planalto da Borborema; RC: Raso Catarina and SFG: São Francisco/Gurguéia.</w:t>
      </w:r>
    </w:p>
    <w:p w14:paraId="2A95119D" w14:textId="77777777" w:rsidR="009B58AA" w:rsidRPr="009B58AA" w:rsidRDefault="009B58AA" w:rsidP="000814AF">
      <w:pPr>
        <w:spacing w:line="240" w:lineRule="auto"/>
        <w:ind w:right="4"/>
        <w:rPr>
          <w:rFonts w:ascii="Times New Roman" w:hAnsi="Times New Roman" w:cs="Times New Roman"/>
          <w:sz w:val="24"/>
          <w:szCs w:val="24"/>
        </w:rPr>
      </w:pPr>
    </w:p>
    <w:p w14:paraId="170B3AEE" w14:textId="4F6892F7" w:rsidR="009B58AA" w:rsidRPr="009B58AA" w:rsidRDefault="00F42112" w:rsidP="000814AF">
      <w:pPr>
        <w:spacing w:after="0" w:line="240" w:lineRule="auto"/>
        <w:jc w:val="both"/>
        <w:rPr>
          <w:rFonts w:ascii="Times New Roman" w:eastAsia="Times New Roman" w:hAnsi="Times New Roman" w:cs="Times New Roman"/>
          <w:color w:val="FF0000"/>
          <w:sz w:val="24"/>
          <w:szCs w:val="24"/>
          <w:lang w:eastAsia="pt-BR"/>
        </w:rPr>
      </w:pPr>
      <w:r>
        <w:rPr>
          <w:noProof/>
        </w:rPr>
        <w:drawing>
          <wp:inline distT="0" distB="0" distL="0" distR="0" wp14:anchorId="6465581C" wp14:editId="043B45A3">
            <wp:extent cx="5400040" cy="2766695"/>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5400040" cy="2766695"/>
                    </a:xfrm>
                    <a:prstGeom prst="rect">
                      <a:avLst/>
                    </a:prstGeom>
                    <a:noFill/>
                    <a:ln>
                      <a:noFill/>
                    </a:ln>
                  </pic:spPr>
                </pic:pic>
              </a:graphicData>
            </a:graphic>
          </wp:inline>
        </w:drawing>
      </w:r>
    </w:p>
    <w:p w14:paraId="33D17EE4" w14:textId="707ED8A5" w:rsidR="009B58AA" w:rsidRDefault="009B58AA" w:rsidP="000814AF">
      <w:pPr>
        <w:spacing w:line="240" w:lineRule="auto"/>
        <w:ind w:right="4"/>
        <w:rPr>
          <w:rFonts w:ascii="Times New Roman" w:hAnsi="Times New Roman" w:cs="Times New Roman"/>
          <w:sz w:val="24"/>
          <w:szCs w:val="24"/>
        </w:rPr>
      </w:pPr>
      <w:r w:rsidRPr="009B58AA">
        <w:rPr>
          <w:rFonts w:ascii="Times New Roman" w:hAnsi="Times New Roman" w:cs="Times New Roman"/>
          <w:b/>
          <w:sz w:val="24"/>
          <w:szCs w:val="24"/>
          <w:lang w:val="en-US"/>
        </w:rPr>
        <w:t>Appendix S</w:t>
      </w:r>
      <w:r w:rsidR="00B87096">
        <w:rPr>
          <w:rFonts w:ascii="Times New Roman" w:hAnsi="Times New Roman" w:cs="Times New Roman"/>
          <w:b/>
          <w:sz w:val="24"/>
          <w:szCs w:val="24"/>
          <w:lang w:val="en-US"/>
        </w:rPr>
        <w:t>7</w:t>
      </w:r>
      <w:r w:rsidRPr="009B58AA">
        <w:rPr>
          <w:rFonts w:ascii="Times New Roman" w:hAnsi="Times New Roman" w:cs="Times New Roman"/>
          <w:b/>
          <w:bCs/>
          <w:sz w:val="24"/>
          <w:szCs w:val="24"/>
          <w:lang w:val="en-US"/>
        </w:rPr>
        <w:t>.</w:t>
      </w:r>
      <w:r w:rsidRPr="009B58AA">
        <w:rPr>
          <w:rFonts w:ascii="Times New Roman" w:hAnsi="Times New Roman" w:cs="Times New Roman"/>
          <w:sz w:val="24"/>
          <w:szCs w:val="24"/>
          <w:lang w:val="en-US"/>
        </w:rPr>
        <w:t xml:space="preserve"> Species richness and endemism detected in the in the states that make up the Caatinga, Northeast Brazil. The numbers above the bars show the richness of species detected in each state. </w:t>
      </w:r>
      <w:proofErr w:type="spellStart"/>
      <w:r w:rsidRPr="009B58AA">
        <w:rPr>
          <w:rFonts w:ascii="Times New Roman" w:hAnsi="Times New Roman" w:cs="Times New Roman"/>
          <w:sz w:val="24"/>
          <w:szCs w:val="24"/>
        </w:rPr>
        <w:t>Abbreviations</w:t>
      </w:r>
      <w:proofErr w:type="spellEnd"/>
      <w:r w:rsidRPr="009B58AA">
        <w:rPr>
          <w:rFonts w:ascii="Times New Roman" w:hAnsi="Times New Roman" w:cs="Times New Roman"/>
          <w:sz w:val="24"/>
          <w:szCs w:val="24"/>
        </w:rPr>
        <w:t>: AL: Alagoas; BA: Bahia; CE: Ceará; MG: Minas Gerais; PB: Paraíba; PE: Pernambuco; PI: Piauí; RN: Rio Grande do Norte and SE: Sergipe.</w:t>
      </w:r>
      <w:bookmarkStart w:id="14" w:name="_Hlk84252457"/>
      <w:bookmarkEnd w:id="14"/>
    </w:p>
    <w:p w14:paraId="6760EC5A" w14:textId="5E6199ED" w:rsidR="000814AF" w:rsidRDefault="000814AF" w:rsidP="000814AF">
      <w:pPr>
        <w:spacing w:line="240" w:lineRule="auto"/>
        <w:ind w:right="4"/>
        <w:rPr>
          <w:rFonts w:ascii="Times New Roman" w:hAnsi="Times New Roman" w:cs="Times New Roman"/>
          <w:sz w:val="24"/>
          <w:szCs w:val="24"/>
        </w:rPr>
      </w:pPr>
    </w:p>
    <w:p w14:paraId="59228C0E" w14:textId="497C7A4B" w:rsidR="000814AF" w:rsidRDefault="00292E16" w:rsidP="000814AF">
      <w:pPr>
        <w:spacing w:after="0" w:line="240" w:lineRule="auto"/>
        <w:jc w:val="both"/>
        <w:rPr>
          <w:rFonts w:ascii="Times New Roman" w:eastAsia="Times New Roman" w:hAnsi="Times New Roman" w:cs="Times New Roman"/>
          <w:color w:val="FF0000"/>
          <w:sz w:val="24"/>
          <w:szCs w:val="24"/>
          <w:lang w:eastAsia="pt-BR"/>
        </w:rPr>
      </w:pPr>
      <w:r>
        <w:rPr>
          <w:noProof/>
        </w:rPr>
        <w:lastRenderedPageBreak/>
        <w:drawing>
          <wp:inline distT="0" distB="0" distL="0" distR="0" wp14:anchorId="476C6231" wp14:editId="6A108DB5">
            <wp:extent cx="5400040" cy="3039110"/>
            <wp:effectExtent l="0" t="0" r="0" b="889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400040" cy="3039110"/>
                    </a:xfrm>
                    <a:prstGeom prst="rect">
                      <a:avLst/>
                    </a:prstGeom>
                    <a:noFill/>
                    <a:ln>
                      <a:noFill/>
                    </a:ln>
                  </pic:spPr>
                </pic:pic>
              </a:graphicData>
            </a:graphic>
          </wp:inline>
        </w:drawing>
      </w:r>
    </w:p>
    <w:p w14:paraId="6DBA2917" w14:textId="6A85C25B" w:rsidR="000814AF" w:rsidRPr="000814AF" w:rsidRDefault="000814AF" w:rsidP="000814AF">
      <w:pPr>
        <w:spacing w:after="0" w:line="240" w:lineRule="auto"/>
        <w:jc w:val="both"/>
        <w:rPr>
          <w:rFonts w:ascii="Times New Roman" w:hAnsi="Times New Roman" w:cs="Times New Roman"/>
          <w:sz w:val="24"/>
          <w:szCs w:val="24"/>
          <w:lang w:val="en-US"/>
        </w:rPr>
      </w:pPr>
      <w:r w:rsidRPr="000814AF">
        <w:rPr>
          <w:rFonts w:ascii="Times New Roman" w:hAnsi="Times New Roman" w:cs="Times New Roman"/>
          <w:b/>
          <w:sz w:val="24"/>
          <w:szCs w:val="24"/>
          <w:lang w:val="en-US"/>
        </w:rPr>
        <w:t>Appendix S</w:t>
      </w:r>
      <w:r w:rsidR="00AD73F8">
        <w:rPr>
          <w:rFonts w:ascii="Times New Roman" w:hAnsi="Times New Roman" w:cs="Times New Roman"/>
          <w:b/>
          <w:sz w:val="24"/>
          <w:szCs w:val="24"/>
          <w:lang w:val="en-US"/>
        </w:rPr>
        <w:t>8</w:t>
      </w:r>
      <w:r w:rsidRPr="000814AF">
        <w:rPr>
          <w:rFonts w:ascii="Times New Roman" w:hAnsi="Times New Roman" w:cs="Times New Roman"/>
          <w:b/>
          <w:sz w:val="24"/>
          <w:szCs w:val="24"/>
          <w:lang w:val="en-US"/>
        </w:rPr>
        <w:t xml:space="preserve">. </w:t>
      </w:r>
      <w:r w:rsidRPr="000814AF">
        <w:rPr>
          <w:rFonts w:ascii="Times New Roman" w:hAnsi="Times New Roman" w:cs="Times New Roman"/>
          <w:sz w:val="24"/>
          <w:szCs w:val="24"/>
          <w:lang w:val="en-US"/>
        </w:rPr>
        <w:t>Progression of the growth history of descriptions of new lizard species in the Caatinga.</w:t>
      </w:r>
    </w:p>
    <w:p w14:paraId="260F1B8D" w14:textId="77777777" w:rsidR="009B58AA" w:rsidRPr="000814AF" w:rsidRDefault="009B58AA" w:rsidP="000814AF">
      <w:pPr>
        <w:spacing w:line="240" w:lineRule="auto"/>
        <w:ind w:right="4"/>
        <w:rPr>
          <w:rFonts w:ascii="Times New Roman" w:hAnsi="Times New Roman" w:cs="Times New Roman"/>
          <w:sz w:val="24"/>
          <w:szCs w:val="24"/>
          <w:lang w:val="en-US"/>
        </w:rPr>
      </w:pPr>
    </w:p>
    <w:p w14:paraId="218B1A1F" w14:textId="77777777" w:rsidR="009B58AA" w:rsidRPr="000814AF" w:rsidRDefault="009B58AA" w:rsidP="000814AF">
      <w:pPr>
        <w:spacing w:after="0" w:line="240" w:lineRule="auto"/>
        <w:jc w:val="both"/>
        <w:rPr>
          <w:rFonts w:ascii="Times New Roman" w:eastAsia="Times New Roman" w:hAnsi="Times New Roman" w:cs="Times New Roman"/>
          <w:color w:val="000000" w:themeColor="text1"/>
          <w:sz w:val="24"/>
          <w:szCs w:val="24"/>
          <w:lang w:val="en-US" w:eastAsia="pt-BR"/>
        </w:rPr>
      </w:pPr>
    </w:p>
    <w:sectPr w:rsidR="009B58AA" w:rsidRPr="000814AF">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11188" w14:textId="77777777" w:rsidR="00E01E19" w:rsidRDefault="00E01E19" w:rsidP="00292E16">
      <w:pPr>
        <w:spacing w:after="0" w:line="240" w:lineRule="auto"/>
      </w:pPr>
      <w:r>
        <w:separator/>
      </w:r>
    </w:p>
  </w:endnote>
  <w:endnote w:type="continuationSeparator" w:id="0">
    <w:p w14:paraId="4FEC7637" w14:textId="77777777" w:rsidR="00E01E19" w:rsidRDefault="00E01E19" w:rsidP="00292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4E5A2" w14:textId="77777777" w:rsidR="00E01E19" w:rsidRDefault="00E01E19" w:rsidP="00292E16">
      <w:pPr>
        <w:spacing w:after="0" w:line="240" w:lineRule="auto"/>
      </w:pPr>
      <w:r>
        <w:separator/>
      </w:r>
    </w:p>
  </w:footnote>
  <w:footnote w:type="continuationSeparator" w:id="0">
    <w:p w14:paraId="7E0A14EF" w14:textId="77777777" w:rsidR="00E01E19" w:rsidRDefault="00E01E19" w:rsidP="00292E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A37"/>
    <w:rsid w:val="00033FB9"/>
    <w:rsid w:val="00076B3B"/>
    <w:rsid w:val="000814AF"/>
    <w:rsid w:val="000C4F42"/>
    <w:rsid w:val="000D313E"/>
    <w:rsid w:val="00126EF7"/>
    <w:rsid w:val="0013546E"/>
    <w:rsid w:val="00140735"/>
    <w:rsid w:val="001755F6"/>
    <w:rsid w:val="00232817"/>
    <w:rsid w:val="0025774D"/>
    <w:rsid w:val="00277A34"/>
    <w:rsid w:val="00280A9C"/>
    <w:rsid w:val="00292E16"/>
    <w:rsid w:val="002930B6"/>
    <w:rsid w:val="002A656B"/>
    <w:rsid w:val="002B254A"/>
    <w:rsid w:val="002C1D9E"/>
    <w:rsid w:val="002C7E61"/>
    <w:rsid w:val="0037304E"/>
    <w:rsid w:val="003A20C8"/>
    <w:rsid w:val="003B019E"/>
    <w:rsid w:val="003B2C5B"/>
    <w:rsid w:val="0042289E"/>
    <w:rsid w:val="0045031A"/>
    <w:rsid w:val="004556E2"/>
    <w:rsid w:val="004675F7"/>
    <w:rsid w:val="00476B70"/>
    <w:rsid w:val="004D74AD"/>
    <w:rsid w:val="004F35C3"/>
    <w:rsid w:val="004F6BC2"/>
    <w:rsid w:val="00510699"/>
    <w:rsid w:val="00565F5A"/>
    <w:rsid w:val="005A4199"/>
    <w:rsid w:val="005A4685"/>
    <w:rsid w:val="005B4C95"/>
    <w:rsid w:val="005E7D05"/>
    <w:rsid w:val="005F413A"/>
    <w:rsid w:val="006233C0"/>
    <w:rsid w:val="00634349"/>
    <w:rsid w:val="006F636D"/>
    <w:rsid w:val="00703B06"/>
    <w:rsid w:val="00714F41"/>
    <w:rsid w:val="00716637"/>
    <w:rsid w:val="00755A15"/>
    <w:rsid w:val="00765AEB"/>
    <w:rsid w:val="0079082C"/>
    <w:rsid w:val="007933B3"/>
    <w:rsid w:val="008045FD"/>
    <w:rsid w:val="008149E5"/>
    <w:rsid w:val="00831208"/>
    <w:rsid w:val="00831574"/>
    <w:rsid w:val="0084558F"/>
    <w:rsid w:val="0085327B"/>
    <w:rsid w:val="008625FC"/>
    <w:rsid w:val="00866C5F"/>
    <w:rsid w:val="00867922"/>
    <w:rsid w:val="00876506"/>
    <w:rsid w:val="00881946"/>
    <w:rsid w:val="00895B59"/>
    <w:rsid w:val="008F4AC0"/>
    <w:rsid w:val="00910564"/>
    <w:rsid w:val="009211FB"/>
    <w:rsid w:val="00925683"/>
    <w:rsid w:val="009460BB"/>
    <w:rsid w:val="00972A50"/>
    <w:rsid w:val="00973654"/>
    <w:rsid w:val="009B58AA"/>
    <w:rsid w:val="00A064D6"/>
    <w:rsid w:val="00A11A09"/>
    <w:rsid w:val="00A4613B"/>
    <w:rsid w:val="00A600CC"/>
    <w:rsid w:val="00A653F4"/>
    <w:rsid w:val="00A841B2"/>
    <w:rsid w:val="00AD73F8"/>
    <w:rsid w:val="00AF1EE1"/>
    <w:rsid w:val="00B52AA0"/>
    <w:rsid w:val="00B87096"/>
    <w:rsid w:val="00BC0961"/>
    <w:rsid w:val="00BD3B2B"/>
    <w:rsid w:val="00C01401"/>
    <w:rsid w:val="00C3528A"/>
    <w:rsid w:val="00C94467"/>
    <w:rsid w:val="00CC6A37"/>
    <w:rsid w:val="00E01E19"/>
    <w:rsid w:val="00E50CD2"/>
    <w:rsid w:val="00E72104"/>
    <w:rsid w:val="00EB20CB"/>
    <w:rsid w:val="00EB34C3"/>
    <w:rsid w:val="00EC24B6"/>
    <w:rsid w:val="00ED1B84"/>
    <w:rsid w:val="00EE685A"/>
    <w:rsid w:val="00F066BE"/>
    <w:rsid w:val="00F23B53"/>
    <w:rsid w:val="00F366A7"/>
    <w:rsid w:val="00F42112"/>
    <w:rsid w:val="00F60922"/>
    <w:rsid w:val="00F625FE"/>
    <w:rsid w:val="00F667BA"/>
    <w:rsid w:val="00FB5A07"/>
    <w:rsid w:val="00FC07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7E301"/>
  <w15:chartTrackingRefBased/>
  <w15:docId w15:val="{2EDD05F8-E950-41D6-981D-8FCA6270C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4F35C3"/>
    <w:pPr>
      <w:keepNext/>
      <w:spacing w:after="0" w:line="360" w:lineRule="auto"/>
      <w:jc w:val="both"/>
      <w:outlineLvl w:val="0"/>
    </w:pPr>
    <w:rPr>
      <w:rFonts w:ascii="Times New Roman" w:eastAsia="Times New Roman" w:hAnsi="Times New Roman" w:cs="Arial"/>
      <w:bCs/>
      <w:color w:val="000000" w:themeColor="text1"/>
      <w:kern w:val="32"/>
      <w:sz w:val="24"/>
      <w:szCs w:val="32"/>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qFormat/>
    <w:locked/>
    <w:rsid w:val="004F35C3"/>
    <w:rPr>
      <w:rFonts w:ascii="Times New Roman" w:eastAsia="Times New Roman" w:hAnsi="Times New Roman" w:cs="Arial"/>
      <w:bCs/>
      <w:color w:val="000000" w:themeColor="text1"/>
      <w:kern w:val="32"/>
      <w:sz w:val="24"/>
      <w:szCs w:val="32"/>
      <w:lang w:eastAsia="pt-BR"/>
    </w:rPr>
  </w:style>
  <w:style w:type="table" w:styleId="Tabelacomgrade">
    <w:name w:val="Table Grid"/>
    <w:basedOn w:val="Tabelanormal"/>
    <w:uiPriority w:val="39"/>
    <w:rsid w:val="00714F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703B06"/>
    <w:rPr>
      <w:sz w:val="16"/>
      <w:szCs w:val="16"/>
    </w:rPr>
  </w:style>
  <w:style w:type="paragraph" w:styleId="Textodecomentrio">
    <w:name w:val="annotation text"/>
    <w:basedOn w:val="Normal"/>
    <w:link w:val="TextodecomentrioChar"/>
    <w:uiPriority w:val="99"/>
    <w:semiHidden/>
    <w:unhideWhenUsed/>
    <w:rsid w:val="00703B0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03B06"/>
    <w:rPr>
      <w:sz w:val="20"/>
      <w:szCs w:val="20"/>
    </w:rPr>
  </w:style>
  <w:style w:type="paragraph" w:styleId="Assuntodocomentrio">
    <w:name w:val="annotation subject"/>
    <w:basedOn w:val="Textodecomentrio"/>
    <w:next w:val="Textodecomentrio"/>
    <w:link w:val="AssuntodocomentrioChar"/>
    <w:uiPriority w:val="99"/>
    <w:semiHidden/>
    <w:unhideWhenUsed/>
    <w:rsid w:val="00703B06"/>
    <w:rPr>
      <w:b/>
      <w:bCs/>
    </w:rPr>
  </w:style>
  <w:style w:type="character" w:customStyle="1" w:styleId="AssuntodocomentrioChar">
    <w:name w:val="Assunto do comentário Char"/>
    <w:basedOn w:val="TextodecomentrioChar"/>
    <w:link w:val="Assuntodocomentrio"/>
    <w:uiPriority w:val="99"/>
    <w:semiHidden/>
    <w:rsid w:val="00703B06"/>
    <w:rPr>
      <w:b/>
      <w:bCs/>
      <w:sz w:val="20"/>
      <w:szCs w:val="20"/>
    </w:rPr>
  </w:style>
  <w:style w:type="paragraph" w:styleId="PargrafodaLista">
    <w:name w:val="List Paragraph"/>
    <w:basedOn w:val="Normal"/>
    <w:uiPriority w:val="34"/>
    <w:qFormat/>
    <w:rsid w:val="00FC0740"/>
    <w:pPr>
      <w:ind w:left="720"/>
      <w:contextualSpacing/>
    </w:pPr>
  </w:style>
  <w:style w:type="paragraph" w:styleId="Bibliografia">
    <w:name w:val="Bibliography"/>
    <w:basedOn w:val="Normal"/>
    <w:next w:val="Normal"/>
    <w:uiPriority w:val="37"/>
    <w:semiHidden/>
    <w:unhideWhenUsed/>
    <w:rsid w:val="00910564"/>
  </w:style>
  <w:style w:type="character" w:styleId="Hyperlink">
    <w:name w:val="Hyperlink"/>
    <w:basedOn w:val="Fontepargpadro"/>
    <w:uiPriority w:val="99"/>
    <w:unhideWhenUsed/>
    <w:rsid w:val="00910564"/>
    <w:rPr>
      <w:color w:val="0563C1" w:themeColor="hyperlink"/>
      <w:u w:val="single"/>
    </w:rPr>
  </w:style>
  <w:style w:type="character" w:customStyle="1" w:styleId="markedcontent">
    <w:name w:val="markedcontent"/>
    <w:basedOn w:val="Fontepargpadro"/>
    <w:qFormat/>
    <w:rsid w:val="00910564"/>
  </w:style>
  <w:style w:type="character" w:customStyle="1" w:styleId="Heading1Char">
    <w:name w:val="Heading 1 Char"/>
    <w:basedOn w:val="Fontepargpadro"/>
    <w:uiPriority w:val="9"/>
    <w:rsid w:val="004F35C3"/>
    <w:rPr>
      <w:rFonts w:asciiTheme="majorHAnsi" w:eastAsiaTheme="majorEastAsia" w:hAnsiTheme="majorHAnsi" w:cstheme="majorBidi"/>
      <w:color w:val="2F5496" w:themeColor="accent1" w:themeShade="BF"/>
      <w:sz w:val="32"/>
      <w:szCs w:val="32"/>
    </w:rPr>
  </w:style>
  <w:style w:type="character" w:customStyle="1" w:styleId="cit">
    <w:name w:val="cit"/>
    <w:basedOn w:val="Fontepargpadro"/>
    <w:rsid w:val="002A656B"/>
  </w:style>
  <w:style w:type="paragraph" w:styleId="Cabealho">
    <w:name w:val="header"/>
    <w:basedOn w:val="Normal"/>
    <w:link w:val="CabealhoChar"/>
    <w:uiPriority w:val="99"/>
    <w:unhideWhenUsed/>
    <w:rsid w:val="00292E1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92E16"/>
  </w:style>
  <w:style w:type="paragraph" w:styleId="Rodap">
    <w:name w:val="footer"/>
    <w:basedOn w:val="Normal"/>
    <w:link w:val="RodapChar"/>
    <w:uiPriority w:val="99"/>
    <w:unhideWhenUsed/>
    <w:rsid w:val="00292E16"/>
    <w:pPr>
      <w:tabs>
        <w:tab w:val="center" w:pos="4252"/>
        <w:tab w:val="right" w:pos="8504"/>
      </w:tabs>
      <w:spacing w:after="0" w:line="240" w:lineRule="auto"/>
    </w:pPr>
  </w:style>
  <w:style w:type="character" w:customStyle="1" w:styleId="RodapChar">
    <w:name w:val="Rodapé Char"/>
    <w:basedOn w:val="Fontepargpadro"/>
    <w:link w:val="Rodap"/>
    <w:uiPriority w:val="99"/>
    <w:rsid w:val="00292E16"/>
  </w:style>
  <w:style w:type="character" w:customStyle="1" w:styleId="jlqj4b">
    <w:name w:val="jlqj4b"/>
    <w:basedOn w:val="Fontepargpadro"/>
    <w:qFormat/>
    <w:rsid w:val="000D31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7825">
      <w:bodyDiv w:val="1"/>
      <w:marLeft w:val="0"/>
      <w:marRight w:val="0"/>
      <w:marTop w:val="0"/>
      <w:marBottom w:val="0"/>
      <w:divBdr>
        <w:top w:val="none" w:sz="0" w:space="0" w:color="auto"/>
        <w:left w:val="none" w:sz="0" w:space="0" w:color="auto"/>
        <w:bottom w:val="none" w:sz="0" w:space="0" w:color="auto"/>
        <w:right w:val="none" w:sz="0" w:space="0" w:color="auto"/>
      </w:divBdr>
    </w:div>
    <w:div w:id="507410234">
      <w:bodyDiv w:val="1"/>
      <w:marLeft w:val="0"/>
      <w:marRight w:val="0"/>
      <w:marTop w:val="0"/>
      <w:marBottom w:val="0"/>
      <w:divBdr>
        <w:top w:val="none" w:sz="0" w:space="0" w:color="auto"/>
        <w:left w:val="none" w:sz="0" w:space="0" w:color="auto"/>
        <w:bottom w:val="none" w:sz="0" w:space="0" w:color="auto"/>
        <w:right w:val="none" w:sz="0" w:space="0" w:color="auto"/>
      </w:divBdr>
    </w:div>
    <w:div w:id="673998901">
      <w:bodyDiv w:val="1"/>
      <w:marLeft w:val="0"/>
      <w:marRight w:val="0"/>
      <w:marTop w:val="0"/>
      <w:marBottom w:val="0"/>
      <w:divBdr>
        <w:top w:val="none" w:sz="0" w:space="0" w:color="auto"/>
        <w:left w:val="none" w:sz="0" w:space="0" w:color="auto"/>
        <w:bottom w:val="none" w:sz="0" w:space="0" w:color="auto"/>
        <w:right w:val="none" w:sz="0" w:space="0" w:color="auto"/>
      </w:divBdr>
    </w:div>
    <w:div w:id="794835480">
      <w:bodyDiv w:val="1"/>
      <w:marLeft w:val="0"/>
      <w:marRight w:val="0"/>
      <w:marTop w:val="0"/>
      <w:marBottom w:val="0"/>
      <w:divBdr>
        <w:top w:val="none" w:sz="0" w:space="0" w:color="auto"/>
        <w:left w:val="none" w:sz="0" w:space="0" w:color="auto"/>
        <w:bottom w:val="none" w:sz="0" w:space="0" w:color="auto"/>
        <w:right w:val="none" w:sz="0" w:space="0" w:color="auto"/>
      </w:divBdr>
    </w:div>
    <w:div w:id="916936429">
      <w:bodyDiv w:val="1"/>
      <w:marLeft w:val="0"/>
      <w:marRight w:val="0"/>
      <w:marTop w:val="0"/>
      <w:marBottom w:val="0"/>
      <w:divBdr>
        <w:top w:val="none" w:sz="0" w:space="0" w:color="auto"/>
        <w:left w:val="none" w:sz="0" w:space="0" w:color="auto"/>
        <w:bottom w:val="none" w:sz="0" w:space="0" w:color="auto"/>
        <w:right w:val="none" w:sz="0" w:space="0" w:color="auto"/>
      </w:divBdr>
    </w:div>
    <w:div w:id="1029843619">
      <w:bodyDiv w:val="1"/>
      <w:marLeft w:val="0"/>
      <w:marRight w:val="0"/>
      <w:marTop w:val="0"/>
      <w:marBottom w:val="0"/>
      <w:divBdr>
        <w:top w:val="none" w:sz="0" w:space="0" w:color="auto"/>
        <w:left w:val="none" w:sz="0" w:space="0" w:color="auto"/>
        <w:bottom w:val="none" w:sz="0" w:space="0" w:color="auto"/>
        <w:right w:val="none" w:sz="0" w:space="0" w:color="auto"/>
      </w:divBdr>
    </w:div>
    <w:div w:id="1099302475">
      <w:bodyDiv w:val="1"/>
      <w:marLeft w:val="0"/>
      <w:marRight w:val="0"/>
      <w:marTop w:val="0"/>
      <w:marBottom w:val="0"/>
      <w:divBdr>
        <w:top w:val="none" w:sz="0" w:space="0" w:color="auto"/>
        <w:left w:val="none" w:sz="0" w:space="0" w:color="auto"/>
        <w:bottom w:val="none" w:sz="0" w:space="0" w:color="auto"/>
        <w:right w:val="none" w:sz="0" w:space="0" w:color="auto"/>
      </w:divBdr>
    </w:div>
    <w:div w:id="1128817685">
      <w:bodyDiv w:val="1"/>
      <w:marLeft w:val="0"/>
      <w:marRight w:val="0"/>
      <w:marTop w:val="0"/>
      <w:marBottom w:val="0"/>
      <w:divBdr>
        <w:top w:val="none" w:sz="0" w:space="0" w:color="auto"/>
        <w:left w:val="none" w:sz="0" w:space="0" w:color="auto"/>
        <w:bottom w:val="none" w:sz="0" w:space="0" w:color="auto"/>
        <w:right w:val="none" w:sz="0" w:space="0" w:color="auto"/>
      </w:divBdr>
    </w:div>
    <w:div w:id="1128863598">
      <w:bodyDiv w:val="1"/>
      <w:marLeft w:val="0"/>
      <w:marRight w:val="0"/>
      <w:marTop w:val="0"/>
      <w:marBottom w:val="0"/>
      <w:divBdr>
        <w:top w:val="none" w:sz="0" w:space="0" w:color="auto"/>
        <w:left w:val="none" w:sz="0" w:space="0" w:color="auto"/>
        <w:bottom w:val="none" w:sz="0" w:space="0" w:color="auto"/>
        <w:right w:val="none" w:sz="0" w:space="0" w:color="auto"/>
      </w:divBdr>
    </w:div>
    <w:div w:id="1152327106">
      <w:bodyDiv w:val="1"/>
      <w:marLeft w:val="0"/>
      <w:marRight w:val="0"/>
      <w:marTop w:val="0"/>
      <w:marBottom w:val="0"/>
      <w:divBdr>
        <w:top w:val="none" w:sz="0" w:space="0" w:color="auto"/>
        <w:left w:val="none" w:sz="0" w:space="0" w:color="auto"/>
        <w:bottom w:val="none" w:sz="0" w:space="0" w:color="auto"/>
        <w:right w:val="none" w:sz="0" w:space="0" w:color="auto"/>
      </w:divBdr>
    </w:div>
    <w:div w:id="1186482750">
      <w:bodyDiv w:val="1"/>
      <w:marLeft w:val="0"/>
      <w:marRight w:val="0"/>
      <w:marTop w:val="0"/>
      <w:marBottom w:val="0"/>
      <w:divBdr>
        <w:top w:val="none" w:sz="0" w:space="0" w:color="auto"/>
        <w:left w:val="none" w:sz="0" w:space="0" w:color="auto"/>
        <w:bottom w:val="none" w:sz="0" w:space="0" w:color="auto"/>
        <w:right w:val="none" w:sz="0" w:space="0" w:color="auto"/>
      </w:divBdr>
    </w:div>
    <w:div w:id="1188760579">
      <w:bodyDiv w:val="1"/>
      <w:marLeft w:val="0"/>
      <w:marRight w:val="0"/>
      <w:marTop w:val="0"/>
      <w:marBottom w:val="0"/>
      <w:divBdr>
        <w:top w:val="none" w:sz="0" w:space="0" w:color="auto"/>
        <w:left w:val="none" w:sz="0" w:space="0" w:color="auto"/>
        <w:bottom w:val="none" w:sz="0" w:space="0" w:color="auto"/>
        <w:right w:val="none" w:sz="0" w:space="0" w:color="auto"/>
      </w:divBdr>
    </w:div>
    <w:div w:id="1474062274">
      <w:bodyDiv w:val="1"/>
      <w:marLeft w:val="0"/>
      <w:marRight w:val="0"/>
      <w:marTop w:val="0"/>
      <w:marBottom w:val="0"/>
      <w:divBdr>
        <w:top w:val="none" w:sz="0" w:space="0" w:color="auto"/>
        <w:left w:val="none" w:sz="0" w:space="0" w:color="auto"/>
        <w:bottom w:val="none" w:sz="0" w:space="0" w:color="auto"/>
        <w:right w:val="none" w:sz="0" w:space="0" w:color="auto"/>
      </w:divBdr>
    </w:div>
    <w:div w:id="1678994573">
      <w:bodyDiv w:val="1"/>
      <w:marLeft w:val="0"/>
      <w:marRight w:val="0"/>
      <w:marTop w:val="0"/>
      <w:marBottom w:val="0"/>
      <w:divBdr>
        <w:top w:val="none" w:sz="0" w:space="0" w:color="auto"/>
        <w:left w:val="none" w:sz="0" w:space="0" w:color="auto"/>
        <w:bottom w:val="none" w:sz="0" w:space="0" w:color="auto"/>
        <w:right w:val="none" w:sz="0" w:space="0" w:color="auto"/>
      </w:divBdr>
    </w:div>
    <w:div w:id="2083943970">
      <w:bodyDiv w:val="1"/>
      <w:marLeft w:val="0"/>
      <w:marRight w:val="0"/>
      <w:marTop w:val="0"/>
      <w:marBottom w:val="0"/>
      <w:divBdr>
        <w:top w:val="none" w:sz="0" w:space="0" w:color="auto"/>
        <w:left w:val="none" w:sz="0" w:space="0" w:color="auto"/>
        <w:bottom w:val="none" w:sz="0" w:space="0" w:color="auto"/>
        <w:right w:val="none" w:sz="0" w:space="0" w:color="auto"/>
      </w:divBdr>
    </w:div>
    <w:div w:id="2121878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5560/10.6.1531" TargetMode="External"/><Relationship Id="rId21" Type="http://schemas.openxmlformats.org/officeDocument/2006/relationships/hyperlink" Target="https://doi.org/10.1017/S0022149X15000826" TargetMode="External"/><Relationship Id="rId42" Type="http://schemas.openxmlformats.org/officeDocument/2006/relationships/hyperlink" Target="https://doi.org/10.15560/8.5.970" TargetMode="External"/><Relationship Id="rId63" Type="http://schemas.openxmlformats.org/officeDocument/2006/relationships/hyperlink" Target="https://doi.org/10.1590/1519-6984.15815" TargetMode="External"/><Relationship Id="rId84" Type="http://schemas.openxmlformats.org/officeDocument/2006/relationships/hyperlink" Target="https://doi.org/10.1007/978-3-030-31167-4_26" TargetMode="External"/><Relationship Id="rId138" Type="http://schemas.openxmlformats.org/officeDocument/2006/relationships/image" Target="media/image2.tiff"/><Relationship Id="rId107" Type="http://schemas.openxmlformats.org/officeDocument/2006/relationships/hyperlink" Target="https://doi.org/10.11606/issn.2316-9079.v5i1p11-24" TargetMode="External"/><Relationship Id="rId11" Type="http://schemas.openxmlformats.org/officeDocument/2006/relationships/hyperlink" Target="http://dx.doi.org/10.18561/2179-5746/biotaamazonia.v5n2p132-133" TargetMode="External"/><Relationship Id="rId32" Type="http://schemas.openxmlformats.org/officeDocument/2006/relationships/hyperlink" Target="https://doi.org/10.15560/4.1.86" TargetMode="External"/><Relationship Id="rId37" Type="http://schemas.openxmlformats.org/officeDocument/2006/relationships/hyperlink" Target="https://doi.org/10.1590/S1519-69842011000300028" TargetMode="External"/><Relationship Id="rId53" Type="http://schemas.openxmlformats.org/officeDocument/2006/relationships/hyperlink" Target="https://doi.org/10.2994/057.005.0104" TargetMode="External"/><Relationship Id="rId58" Type="http://schemas.openxmlformats.org/officeDocument/2006/relationships/hyperlink" Target="https://doi.org/10.1590/1676-0611-BN-2016-0263" TargetMode="External"/><Relationship Id="rId74" Type="http://schemas.openxmlformats.org/officeDocument/2006/relationships/hyperlink" Target="https://doi.org/10.1111/j.1601-5223.1997.t01-1-00255.x" TargetMode="External"/><Relationship Id="rId79" Type="http://schemas.openxmlformats.org/officeDocument/2006/relationships/hyperlink" Target="https://doi.org/10.11606/issn.2316-9079.v18i2p195-207" TargetMode="External"/><Relationship Id="rId102" Type="http://schemas.openxmlformats.org/officeDocument/2006/relationships/hyperlink" Target="https://doi.org/10.2307/1565695" TargetMode="External"/><Relationship Id="rId123" Type="http://schemas.openxmlformats.org/officeDocument/2006/relationships/hyperlink" Target="https://doi.org/10.34117/bjdv6n9-039" TargetMode="External"/><Relationship Id="rId128" Type="http://schemas.openxmlformats.org/officeDocument/2006/relationships/hyperlink" Target="https://doi.org/10.1590/1519-6984.01413" TargetMode="External"/><Relationship Id="rId5" Type="http://schemas.openxmlformats.org/officeDocument/2006/relationships/endnotes" Target="endnotes.xml"/><Relationship Id="rId90" Type="http://schemas.openxmlformats.org/officeDocument/2006/relationships/hyperlink" Target="https://doi.org/10.4067/S0716-078X2012000300005" TargetMode="External"/><Relationship Id="rId95" Type="http://schemas.openxmlformats.org/officeDocument/2006/relationships/hyperlink" Target="https://doi.org/10.11646/zootaxa.3983.1.1" TargetMode="External"/><Relationship Id="rId22" Type="http://schemas.openxmlformats.org/officeDocument/2006/relationships/hyperlink" Target="https://doi.org/10.11646/zootaxa.4169.1.8" TargetMode="External"/><Relationship Id="rId27" Type="http://schemas.openxmlformats.org/officeDocument/2006/relationships/hyperlink" Target="https://doi.org/10.15560/12.5.1982" TargetMode="External"/><Relationship Id="rId43" Type="http://schemas.openxmlformats.org/officeDocument/2006/relationships/hyperlink" Target="https://doi.org/10.15560/10.5.1020" TargetMode="External"/><Relationship Id="rId48" Type="http://schemas.openxmlformats.org/officeDocument/2006/relationships/hyperlink" Target="https://doi.org/10.1016/j.ympev.2008.05.043" TargetMode="External"/><Relationship Id="rId64" Type="http://schemas.openxmlformats.org/officeDocument/2006/relationships/hyperlink" Target="https://doi.org/10.1007/s00436-017-5672-y" TargetMode="External"/><Relationship Id="rId69" Type="http://schemas.openxmlformats.org/officeDocument/2006/relationships/hyperlink" Target="https://doi.org/10.11646/zootaxa.2930.1.5" TargetMode="External"/><Relationship Id="rId113" Type="http://schemas.openxmlformats.org/officeDocument/2006/relationships/hyperlink" Target="https://doi.org/10.1002/jmor.20139" TargetMode="External"/><Relationship Id="rId118" Type="http://schemas.openxmlformats.org/officeDocument/2006/relationships/hyperlink" Target="https://doi.org/10.11606/issn.2316-9079.v10i2p165-176" TargetMode="External"/><Relationship Id="rId134" Type="http://schemas.openxmlformats.org/officeDocument/2006/relationships/hyperlink" Target="https://doi.org/10.1186/s12983-019-0320-2" TargetMode="External"/><Relationship Id="rId139" Type="http://schemas.openxmlformats.org/officeDocument/2006/relationships/image" Target="media/image3.tiff"/><Relationship Id="rId80" Type="http://schemas.openxmlformats.org/officeDocument/2006/relationships/hyperlink" Target="https://doi.org/10.2994/SAJH-D-16-00044.1" TargetMode="External"/><Relationship Id="rId85" Type="http://schemas.openxmlformats.org/officeDocument/2006/relationships/hyperlink" Target="https://doi.org/10.1111/zoj12128" TargetMode="External"/><Relationship Id="rId12" Type="http://schemas.openxmlformats.org/officeDocument/2006/relationships/hyperlink" Target="https://doi.org/10.1590/S1676-06032013000300023" TargetMode="External"/><Relationship Id="rId17" Type="http://schemas.openxmlformats.org/officeDocument/2006/relationships/hyperlink" Target="https://doi.org/10.11646/zootaxa.3022.1.1" TargetMode="External"/><Relationship Id="rId33" Type="http://schemas.openxmlformats.org/officeDocument/2006/relationships/hyperlink" Target="https://doi.org/10.1590/1676-0611-BN-2015-0105" TargetMode="External"/><Relationship Id="rId38" Type="http://schemas.openxmlformats.org/officeDocument/2006/relationships/hyperlink" Target="https://doi.org/10.4257/oeco.2021.2501.19" TargetMode="External"/><Relationship Id="rId59" Type="http://schemas.openxmlformats.org/officeDocument/2006/relationships/hyperlink" Target="https://doi.org/10.2478/helm-2018-0006" TargetMode="External"/><Relationship Id="rId103" Type="http://schemas.openxmlformats.org/officeDocument/2006/relationships/hyperlink" Target="https://doi.org/10.1016/j.ympev.2014.07.019" TargetMode="External"/><Relationship Id="rId108" Type="http://schemas.openxmlformats.org/officeDocument/2006/relationships/hyperlink" Target="https://doi.org/10.1206/0003-0082(2007)496%5b1:ANGOML%5d2.0.CO;2" TargetMode="External"/><Relationship Id="rId124" Type="http://schemas.openxmlformats.org/officeDocument/2006/relationships/hyperlink" Target="https://doi.org/10.11646/zootaxa.3681.4.8" TargetMode="External"/><Relationship Id="rId129" Type="http://schemas.openxmlformats.org/officeDocument/2006/relationships/hyperlink" Target="https://doi.org/10.13128/Acta_Herpetol-18354" TargetMode="External"/><Relationship Id="rId54" Type="http://schemas.openxmlformats.org/officeDocument/2006/relationships/hyperlink" Target="https://doi.org/10.13128/Acta_Herpetol-11067" TargetMode="External"/><Relationship Id="rId70" Type="http://schemas.openxmlformats.org/officeDocument/2006/relationships/hyperlink" Target="https://doi.org/10.15560/9.6.1524" TargetMode="External"/><Relationship Id="rId75" Type="http://schemas.openxmlformats.org/officeDocument/2006/relationships/hyperlink" Target="https://doi.org/10.1111/j.1095-8312.2005.00472.x" TargetMode="External"/><Relationship Id="rId91" Type="http://schemas.openxmlformats.org/officeDocument/2006/relationships/hyperlink" Target="https://doi.org/10.1590/S0073-47212011000200010" TargetMode="External"/><Relationship Id="rId96" Type="http://schemas.openxmlformats.org/officeDocument/2006/relationships/hyperlink" Target="https://doi.org/10.11646/zootaxa.3981.1.1" TargetMode="External"/><Relationship Id="rId140" Type="http://schemas.openxmlformats.org/officeDocument/2006/relationships/image" Target="media/image4.tiff"/><Relationship Id="rId1" Type="http://schemas.openxmlformats.org/officeDocument/2006/relationships/styles" Target="styles.xml"/><Relationship Id="rId6" Type="http://schemas.openxmlformats.org/officeDocument/2006/relationships/hyperlink" Target="mailto:thaisbguedes@yahoo.com.br" TargetMode="External"/><Relationship Id="rId23" Type="http://schemas.openxmlformats.org/officeDocument/2006/relationships/hyperlink" Target="https://doi.org/10.15560/8.1.172" TargetMode="External"/><Relationship Id="rId28" Type="http://schemas.openxmlformats.org/officeDocument/2006/relationships/hyperlink" Target="https://doi.org/10.11646/zootaxa.3640.1.3" TargetMode="External"/><Relationship Id="rId49" Type="http://schemas.openxmlformats.org/officeDocument/2006/relationships/hyperlink" Target="https://doi.org/10.1590/S1676-06032010000400040" TargetMode="External"/><Relationship Id="rId114" Type="http://schemas.openxmlformats.org/officeDocument/2006/relationships/hyperlink" Target="https://doi.org/10.1590/S1984-46702015000100011" TargetMode="External"/><Relationship Id="rId119" Type="http://schemas.openxmlformats.org/officeDocument/2006/relationships/hyperlink" Target="https://doi.org/10.2994/057.007.0204" TargetMode="External"/><Relationship Id="rId44" Type="http://schemas.openxmlformats.org/officeDocument/2006/relationships/hyperlink" Target="https://doi.org/10.15560/8.1.016" TargetMode="External"/><Relationship Id="rId60" Type="http://schemas.openxmlformats.org/officeDocument/2006/relationships/hyperlink" Target="https://doi.org/10.1590/S1676-06032010000300026" TargetMode="External"/><Relationship Id="rId65" Type="http://schemas.openxmlformats.org/officeDocument/2006/relationships/hyperlink" Target="https://doi.org/10.1590/S1984-46702011000100002" TargetMode="External"/><Relationship Id="rId81" Type="http://schemas.openxmlformats.org/officeDocument/2006/relationships/hyperlink" Target="https://doi.org/10.11646/zootaxa.4497.1.4" TargetMode="External"/><Relationship Id="rId86" Type="http://schemas.openxmlformats.org/officeDocument/2006/relationships/hyperlink" Target="http://dx.doi.org/10.31017/904" TargetMode="External"/><Relationship Id="rId130" Type="http://schemas.openxmlformats.org/officeDocument/2006/relationships/hyperlink" Target="https://doi.org/10.6084/m9.figshare.12699938" TargetMode="External"/><Relationship Id="rId135" Type="http://schemas.openxmlformats.org/officeDocument/2006/relationships/hyperlink" Target="http://dx.doi.org/10.1590/0001-3765201420130153" TargetMode="External"/><Relationship Id="rId13" Type="http://schemas.openxmlformats.org/officeDocument/2006/relationships/hyperlink" Target="https://doi.org/10.1017/S0022149X12000491" TargetMode="External"/><Relationship Id="rId18" Type="http://schemas.openxmlformats.org/officeDocument/2006/relationships/hyperlink" Target="https://doi.org/10.1111/zsc.12277" TargetMode="External"/><Relationship Id="rId39" Type="http://schemas.openxmlformats.org/officeDocument/2006/relationships/hyperlink" Target="https://doi.org/10.7589/2019-08-214" TargetMode="External"/><Relationship Id="rId109" Type="http://schemas.openxmlformats.org/officeDocument/2006/relationships/hyperlink" Target="https://doi.org/10.11646/zootaxa.4286.4.1" TargetMode="External"/><Relationship Id="rId34" Type="http://schemas.openxmlformats.org/officeDocument/2006/relationships/hyperlink" Target="https://doi.org/10.1016/j.ympev.2020.106993" TargetMode="External"/><Relationship Id="rId50" Type="http://schemas.openxmlformats.org/officeDocument/2006/relationships/hyperlink" Target="https://doi.org/10.1111/cla.12150" TargetMode="External"/><Relationship Id="rId55" Type="http://schemas.openxmlformats.org/officeDocument/2006/relationships/hyperlink" Target="https://doi.org/10.1016/j.ympev.2018.06.010" TargetMode="External"/><Relationship Id="rId76" Type="http://schemas.openxmlformats.org/officeDocument/2006/relationships/hyperlink" Target="https://doi.org/10.1023/A:1009218628942" TargetMode="External"/><Relationship Id="rId97" Type="http://schemas.openxmlformats.org/officeDocument/2006/relationships/hyperlink" Target="https://doi.org/10.11646/zootaxa.4269.2.1" TargetMode="External"/><Relationship Id="rId104" Type="http://schemas.openxmlformats.org/officeDocument/2006/relationships/hyperlink" Target="https://doi.org/10.11646/zootaxa.2013.1.2" TargetMode="External"/><Relationship Id="rId120" Type="http://schemas.openxmlformats.org/officeDocument/2006/relationships/hyperlink" Target="http://dx.doi.org/10.18561/2179-5746/biotaamazonia.v10n1p17-19" TargetMode="External"/><Relationship Id="rId125" Type="http://schemas.openxmlformats.org/officeDocument/2006/relationships/hyperlink" Target="https://doi.org/10.1670/16-036" TargetMode="External"/><Relationship Id="rId141" Type="http://schemas.openxmlformats.org/officeDocument/2006/relationships/fontTable" Target="fontTable.xml"/><Relationship Id="rId7" Type="http://schemas.openxmlformats.org/officeDocument/2006/relationships/hyperlink" Target="https://doi.org/10.11606/issn.2316-9079.v17i2p195-210" TargetMode="External"/><Relationship Id="rId71" Type="http://schemas.openxmlformats.org/officeDocument/2006/relationships/hyperlink" Target="https://doi.org/10.1590/1676-06032014004614" TargetMode="External"/><Relationship Id="rId92" Type="http://schemas.openxmlformats.org/officeDocument/2006/relationships/hyperlink" Target="https://doi.org/10.1590/S1519-69842012000500021" TargetMode="External"/><Relationship Id="rId2" Type="http://schemas.openxmlformats.org/officeDocument/2006/relationships/settings" Target="settings.xml"/><Relationship Id="rId29" Type="http://schemas.openxmlformats.org/officeDocument/2006/relationships/hyperlink" Target="https://doi.org/10.1206/3852.1" TargetMode="External"/><Relationship Id="rId24" Type="http://schemas.openxmlformats.org/officeDocument/2006/relationships/hyperlink" Target="https://doi.org/10.1007/s00436-014-3754-7" TargetMode="External"/><Relationship Id="rId40" Type="http://schemas.openxmlformats.org/officeDocument/2006/relationships/hyperlink" Target="https://doi.org/10.1111/jbi.13356" TargetMode="External"/><Relationship Id="rId45" Type="http://schemas.openxmlformats.org/officeDocument/2006/relationships/hyperlink" Target="https://doi.org/10.1645/13-264.1" TargetMode="External"/><Relationship Id="rId66" Type="http://schemas.openxmlformats.org/officeDocument/2006/relationships/hyperlink" Target="https://doi.org/10.1643/0045-8511(2003)003%5b0285:GVITEO%5d2.0.CO;2" TargetMode="External"/><Relationship Id="rId87" Type="http://schemas.openxmlformats.org/officeDocument/2006/relationships/hyperlink" Target="https://doi.org/10.1645/17-90" TargetMode="External"/><Relationship Id="rId110" Type="http://schemas.openxmlformats.org/officeDocument/2006/relationships/hyperlink" Target="https://doi.org/10.11646/zootaxa.1873.1.5" TargetMode="External"/><Relationship Id="rId115" Type="http://schemas.openxmlformats.org/officeDocument/2006/relationships/hyperlink" Target="https://doi.org/10.1670/14-041" TargetMode="External"/><Relationship Id="rId131" Type="http://schemas.openxmlformats.org/officeDocument/2006/relationships/hyperlink" Target="https://doi.org/10.1590/1519-6984.17615" TargetMode="External"/><Relationship Id="rId136" Type="http://schemas.openxmlformats.org/officeDocument/2006/relationships/hyperlink" Target="https://doi.org/10.1163/15685381-bja10023" TargetMode="External"/><Relationship Id="rId61" Type="http://schemas.openxmlformats.org/officeDocument/2006/relationships/hyperlink" Target="https://doi.org/10.11606/0031-1049.2017.57.28" TargetMode="External"/><Relationship Id="rId82" Type="http://schemas.openxmlformats.org/officeDocument/2006/relationships/hyperlink" Target="https://doi.org/10.2994/SAJH-D-17-00072.1" TargetMode="External"/><Relationship Id="rId19" Type="http://schemas.openxmlformats.org/officeDocument/2006/relationships/hyperlink" Target="http://dx.doi.org/10.31017/11769" TargetMode="External"/><Relationship Id="rId14" Type="http://schemas.openxmlformats.org/officeDocument/2006/relationships/hyperlink" Target="https://doi.org/10.1590/1519-6984.01313" TargetMode="External"/><Relationship Id="rId30" Type="http://schemas.openxmlformats.org/officeDocument/2006/relationships/hyperlink" Target="https://doi.org/10.15560/10.1.18" TargetMode="External"/><Relationship Id="rId35" Type="http://schemas.openxmlformats.org/officeDocument/2006/relationships/hyperlink" Target="https://doi.org/10.4257/oeco.2007.1103.07" TargetMode="External"/><Relationship Id="rId56" Type="http://schemas.openxmlformats.org/officeDocument/2006/relationships/hyperlink" Target="https://doi.org/10.1111/evo.13978" TargetMode="External"/><Relationship Id="rId77" Type="http://schemas.openxmlformats.org/officeDocument/2006/relationships/hyperlink" Target="https://doi.org/10.1206/3713.2" TargetMode="External"/><Relationship Id="rId100" Type="http://schemas.openxmlformats.org/officeDocument/2006/relationships/hyperlink" Target="https://doi.org/10.5962/bhl.part.18420" TargetMode="External"/><Relationship Id="rId105" Type="http://schemas.openxmlformats.org/officeDocument/2006/relationships/hyperlink" Target="https://doi.org/10.1111/j.1096-3642.2005.00177.x" TargetMode="External"/><Relationship Id="rId126" Type="http://schemas.openxmlformats.org/officeDocument/2006/relationships/hyperlink" Target="https://doi.org/10.13128/Acta_Herpetol-21100" TargetMode="External"/><Relationship Id="rId8" Type="http://schemas.openxmlformats.org/officeDocument/2006/relationships/hyperlink" Target="https://doi.org/10.1590/S1519-69842008000100029" TargetMode="External"/><Relationship Id="rId51" Type="http://schemas.openxmlformats.org/officeDocument/2006/relationships/hyperlink" Target="https://doi.org/10.3897/zoologia.37.e46661" TargetMode="External"/><Relationship Id="rId72" Type="http://schemas.openxmlformats.org/officeDocument/2006/relationships/hyperlink" Target="https://doi.org/10.1111/aec.12486" TargetMode="External"/><Relationship Id="rId93" Type="http://schemas.openxmlformats.org/officeDocument/2006/relationships/hyperlink" Target="https://doi.org/10.1670/13-018" TargetMode="External"/><Relationship Id="rId98" Type="http://schemas.openxmlformats.org/officeDocument/2006/relationships/hyperlink" Target="https://doi.org/10.11646/zootaxa.4205.5.1" TargetMode="External"/><Relationship Id="rId121" Type="http://schemas.openxmlformats.org/officeDocument/2006/relationships/hyperlink" Target="https://doi.org/10.1002/ece3.6091" TargetMode="External"/><Relationship Id="rId142" Type="http://schemas.openxmlformats.org/officeDocument/2006/relationships/theme" Target="theme/theme1.xml"/><Relationship Id="rId3" Type="http://schemas.openxmlformats.org/officeDocument/2006/relationships/webSettings" Target="webSettings.xml"/><Relationship Id="rId25" Type="http://schemas.openxmlformats.org/officeDocument/2006/relationships/hyperlink" Target="https://doi.org/10.1007/s00436-018-5797-7" TargetMode="External"/><Relationship Id="rId46" Type="http://schemas.openxmlformats.org/officeDocument/2006/relationships/hyperlink" Target="https://doi.org/10.1016/j.ympev.2011.11.033" TargetMode="External"/><Relationship Id="rId67" Type="http://schemas.openxmlformats.org/officeDocument/2006/relationships/hyperlink" Target="https://doi.org/10.1016/j.jaridenv.2021.104506" TargetMode="External"/><Relationship Id="rId116" Type="http://schemas.openxmlformats.org/officeDocument/2006/relationships/hyperlink" Target="https://doi.org/10.11606/issn.2316-9079.v18i2p225-240" TargetMode="External"/><Relationship Id="rId137" Type="http://schemas.openxmlformats.org/officeDocument/2006/relationships/image" Target="media/image1.tiff"/><Relationship Id="rId20" Type="http://schemas.openxmlformats.org/officeDocument/2006/relationships/hyperlink" Target="https://doi.org/10.1242/jeb.175661" TargetMode="External"/><Relationship Id="rId41" Type="http://schemas.openxmlformats.org/officeDocument/2006/relationships/hyperlink" Target="https://doi.org/10.1590/S0101-81751996000400012" TargetMode="External"/><Relationship Id="rId62" Type="http://schemas.openxmlformats.org/officeDocument/2006/relationships/hyperlink" Target="https://doi.org/10.5007/2175-7925.2014v27n2p217" TargetMode="External"/><Relationship Id="rId83" Type="http://schemas.openxmlformats.org/officeDocument/2006/relationships/hyperlink" Target="http://dx.doi.org/10.2994/SAJHD1200019.1" TargetMode="External"/><Relationship Id="rId88" Type="http://schemas.openxmlformats.org/officeDocument/2006/relationships/hyperlink" Target="https://doi.org/10.1590/S0073-47212011000200010" TargetMode="External"/><Relationship Id="rId111" Type="http://schemas.openxmlformats.org/officeDocument/2006/relationships/hyperlink" Target="https://doi.org/10.11646/zootaxa.3731.3.5" TargetMode="External"/><Relationship Id="rId132" Type="http://schemas.openxmlformats.org/officeDocument/2006/relationships/hyperlink" Target="https://doi.org/10.1186/s12862-015-0368-3" TargetMode="External"/><Relationship Id="rId15" Type="http://schemas.openxmlformats.org/officeDocument/2006/relationships/hyperlink" Target="https://doi.org/10.1017/S0022149X19001147" TargetMode="External"/><Relationship Id="rId36" Type="http://schemas.openxmlformats.org/officeDocument/2006/relationships/hyperlink" Target="https://doi.org/10.15560/7.6.856" TargetMode="External"/><Relationship Id="rId57" Type="http://schemas.openxmlformats.org/officeDocument/2006/relationships/hyperlink" Target="https://doi.org/10.5007/2175-7925.2019v32n4p63" TargetMode="External"/><Relationship Id="rId106" Type="http://schemas.openxmlformats.org/officeDocument/2006/relationships/hyperlink" Target="https://doi.org/10.1670/08-133.1" TargetMode="External"/><Relationship Id="rId127" Type="http://schemas.openxmlformats.org/officeDocument/2006/relationships/hyperlink" Target="https://doi.org/10.11606/issn.2316-9079.v18i2p209-223" TargetMode="External"/><Relationship Id="rId10" Type="http://schemas.openxmlformats.org/officeDocument/2006/relationships/hyperlink" Target="https://doi.org/10.2478/helm-2019-0011" TargetMode="External"/><Relationship Id="rId31" Type="http://schemas.openxmlformats.org/officeDocument/2006/relationships/hyperlink" Target="https://doi.org/10.1590/1676-0611-BN-2018-0706" TargetMode="External"/><Relationship Id="rId52" Type="http://schemas.openxmlformats.org/officeDocument/2006/relationships/hyperlink" Target="https://doi.org/10.1111/j.1469-7998.2012.00918.x" TargetMode="External"/><Relationship Id="rId73" Type="http://schemas.openxmlformats.org/officeDocument/2006/relationships/hyperlink" Target="https://doi.org/10.11646/zootaxa.4441.2.8" TargetMode="External"/><Relationship Id="rId78" Type="http://schemas.openxmlformats.org/officeDocument/2006/relationships/hyperlink" Target="https://doi.org/10.29327/ouricuri.v8.i1.a1" TargetMode="External"/><Relationship Id="rId94" Type="http://schemas.openxmlformats.org/officeDocument/2006/relationships/hyperlink" Target="https://doi.org/10.1080/00222933.2019.1704460" TargetMode="External"/><Relationship Id="rId99" Type="http://schemas.openxmlformats.org/officeDocument/2006/relationships/hyperlink" Target="https://doi.org/10.1590/1676-0611-bn-2020-1137" TargetMode="External"/><Relationship Id="rId101" Type="http://schemas.openxmlformats.org/officeDocument/2006/relationships/hyperlink" Target="https://doi.org/10.11606/issn.2176-7793.v31i3p105-230" TargetMode="External"/><Relationship Id="rId122" Type="http://schemas.openxmlformats.org/officeDocument/2006/relationships/hyperlink" Target="https://doi.org/10.1016/j.ympev.2010.04.027" TargetMode="External"/><Relationship Id="rId4" Type="http://schemas.openxmlformats.org/officeDocument/2006/relationships/footnotes" Target="footnotes.xml"/><Relationship Id="rId9" Type="http://schemas.openxmlformats.org/officeDocument/2006/relationships/hyperlink" Target="https://doi.org/10.1590/S1519-69842009000400027" TargetMode="External"/><Relationship Id="rId26" Type="http://schemas.openxmlformats.org/officeDocument/2006/relationships/hyperlink" Target="https://doi.org/10.15560/12.4.1929" TargetMode="External"/><Relationship Id="rId47" Type="http://schemas.openxmlformats.org/officeDocument/2006/relationships/hyperlink" Target="https://doi.org/10.15560/9.2.405" TargetMode="External"/><Relationship Id="rId68" Type="http://schemas.openxmlformats.org/officeDocument/2006/relationships/hyperlink" Target="https://doi.org/10.21438/rbgas.040717" TargetMode="External"/><Relationship Id="rId89" Type="http://schemas.openxmlformats.org/officeDocument/2006/relationships/hyperlink" Target="https://doi.org/10.3906/zoo-1803-26" TargetMode="External"/><Relationship Id="rId112" Type="http://schemas.openxmlformats.org/officeDocument/2006/relationships/hyperlink" Target="https://doi.org/10.1002/jmor.10878" TargetMode="External"/><Relationship Id="rId133" Type="http://schemas.openxmlformats.org/officeDocument/2006/relationships/hyperlink" Target="https://doi.org/10.1590/S1415-47572005000500009" TargetMode="External"/><Relationship Id="rId16" Type="http://schemas.openxmlformats.org/officeDocument/2006/relationships/hyperlink" Target="https://doi.org/10.11646/zootaxa.2787.1.3"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52</Pages>
  <Words>24058</Words>
  <Characters>129916</Characters>
  <Application>Microsoft Office Word</Application>
  <DocSecurity>0</DocSecurity>
  <Lines>1082</Lines>
  <Paragraphs>307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Uchôa</dc:creator>
  <cp:keywords/>
  <dc:description/>
  <cp:lastModifiedBy>Lucas Uchôa</cp:lastModifiedBy>
  <cp:revision>30</cp:revision>
  <dcterms:created xsi:type="dcterms:W3CDTF">2021-11-11T00:02:00Z</dcterms:created>
  <dcterms:modified xsi:type="dcterms:W3CDTF">2021-12-09T10:06:00Z</dcterms:modified>
</cp:coreProperties>
</file>