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749C" w:rsidRPr="00220C4E" w:rsidRDefault="00A6749C" w:rsidP="00A6749C">
      <w:pPr>
        <w:spacing w:line="360" w:lineRule="auto"/>
        <w:rPr>
          <w:rFonts w:ascii="Arial" w:hAnsi="Arial" w:cs="Arial"/>
          <w:sz w:val="24"/>
          <w:szCs w:val="24"/>
        </w:rPr>
      </w:pPr>
      <w:proofErr w:type="gramStart"/>
      <w:r w:rsidRPr="00220C4E">
        <w:rPr>
          <w:rFonts w:ascii="Arial" w:hAnsi="Arial" w:cs="Arial"/>
          <w:b/>
          <w:sz w:val="24"/>
          <w:szCs w:val="24"/>
        </w:rPr>
        <w:t xml:space="preserve">Supplementary </w:t>
      </w:r>
      <w:r>
        <w:rPr>
          <w:rFonts w:ascii="Arial" w:hAnsi="Arial" w:cs="Arial"/>
          <w:b/>
          <w:sz w:val="24"/>
          <w:szCs w:val="24"/>
        </w:rPr>
        <w:t xml:space="preserve">Table </w:t>
      </w:r>
      <w:r w:rsidRPr="00220C4E">
        <w:rPr>
          <w:rFonts w:ascii="Arial" w:hAnsi="Arial" w:cs="Arial"/>
          <w:b/>
          <w:sz w:val="24"/>
          <w:szCs w:val="24"/>
        </w:rPr>
        <w:t>5.</w:t>
      </w:r>
      <w:proofErr w:type="gramEnd"/>
      <w:r w:rsidRPr="00220C4E">
        <w:rPr>
          <w:rFonts w:ascii="Arial" w:hAnsi="Arial" w:cs="Arial"/>
          <w:sz w:val="24"/>
          <w:szCs w:val="24"/>
        </w:rPr>
        <w:t xml:space="preserve"> Uncorrected (“p”) distance matrix showing percentage genetic divergence (</w:t>
      </w:r>
      <w:r w:rsidRPr="00220C4E">
        <w:rPr>
          <w:rFonts w:ascii="Arial" w:hAnsi="Arial" w:cs="Arial"/>
          <w:iCs/>
          <w:sz w:val="24"/>
          <w:szCs w:val="24"/>
        </w:rPr>
        <w:t>COI</w:t>
      </w:r>
      <w:r w:rsidRPr="00220C4E">
        <w:rPr>
          <w:rFonts w:ascii="Arial" w:hAnsi="Arial" w:cs="Arial"/>
          <w:sz w:val="24"/>
          <w:szCs w:val="24"/>
        </w:rPr>
        <w:t xml:space="preserve">) </w:t>
      </w:r>
      <w:r w:rsidRPr="00220C4E">
        <w:rPr>
          <w:rFonts w:ascii="Arial" w:hAnsi="Arial" w:cs="Arial"/>
          <w:iCs/>
          <w:sz w:val="24"/>
          <w:szCs w:val="24"/>
        </w:rPr>
        <w:t xml:space="preserve">(highlighted in bold are the lowest and highest percentage) </w:t>
      </w:r>
      <w:r w:rsidRPr="00220C4E">
        <w:rPr>
          <w:rFonts w:ascii="Arial" w:hAnsi="Arial" w:cs="Arial"/>
          <w:sz w:val="24"/>
          <w:szCs w:val="24"/>
        </w:rPr>
        <w:t xml:space="preserve">between species in the </w:t>
      </w:r>
      <w:proofErr w:type="spellStart"/>
      <w:r w:rsidRPr="00220C4E">
        <w:rPr>
          <w:rFonts w:ascii="Arial" w:hAnsi="Arial" w:cs="Arial"/>
          <w:i/>
          <w:color w:val="000000"/>
          <w:sz w:val="24"/>
          <w:szCs w:val="24"/>
        </w:rPr>
        <w:t>Cyrtodactylus</w:t>
      </w:r>
      <w:proofErr w:type="spellEnd"/>
      <w:r w:rsidRPr="00220C4E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Pr="00220C4E">
        <w:rPr>
          <w:rFonts w:ascii="Arial" w:hAnsi="Arial" w:cs="Arial"/>
          <w:i/>
          <w:iCs/>
          <w:sz w:val="24"/>
          <w:szCs w:val="24"/>
        </w:rPr>
        <w:t>chauquangensis</w:t>
      </w:r>
      <w:proofErr w:type="spellEnd"/>
      <w:r w:rsidRPr="00220C4E">
        <w:rPr>
          <w:rFonts w:ascii="Arial" w:hAnsi="Arial" w:cs="Arial"/>
          <w:i/>
          <w:iCs/>
          <w:sz w:val="24"/>
          <w:szCs w:val="24"/>
        </w:rPr>
        <w:t xml:space="preserve"> </w:t>
      </w:r>
      <w:r w:rsidRPr="00220C4E">
        <w:rPr>
          <w:rFonts w:ascii="Arial" w:hAnsi="Arial" w:cs="Arial"/>
          <w:iCs/>
          <w:sz w:val="24"/>
          <w:szCs w:val="24"/>
        </w:rPr>
        <w:t>group</w:t>
      </w:r>
      <w:r w:rsidRPr="00220C4E">
        <w:rPr>
          <w:rFonts w:ascii="Arial" w:hAnsi="Arial" w:cs="Arial"/>
          <w:sz w:val="24"/>
          <w:szCs w:val="24"/>
        </w:rPr>
        <w:t>.</w:t>
      </w:r>
    </w:p>
    <w:tbl>
      <w:tblPr>
        <w:tblStyle w:val="TableGrid"/>
        <w:tblW w:w="13186" w:type="dxa"/>
        <w:jc w:val="center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91"/>
        <w:gridCol w:w="621"/>
        <w:gridCol w:w="621"/>
        <w:gridCol w:w="621"/>
        <w:gridCol w:w="622"/>
        <w:gridCol w:w="627"/>
        <w:gridCol w:w="621"/>
        <w:gridCol w:w="621"/>
        <w:gridCol w:w="640"/>
        <w:gridCol w:w="627"/>
        <w:gridCol w:w="627"/>
        <w:gridCol w:w="627"/>
        <w:gridCol w:w="627"/>
        <w:gridCol w:w="621"/>
        <w:gridCol w:w="634"/>
        <w:gridCol w:w="621"/>
        <w:gridCol w:w="621"/>
        <w:gridCol w:w="396"/>
      </w:tblGrid>
      <w:tr w:rsidR="00A6749C" w:rsidRPr="00220C4E" w:rsidTr="00C11CB6">
        <w:trPr>
          <w:jc w:val="center"/>
        </w:trPr>
        <w:tc>
          <w:tcPr>
            <w:tcW w:w="27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621" w:type="dxa"/>
            <w:tcBorders>
              <w:top w:val="single" w:sz="4" w:space="0" w:color="auto"/>
              <w:bottom w:val="single" w:sz="4" w:space="0" w:color="auto"/>
            </w:tcBorders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621" w:type="dxa"/>
            <w:tcBorders>
              <w:top w:val="single" w:sz="4" w:space="0" w:color="auto"/>
              <w:bottom w:val="single" w:sz="4" w:space="0" w:color="auto"/>
            </w:tcBorders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622" w:type="dxa"/>
            <w:tcBorders>
              <w:top w:val="single" w:sz="4" w:space="0" w:color="auto"/>
              <w:bottom w:val="single" w:sz="4" w:space="0" w:color="auto"/>
            </w:tcBorders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627" w:type="dxa"/>
            <w:tcBorders>
              <w:top w:val="single" w:sz="4" w:space="0" w:color="auto"/>
              <w:bottom w:val="single" w:sz="4" w:space="0" w:color="auto"/>
            </w:tcBorders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621" w:type="dxa"/>
            <w:tcBorders>
              <w:top w:val="single" w:sz="4" w:space="0" w:color="auto"/>
              <w:bottom w:val="single" w:sz="4" w:space="0" w:color="auto"/>
            </w:tcBorders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621" w:type="dxa"/>
            <w:tcBorders>
              <w:top w:val="single" w:sz="4" w:space="0" w:color="auto"/>
              <w:bottom w:val="single" w:sz="4" w:space="0" w:color="auto"/>
            </w:tcBorders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640" w:type="dxa"/>
            <w:tcBorders>
              <w:top w:val="single" w:sz="4" w:space="0" w:color="auto"/>
              <w:bottom w:val="single" w:sz="4" w:space="0" w:color="auto"/>
            </w:tcBorders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627" w:type="dxa"/>
            <w:tcBorders>
              <w:top w:val="single" w:sz="4" w:space="0" w:color="auto"/>
              <w:bottom w:val="single" w:sz="4" w:space="0" w:color="auto"/>
            </w:tcBorders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9</w:t>
            </w:r>
          </w:p>
        </w:tc>
        <w:tc>
          <w:tcPr>
            <w:tcW w:w="627" w:type="dxa"/>
            <w:tcBorders>
              <w:top w:val="single" w:sz="4" w:space="0" w:color="auto"/>
              <w:bottom w:val="single" w:sz="4" w:space="0" w:color="auto"/>
            </w:tcBorders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627" w:type="dxa"/>
            <w:tcBorders>
              <w:top w:val="single" w:sz="4" w:space="0" w:color="auto"/>
              <w:bottom w:val="single" w:sz="4" w:space="0" w:color="auto"/>
            </w:tcBorders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11</w:t>
            </w:r>
          </w:p>
        </w:tc>
        <w:tc>
          <w:tcPr>
            <w:tcW w:w="627" w:type="dxa"/>
            <w:tcBorders>
              <w:top w:val="single" w:sz="4" w:space="0" w:color="auto"/>
              <w:bottom w:val="single" w:sz="4" w:space="0" w:color="auto"/>
            </w:tcBorders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12</w:t>
            </w:r>
          </w:p>
        </w:tc>
        <w:tc>
          <w:tcPr>
            <w:tcW w:w="621" w:type="dxa"/>
            <w:tcBorders>
              <w:top w:val="single" w:sz="4" w:space="0" w:color="auto"/>
              <w:bottom w:val="single" w:sz="4" w:space="0" w:color="auto"/>
            </w:tcBorders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634" w:type="dxa"/>
            <w:tcBorders>
              <w:top w:val="single" w:sz="4" w:space="0" w:color="auto"/>
              <w:bottom w:val="single" w:sz="4" w:space="0" w:color="auto"/>
            </w:tcBorders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14</w:t>
            </w:r>
          </w:p>
        </w:tc>
        <w:tc>
          <w:tcPr>
            <w:tcW w:w="621" w:type="dxa"/>
            <w:tcBorders>
              <w:top w:val="single" w:sz="4" w:space="0" w:color="auto"/>
              <w:bottom w:val="single" w:sz="4" w:space="0" w:color="auto"/>
            </w:tcBorders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21" w:type="dxa"/>
            <w:tcBorders>
              <w:top w:val="single" w:sz="4" w:space="0" w:color="auto"/>
              <w:bottom w:val="single" w:sz="4" w:space="0" w:color="auto"/>
            </w:tcBorders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16</w:t>
            </w:r>
          </w:p>
        </w:tc>
        <w:tc>
          <w:tcPr>
            <w:tcW w:w="396" w:type="dxa"/>
            <w:tcBorders>
              <w:top w:val="single" w:sz="4" w:space="0" w:color="auto"/>
              <w:bottom w:val="single" w:sz="4" w:space="0" w:color="auto"/>
            </w:tcBorders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17</w:t>
            </w:r>
          </w:p>
        </w:tc>
      </w:tr>
      <w:tr w:rsidR="00A6749C" w:rsidRPr="00220C4E" w:rsidTr="00C11CB6">
        <w:trPr>
          <w:jc w:val="center"/>
        </w:trPr>
        <w:tc>
          <w:tcPr>
            <w:tcW w:w="2791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1. </w:t>
            </w:r>
            <w:proofErr w:type="spellStart"/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>Cyrtodactylus</w:t>
            </w:r>
            <w:proofErr w:type="spellEnd"/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>bobrovi</w:t>
            </w:r>
            <w:proofErr w:type="spellEnd"/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 IEBR A.2015.30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621" w:type="dxa"/>
            <w:tcBorders>
              <w:top w:val="single" w:sz="4" w:space="0" w:color="auto"/>
            </w:tcBorders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</w:tcBorders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2" w:type="dxa"/>
            <w:tcBorders>
              <w:top w:val="single" w:sz="4" w:space="0" w:color="auto"/>
            </w:tcBorders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sz="4" w:space="0" w:color="auto"/>
            </w:tcBorders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</w:tcBorders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</w:tcBorders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" w:type="dxa"/>
            <w:tcBorders>
              <w:top w:val="single" w:sz="4" w:space="0" w:color="auto"/>
            </w:tcBorders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sz="4" w:space="0" w:color="auto"/>
            </w:tcBorders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sz="4" w:space="0" w:color="auto"/>
            </w:tcBorders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sz="4" w:space="0" w:color="auto"/>
            </w:tcBorders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sz="4" w:space="0" w:color="auto"/>
            </w:tcBorders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</w:tcBorders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4" w:space="0" w:color="auto"/>
            </w:tcBorders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</w:tcBorders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</w:tcBorders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6" w:type="dxa"/>
            <w:tcBorders>
              <w:top w:val="single" w:sz="4" w:space="0" w:color="auto"/>
            </w:tcBorders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6749C" w:rsidRPr="00220C4E" w:rsidTr="00C11CB6">
        <w:trPr>
          <w:jc w:val="center"/>
        </w:trPr>
        <w:tc>
          <w:tcPr>
            <w:tcW w:w="2791" w:type="dxa"/>
            <w:tcBorders>
              <w:right w:val="single" w:sz="4" w:space="0" w:color="auto"/>
            </w:tcBorders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2. </w:t>
            </w:r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>C</w:t>
            </w: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. cf. </w:t>
            </w:r>
            <w:proofErr w:type="spellStart"/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>bichnganae</w:t>
            </w:r>
            <w:proofErr w:type="spellEnd"/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 PAT250</w:t>
            </w:r>
          </w:p>
        </w:tc>
        <w:tc>
          <w:tcPr>
            <w:tcW w:w="621" w:type="dxa"/>
            <w:tcBorders>
              <w:left w:val="single" w:sz="4" w:space="0" w:color="auto"/>
            </w:tcBorders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17.14</w:t>
            </w:r>
          </w:p>
        </w:tc>
        <w:tc>
          <w:tcPr>
            <w:tcW w:w="621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621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22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7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7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7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7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7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4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6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6749C" w:rsidRPr="00220C4E" w:rsidTr="00C11CB6">
        <w:trPr>
          <w:jc w:val="center"/>
        </w:trPr>
        <w:tc>
          <w:tcPr>
            <w:tcW w:w="2791" w:type="dxa"/>
            <w:tcBorders>
              <w:right w:val="single" w:sz="4" w:space="0" w:color="auto"/>
            </w:tcBorders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3. </w:t>
            </w:r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 xml:space="preserve">C. </w:t>
            </w:r>
            <w:proofErr w:type="spellStart"/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>cucphuongensis</w:t>
            </w:r>
            <w:proofErr w:type="spellEnd"/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 UNS0406</w:t>
            </w:r>
          </w:p>
        </w:tc>
        <w:tc>
          <w:tcPr>
            <w:tcW w:w="621" w:type="dxa"/>
            <w:tcBorders>
              <w:left w:val="single" w:sz="4" w:space="0" w:color="auto"/>
            </w:tcBorders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6.85</w:t>
            </w:r>
          </w:p>
        </w:tc>
        <w:tc>
          <w:tcPr>
            <w:tcW w:w="621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16.81</w:t>
            </w:r>
          </w:p>
        </w:tc>
        <w:tc>
          <w:tcPr>
            <w:tcW w:w="621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622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27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7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7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7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7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4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6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6749C" w:rsidRPr="00220C4E" w:rsidTr="00C11CB6">
        <w:trPr>
          <w:jc w:val="center"/>
        </w:trPr>
        <w:tc>
          <w:tcPr>
            <w:tcW w:w="2791" w:type="dxa"/>
            <w:tcBorders>
              <w:right w:val="single" w:sz="4" w:space="0" w:color="auto"/>
            </w:tcBorders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4</w:t>
            </w:r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 xml:space="preserve">. C. </w:t>
            </w:r>
            <w:proofErr w:type="spellStart"/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>chauquangensis</w:t>
            </w:r>
            <w:proofErr w:type="spellEnd"/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 NA2016.1</w:t>
            </w:r>
          </w:p>
        </w:tc>
        <w:tc>
          <w:tcPr>
            <w:tcW w:w="621" w:type="dxa"/>
            <w:tcBorders>
              <w:left w:val="single" w:sz="4" w:space="0" w:color="auto"/>
            </w:tcBorders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9.29</w:t>
            </w:r>
          </w:p>
        </w:tc>
        <w:tc>
          <w:tcPr>
            <w:tcW w:w="621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15.14</w:t>
            </w:r>
          </w:p>
        </w:tc>
        <w:tc>
          <w:tcPr>
            <w:tcW w:w="621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7.76</w:t>
            </w:r>
          </w:p>
        </w:tc>
        <w:tc>
          <w:tcPr>
            <w:tcW w:w="622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627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7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7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7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7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4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6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6749C" w:rsidRPr="00220C4E" w:rsidTr="00C11CB6">
        <w:trPr>
          <w:jc w:val="center"/>
        </w:trPr>
        <w:tc>
          <w:tcPr>
            <w:tcW w:w="2791" w:type="dxa"/>
            <w:tcBorders>
              <w:right w:val="single" w:sz="4" w:space="0" w:color="auto"/>
            </w:tcBorders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5</w:t>
            </w:r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 xml:space="preserve">. C. </w:t>
            </w:r>
            <w:proofErr w:type="spellStart"/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>houaphanensis</w:t>
            </w:r>
            <w:proofErr w:type="spellEnd"/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 IEBR A.2013.109</w:t>
            </w:r>
          </w:p>
        </w:tc>
        <w:tc>
          <w:tcPr>
            <w:tcW w:w="621" w:type="dxa"/>
            <w:tcBorders>
              <w:left w:val="single" w:sz="4" w:space="0" w:color="auto"/>
            </w:tcBorders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6.24</w:t>
            </w:r>
          </w:p>
        </w:tc>
        <w:tc>
          <w:tcPr>
            <w:tcW w:w="621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17.30</w:t>
            </w:r>
          </w:p>
        </w:tc>
        <w:tc>
          <w:tcPr>
            <w:tcW w:w="621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7.15</w:t>
            </w:r>
          </w:p>
        </w:tc>
        <w:tc>
          <w:tcPr>
            <w:tcW w:w="622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8.83</w:t>
            </w:r>
          </w:p>
        </w:tc>
        <w:tc>
          <w:tcPr>
            <w:tcW w:w="627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621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7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7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7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7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4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6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6749C" w:rsidRPr="00220C4E" w:rsidTr="00C11CB6">
        <w:trPr>
          <w:jc w:val="center"/>
        </w:trPr>
        <w:tc>
          <w:tcPr>
            <w:tcW w:w="2791" w:type="dxa"/>
            <w:tcBorders>
              <w:right w:val="single" w:sz="4" w:space="0" w:color="auto"/>
            </w:tcBorders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6</w:t>
            </w:r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 xml:space="preserve">. C. </w:t>
            </w:r>
            <w:proofErr w:type="spellStart"/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>huongsonensis</w:t>
            </w:r>
            <w:proofErr w:type="spellEnd"/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 IEBR A.2011.3A</w:t>
            </w:r>
          </w:p>
        </w:tc>
        <w:tc>
          <w:tcPr>
            <w:tcW w:w="621" w:type="dxa"/>
            <w:tcBorders>
              <w:left w:val="single" w:sz="4" w:space="0" w:color="auto"/>
            </w:tcBorders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15.83</w:t>
            </w:r>
          </w:p>
        </w:tc>
        <w:tc>
          <w:tcPr>
            <w:tcW w:w="621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14.76</w:t>
            </w:r>
          </w:p>
        </w:tc>
        <w:tc>
          <w:tcPr>
            <w:tcW w:w="621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14.76</w:t>
            </w:r>
          </w:p>
        </w:tc>
        <w:tc>
          <w:tcPr>
            <w:tcW w:w="622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14.61</w:t>
            </w:r>
          </w:p>
        </w:tc>
        <w:tc>
          <w:tcPr>
            <w:tcW w:w="627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15.98</w:t>
            </w:r>
          </w:p>
        </w:tc>
        <w:tc>
          <w:tcPr>
            <w:tcW w:w="621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621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7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7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7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7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4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6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6749C" w:rsidRPr="00220C4E" w:rsidTr="00C11CB6">
        <w:trPr>
          <w:jc w:val="center"/>
        </w:trPr>
        <w:tc>
          <w:tcPr>
            <w:tcW w:w="2791" w:type="dxa"/>
            <w:tcBorders>
              <w:right w:val="single" w:sz="4" w:space="0" w:color="auto"/>
            </w:tcBorders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7. </w:t>
            </w:r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>C. martini</w:t>
            </w: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 UNS0471</w:t>
            </w:r>
          </w:p>
        </w:tc>
        <w:tc>
          <w:tcPr>
            <w:tcW w:w="621" w:type="dxa"/>
            <w:tcBorders>
              <w:left w:val="single" w:sz="4" w:space="0" w:color="auto"/>
            </w:tcBorders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15.11</w:t>
            </w:r>
          </w:p>
        </w:tc>
        <w:tc>
          <w:tcPr>
            <w:tcW w:w="621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15.31</w:t>
            </w:r>
          </w:p>
        </w:tc>
        <w:tc>
          <w:tcPr>
            <w:tcW w:w="621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14.35</w:t>
            </w:r>
          </w:p>
        </w:tc>
        <w:tc>
          <w:tcPr>
            <w:tcW w:w="622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13.74</w:t>
            </w:r>
          </w:p>
        </w:tc>
        <w:tc>
          <w:tcPr>
            <w:tcW w:w="627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15.57</w:t>
            </w:r>
          </w:p>
        </w:tc>
        <w:tc>
          <w:tcPr>
            <w:tcW w:w="621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15.11</w:t>
            </w:r>
          </w:p>
        </w:tc>
        <w:tc>
          <w:tcPr>
            <w:tcW w:w="621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640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27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7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7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7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4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6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6749C" w:rsidRPr="00220C4E" w:rsidTr="00C11CB6">
        <w:trPr>
          <w:jc w:val="center"/>
        </w:trPr>
        <w:tc>
          <w:tcPr>
            <w:tcW w:w="2791" w:type="dxa"/>
            <w:tcBorders>
              <w:right w:val="single" w:sz="4" w:space="0" w:color="auto"/>
            </w:tcBorders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 xml:space="preserve">8. </w:t>
            </w:r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 xml:space="preserve">C. </w:t>
            </w:r>
            <w:proofErr w:type="spellStart"/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>ngoiensis</w:t>
            </w:r>
            <w:proofErr w:type="spellEnd"/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 LPB62-1</w:t>
            </w:r>
          </w:p>
        </w:tc>
        <w:tc>
          <w:tcPr>
            <w:tcW w:w="621" w:type="dxa"/>
            <w:tcBorders>
              <w:left w:val="single" w:sz="4" w:space="0" w:color="auto"/>
            </w:tcBorders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12.18</w:t>
            </w:r>
          </w:p>
        </w:tc>
        <w:tc>
          <w:tcPr>
            <w:tcW w:w="621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15.47</w:t>
            </w:r>
          </w:p>
        </w:tc>
        <w:tc>
          <w:tcPr>
            <w:tcW w:w="621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13.70</w:t>
            </w:r>
          </w:p>
        </w:tc>
        <w:tc>
          <w:tcPr>
            <w:tcW w:w="622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11.57</w:t>
            </w:r>
          </w:p>
        </w:tc>
        <w:tc>
          <w:tcPr>
            <w:tcW w:w="627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13.09</w:t>
            </w:r>
          </w:p>
        </w:tc>
        <w:tc>
          <w:tcPr>
            <w:tcW w:w="621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14.16</w:t>
            </w:r>
          </w:p>
        </w:tc>
        <w:tc>
          <w:tcPr>
            <w:tcW w:w="621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14.66</w:t>
            </w:r>
          </w:p>
        </w:tc>
        <w:tc>
          <w:tcPr>
            <w:tcW w:w="640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627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7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7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7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4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6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6749C" w:rsidRPr="00220C4E" w:rsidTr="00C11CB6">
        <w:trPr>
          <w:jc w:val="center"/>
        </w:trPr>
        <w:tc>
          <w:tcPr>
            <w:tcW w:w="2791" w:type="dxa"/>
            <w:tcBorders>
              <w:right w:val="single" w:sz="4" w:space="0" w:color="auto"/>
            </w:tcBorders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9. </w:t>
            </w:r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 xml:space="preserve">C. </w:t>
            </w:r>
            <w:proofErr w:type="spellStart"/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>otai</w:t>
            </w:r>
            <w:proofErr w:type="spellEnd"/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 IEBR A.2015.26</w:t>
            </w:r>
          </w:p>
        </w:tc>
        <w:tc>
          <w:tcPr>
            <w:tcW w:w="621" w:type="dxa"/>
            <w:tcBorders>
              <w:left w:val="single" w:sz="4" w:space="0" w:color="auto"/>
            </w:tcBorders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  <w:r w:rsidRPr="00220C4E">
              <w:rPr>
                <w:rFonts w:ascii="Arial" w:hAnsi="Arial" w:cs="Arial"/>
                <w:b/>
                <w:bCs/>
                <w:sz w:val="24"/>
                <w:szCs w:val="24"/>
              </w:rPr>
              <w:t>3.81</w:t>
            </w:r>
          </w:p>
        </w:tc>
        <w:tc>
          <w:tcPr>
            <w:tcW w:w="621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16.80</w:t>
            </w:r>
          </w:p>
        </w:tc>
        <w:tc>
          <w:tcPr>
            <w:tcW w:w="621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7.15</w:t>
            </w:r>
          </w:p>
        </w:tc>
        <w:tc>
          <w:tcPr>
            <w:tcW w:w="622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9.29</w:t>
            </w:r>
          </w:p>
        </w:tc>
        <w:tc>
          <w:tcPr>
            <w:tcW w:w="627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6.24</w:t>
            </w:r>
          </w:p>
        </w:tc>
        <w:tc>
          <w:tcPr>
            <w:tcW w:w="621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15.37</w:t>
            </w:r>
          </w:p>
        </w:tc>
        <w:tc>
          <w:tcPr>
            <w:tcW w:w="621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15.88</w:t>
            </w:r>
          </w:p>
        </w:tc>
        <w:tc>
          <w:tcPr>
            <w:tcW w:w="640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13.09</w:t>
            </w:r>
          </w:p>
        </w:tc>
        <w:tc>
          <w:tcPr>
            <w:tcW w:w="627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627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27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7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4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6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6749C" w:rsidRPr="00220C4E" w:rsidTr="00C11CB6">
        <w:trPr>
          <w:jc w:val="center"/>
        </w:trPr>
        <w:tc>
          <w:tcPr>
            <w:tcW w:w="2791" w:type="dxa"/>
            <w:tcBorders>
              <w:right w:val="single" w:sz="4" w:space="0" w:color="auto"/>
            </w:tcBorders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10. </w:t>
            </w:r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 xml:space="preserve">C. </w:t>
            </w:r>
            <w:proofErr w:type="spellStart"/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>puhuensis</w:t>
            </w:r>
            <w:proofErr w:type="spellEnd"/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 KIZ11665</w:t>
            </w:r>
          </w:p>
        </w:tc>
        <w:tc>
          <w:tcPr>
            <w:tcW w:w="621" w:type="dxa"/>
            <w:tcBorders>
              <w:left w:val="single" w:sz="4" w:space="0" w:color="auto"/>
            </w:tcBorders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7.48</w:t>
            </w:r>
          </w:p>
        </w:tc>
        <w:tc>
          <w:tcPr>
            <w:tcW w:w="621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18.99</w:t>
            </w:r>
          </w:p>
        </w:tc>
        <w:tc>
          <w:tcPr>
            <w:tcW w:w="621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8.60</w:t>
            </w:r>
          </w:p>
        </w:tc>
        <w:tc>
          <w:tcPr>
            <w:tcW w:w="622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10.76</w:t>
            </w:r>
          </w:p>
        </w:tc>
        <w:tc>
          <w:tcPr>
            <w:tcW w:w="627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3.30</w:t>
            </w:r>
          </w:p>
        </w:tc>
        <w:tc>
          <w:tcPr>
            <w:tcW w:w="621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18.28</w:t>
            </w:r>
          </w:p>
        </w:tc>
        <w:tc>
          <w:tcPr>
            <w:tcW w:w="621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16.21</w:t>
            </w:r>
          </w:p>
        </w:tc>
        <w:tc>
          <w:tcPr>
            <w:tcW w:w="640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15.45</w:t>
            </w:r>
          </w:p>
        </w:tc>
        <w:tc>
          <w:tcPr>
            <w:tcW w:w="627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7.45</w:t>
            </w:r>
          </w:p>
        </w:tc>
        <w:tc>
          <w:tcPr>
            <w:tcW w:w="627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627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27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4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6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6749C" w:rsidRPr="00220C4E" w:rsidTr="00C11CB6">
        <w:trPr>
          <w:jc w:val="center"/>
        </w:trPr>
        <w:tc>
          <w:tcPr>
            <w:tcW w:w="2791" w:type="dxa"/>
            <w:tcBorders>
              <w:right w:val="single" w:sz="4" w:space="0" w:color="auto"/>
            </w:tcBorders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11. </w:t>
            </w:r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 xml:space="preserve">C. </w:t>
            </w:r>
            <w:proofErr w:type="spellStart"/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>soni</w:t>
            </w:r>
            <w:proofErr w:type="spellEnd"/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 HNUE VL.2015.78</w:t>
            </w:r>
          </w:p>
        </w:tc>
        <w:tc>
          <w:tcPr>
            <w:tcW w:w="621" w:type="dxa"/>
            <w:tcBorders>
              <w:left w:val="single" w:sz="4" w:space="0" w:color="auto"/>
            </w:tcBorders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16.74</w:t>
            </w:r>
          </w:p>
        </w:tc>
        <w:tc>
          <w:tcPr>
            <w:tcW w:w="621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14.09</w:t>
            </w:r>
          </w:p>
        </w:tc>
        <w:tc>
          <w:tcPr>
            <w:tcW w:w="621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15.83</w:t>
            </w:r>
          </w:p>
        </w:tc>
        <w:tc>
          <w:tcPr>
            <w:tcW w:w="622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14.16</w:t>
            </w:r>
          </w:p>
        </w:tc>
        <w:tc>
          <w:tcPr>
            <w:tcW w:w="627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16.44</w:t>
            </w:r>
          </w:p>
        </w:tc>
        <w:tc>
          <w:tcPr>
            <w:tcW w:w="621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5.48</w:t>
            </w:r>
          </w:p>
        </w:tc>
        <w:tc>
          <w:tcPr>
            <w:tcW w:w="621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15.26</w:t>
            </w:r>
          </w:p>
        </w:tc>
        <w:tc>
          <w:tcPr>
            <w:tcW w:w="640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14.92</w:t>
            </w:r>
          </w:p>
        </w:tc>
        <w:tc>
          <w:tcPr>
            <w:tcW w:w="627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16.44</w:t>
            </w:r>
          </w:p>
        </w:tc>
        <w:tc>
          <w:tcPr>
            <w:tcW w:w="627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  <w:r w:rsidRPr="00220C4E">
              <w:rPr>
                <w:rFonts w:ascii="Arial" w:hAnsi="Arial" w:cs="Arial"/>
                <w:b/>
                <w:bCs/>
                <w:sz w:val="24"/>
                <w:szCs w:val="24"/>
              </w:rPr>
              <w:t>19.54</w:t>
            </w:r>
          </w:p>
        </w:tc>
        <w:tc>
          <w:tcPr>
            <w:tcW w:w="627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627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4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96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A6749C" w:rsidRPr="00220C4E" w:rsidTr="00C11CB6">
        <w:trPr>
          <w:jc w:val="center"/>
        </w:trPr>
        <w:tc>
          <w:tcPr>
            <w:tcW w:w="2791" w:type="dxa"/>
            <w:tcBorders>
              <w:right w:val="single" w:sz="4" w:space="0" w:color="auto"/>
            </w:tcBorders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12. </w:t>
            </w:r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 xml:space="preserve">C. </w:t>
            </w:r>
            <w:proofErr w:type="spellStart"/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>sonlaensis</w:t>
            </w:r>
            <w:proofErr w:type="spellEnd"/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 IEBR A.2017.1</w:t>
            </w:r>
          </w:p>
        </w:tc>
        <w:tc>
          <w:tcPr>
            <w:tcW w:w="621" w:type="dxa"/>
            <w:tcBorders>
              <w:left w:val="single" w:sz="4" w:space="0" w:color="auto"/>
            </w:tcBorders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16.13</w:t>
            </w:r>
          </w:p>
        </w:tc>
        <w:tc>
          <w:tcPr>
            <w:tcW w:w="621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15.27</w:t>
            </w:r>
          </w:p>
        </w:tc>
        <w:tc>
          <w:tcPr>
            <w:tcW w:w="621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16.59</w:t>
            </w:r>
          </w:p>
        </w:tc>
        <w:tc>
          <w:tcPr>
            <w:tcW w:w="622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16.74</w:t>
            </w:r>
          </w:p>
        </w:tc>
        <w:tc>
          <w:tcPr>
            <w:tcW w:w="627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17.66</w:t>
            </w:r>
          </w:p>
        </w:tc>
        <w:tc>
          <w:tcPr>
            <w:tcW w:w="621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13.39</w:t>
            </w:r>
          </w:p>
        </w:tc>
        <w:tc>
          <w:tcPr>
            <w:tcW w:w="621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14.49</w:t>
            </w:r>
          </w:p>
        </w:tc>
        <w:tc>
          <w:tcPr>
            <w:tcW w:w="640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15.37</w:t>
            </w:r>
          </w:p>
        </w:tc>
        <w:tc>
          <w:tcPr>
            <w:tcW w:w="627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17.20</w:t>
            </w:r>
          </w:p>
        </w:tc>
        <w:tc>
          <w:tcPr>
            <w:tcW w:w="627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19.07</w:t>
            </w:r>
          </w:p>
        </w:tc>
        <w:tc>
          <w:tcPr>
            <w:tcW w:w="627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14.00</w:t>
            </w:r>
          </w:p>
        </w:tc>
        <w:tc>
          <w:tcPr>
            <w:tcW w:w="627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621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4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96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A6749C" w:rsidRPr="00220C4E" w:rsidTr="00C11CB6">
        <w:trPr>
          <w:jc w:val="center"/>
        </w:trPr>
        <w:tc>
          <w:tcPr>
            <w:tcW w:w="2791" w:type="dxa"/>
            <w:tcBorders>
              <w:right w:val="single" w:sz="4" w:space="0" w:color="auto"/>
            </w:tcBorders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13. </w:t>
            </w:r>
            <w:proofErr w:type="spellStart"/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>Cyrtodactylus</w:t>
            </w:r>
            <w:proofErr w:type="spellEnd"/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 xml:space="preserve"> </w:t>
            </w: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sp.7 KIZ201103</w:t>
            </w:r>
          </w:p>
        </w:tc>
        <w:tc>
          <w:tcPr>
            <w:tcW w:w="621" w:type="dxa"/>
            <w:tcBorders>
              <w:left w:val="single" w:sz="4" w:space="0" w:color="auto"/>
            </w:tcBorders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17.07</w:t>
            </w:r>
          </w:p>
        </w:tc>
        <w:tc>
          <w:tcPr>
            <w:tcW w:w="621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15.88</w:t>
            </w:r>
          </w:p>
        </w:tc>
        <w:tc>
          <w:tcPr>
            <w:tcW w:w="621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15.64</w:t>
            </w:r>
          </w:p>
        </w:tc>
        <w:tc>
          <w:tcPr>
            <w:tcW w:w="622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14.87</w:t>
            </w:r>
          </w:p>
        </w:tc>
        <w:tc>
          <w:tcPr>
            <w:tcW w:w="627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16.53</w:t>
            </w:r>
          </w:p>
        </w:tc>
        <w:tc>
          <w:tcPr>
            <w:tcW w:w="621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16.00</w:t>
            </w:r>
          </w:p>
        </w:tc>
        <w:tc>
          <w:tcPr>
            <w:tcW w:w="621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3.61</w:t>
            </w:r>
          </w:p>
        </w:tc>
        <w:tc>
          <w:tcPr>
            <w:tcW w:w="640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14.43</w:t>
            </w:r>
          </w:p>
        </w:tc>
        <w:tc>
          <w:tcPr>
            <w:tcW w:w="627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17.76</w:t>
            </w:r>
          </w:p>
        </w:tc>
        <w:tc>
          <w:tcPr>
            <w:tcW w:w="627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17.82</w:t>
            </w:r>
          </w:p>
        </w:tc>
        <w:tc>
          <w:tcPr>
            <w:tcW w:w="627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16.37</w:t>
            </w:r>
          </w:p>
        </w:tc>
        <w:tc>
          <w:tcPr>
            <w:tcW w:w="627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15.34</w:t>
            </w:r>
          </w:p>
        </w:tc>
        <w:tc>
          <w:tcPr>
            <w:tcW w:w="621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4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6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6749C" w:rsidRPr="00220C4E" w:rsidTr="00C11CB6">
        <w:trPr>
          <w:jc w:val="center"/>
        </w:trPr>
        <w:tc>
          <w:tcPr>
            <w:tcW w:w="2791" w:type="dxa"/>
            <w:tcBorders>
              <w:right w:val="single" w:sz="4" w:space="0" w:color="auto"/>
            </w:tcBorders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14. </w:t>
            </w:r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 xml:space="preserve">C. </w:t>
            </w:r>
            <w:proofErr w:type="spellStart"/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>spelaeus</w:t>
            </w:r>
            <w:proofErr w:type="spellEnd"/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 ZMMU R-13980-3</w:t>
            </w:r>
          </w:p>
        </w:tc>
        <w:tc>
          <w:tcPr>
            <w:tcW w:w="621" w:type="dxa"/>
            <w:tcBorders>
              <w:left w:val="single" w:sz="4" w:space="0" w:color="auto"/>
            </w:tcBorders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10.01</w:t>
            </w:r>
          </w:p>
        </w:tc>
        <w:tc>
          <w:tcPr>
            <w:tcW w:w="621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16.99</w:t>
            </w:r>
          </w:p>
        </w:tc>
        <w:tc>
          <w:tcPr>
            <w:tcW w:w="621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12.28</w:t>
            </w:r>
          </w:p>
        </w:tc>
        <w:tc>
          <w:tcPr>
            <w:tcW w:w="622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11.79</w:t>
            </w:r>
          </w:p>
        </w:tc>
        <w:tc>
          <w:tcPr>
            <w:tcW w:w="627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10.99</w:t>
            </w:r>
          </w:p>
        </w:tc>
        <w:tc>
          <w:tcPr>
            <w:tcW w:w="621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16.93</w:t>
            </w:r>
          </w:p>
        </w:tc>
        <w:tc>
          <w:tcPr>
            <w:tcW w:w="621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15.07</w:t>
            </w:r>
          </w:p>
        </w:tc>
        <w:tc>
          <w:tcPr>
            <w:tcW w:w="640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13.54</w:t>
            </w:r>
          </w:p>
        </w:tc>
        <w:tc>
          <w:tcPr>
            <w:tcW w:w="627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11.31</w:t>
            </w:r>
          </w:p>
        </w:tc>
        <w:tc>
          <w:tcPr>
            <w:tcW w:w="627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11.67</w:t>
            </w:r>
          </w:p>
        </w:tc>
        <w:tc>
          <w:tcPr>
            <w:tcW w:w="627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16.12</w:t>
            </w:r>
          </w:p>
        </w:tc>
        <w:tc>
          <w:tcPr>
            <w:tcW w:w="627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15.62</w:t>
            </w:r>
          </w:p>
        </w:tc>
        <w:tc>
          <w:tcPr>
            <w:tcW w:w="621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15.40</w:t>
            </w:r>
          </w:p>
        </w:tc>
        <w:tc>
          <w:tcPr>
            <w:tcW w:w="634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621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96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A6749C" w:rsidRPr="00220C4E" w:rsidTr="00C11CB6">
        <w:trPr>
          <w:jc w:val="center"/>
        </w:trPr>
        <w:tc>
          <w:tcPr>
            <w:tcW w:w="2791" w:type="dxa"/>
            <w:tcBorders>
              <w:right w:val="single" w:sz="4" w:space="0" w:color="auto"/>
            </w:tcBorders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15. </w:t>
            </w:r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 xml:space="preserve">C. </w:t>
            </w:r>
            <w:proofErr w:type="spellStart"/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>taybacensis</w:t>
            </w:r>
            <w:proofErr w:type="spellEnd"/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 TBU09</w:t>
            </w:r>
          </w:p>
        </w:tc>
        <w:tc>
          <w:tcPr>
            <w:tcW w:w="621" w:type="dxa"/>
            <w:tcBorders>
              <w:left w:val="single" w:sz="4" w:space="0" w:color="auto"/>
            </w:tcBorders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15.68</w:t>
            </w:r>
          </w:p>
        </w:tc>
        <w:tc>
          <w:tcPr>
            <w:tcW w:w="621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5.49</w:t>
            </w:r>
          </w:p>
        </w:tc>
        <w:tc>
          <w:tcPr>
            <w:tcW w:w="621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14.92</w:t>
            </w:r>
          </w:p>
        </w:tc>
        <w:tc>
          <w:tcPr>
            <w:tcW w:w="622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13.85</w:t>
            </w:r>
          </w:p>
        </w:tc>
        <w:tc>
          <w:tcPr>
            <w:tcW w:w="627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15.98</w:t>
            </w:r>
          </w:p>
        </w:tc>
        <w:tc>
          <w:tcPr>
            <w:tcW w:w="621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14.76</w:t>
            </w:r>
          </w:p>
        </w:tc>
        <w:tc>
          <w:tcPr>
            <w:tcW w:w="621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14.35</w:t>
            </w:r>
          </w:p>
        </w:tc>
        <w:tc>
          <w:tcPr>
            <w:tcW w:w="640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15.07</w:t>
            </w:r>
          </w:p>
        </w:tc>
        <w:tc>
          <w:tcPr>
            <w:tcW w:w="627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16.29</w:t>
            </w:r>
          </w:p>
        </w:tc>
        <w:tc>
          <w:tcPr>
            <w:tcW w:w="627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17.61</w:t>
            </w:r>
          </w:p>
        </w:tc>
        <w:tc>
          <w:tcPr>
            <w:tcW w:w="627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14.16</w:t>
            </w:r>
          </w:p>
        </w:tc>
        <w:tc>
          <w:tcPr>
            <w:tcW w:w="627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15.68</w:t>
            </w:r>
          </w:p>
        </w:tc>
        <w:tc>
          <w:tcPr>
            <w:tcW w:w="621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14.36</w:t>
            </w:r>
          </w:p>
        </w:tc>
        <w:tc>
          <w:tcPr>
            <w:tcW w:w="634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15.14</w:t>
            </w:r>
          </w:p>
        </w:tc>
        <w:tc>
          <w:tcPr>
            <w:tcW w:w="621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621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96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A6749C" w:rsidRPr="00220C4E" w:rsidTr="00C11CB6">
        <w:trPr>
          <w:jc w:val="center"/>
        </w:trPr>
        <w:tc>
          <w:tcPr>
            <w:tcW w:w="2791" w:type="dxa"/>
            <w:tcBorders>
              <w:right w:val="single" w:sz="4" w:space="0" w:color="auto"/>
            </w:tcBorders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16. </w:t>
            </w:r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 xml:space="preserve">C. </w:t>
            </w:r>
            <w:proofErr w:type="spellStart"/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>vilaphongi</w:t>
            </w:r>
            <w:proofErr w:type="spellEnd"/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 IEBR A.2013.103</w:t>
            </w:r>
          </w:p>
        </w:tc>
        <w:tc>
          <w:tcPr>
            <w:tcW w:w="621" w:type="dxa"/>
            <w:tcBorders>
              <w:left w:val="single" w:sz="4" w:space="0" w:color="auto"/>
            </w:tcBorders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9.29</w:t>
            </w:r>
          </w:p>
        </w:tc>
        <w:tc>
          <w:tcPr>
            <w:tcW w:w="621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16.50</w:t>
            </w:r>
          </w:p>
        </w:tc>
        <w:tc>
          <w:tcPr>
            <w:tcW w:w="621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9.44</w:t>
            </w:r>
          </w:p>
        </w:tc>
        <w:tc>
          <w:tcPr>
            <w:tcW w:w="622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8.22</w:t>
            </w:r>
          </w:p>
        </w:tc>
        <w:tc>
          <w:tcPr>
            <w:tcW w:w="627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8.22</w:t>
            </w:r>
          </w:p>
        </w:tc>
        <w:tc>
          <w:tcPr>
            <w:tcW w:w="621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15.22</w:t>
            </w:r>
          </w:p>
        </w:tc>
        <w:tc>
          <w:tcPr>
            <w:tcW w:w="621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14.65</w:t>
            </w:r>
          </w:p>
        </w:tc>
        <w:tc>
          <w:tcPr>
            <w:tcW w:w="640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12.94</w:t>
            </w:r>
          </w:p>
        </w:tc>
        <w:tc>
          <w:tcPr>
            <w:tcW w:w="627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9.44</w:t>
            </w:r>
          </w:p>
        </w:tc>
        <w:tc>
          <w:tcPr>
            <w:tcW w:w="627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10.44</w:t>
            </w:r>
          </w:p>
        </w:tc>
        <w:tc>
          <w:tcPr>
            <w:tcW w:w="627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15.68</w:t>
            </w:r>
          </w:p>
        </w:tc>
        <w:tc>
          <w:tcPr>
            <w:tcW w:w="627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17.05</w:t>
            </w:r>
          </w:p>
        </w:tc>
        <w:tc>
          <w:tcPr>
            <w:tcW w:w="621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15.49</w:t>
            </w:r>
          </w:p>
        </w:tc>
        <w:tc>
          <w:tcPr>
            <w:tcW w:w="634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11.96</w:t>
            </w:r>
          </w:p>
        </w:tc>
        <w:tc>
          <w:tcPr>
            <w:tcW w:w="621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15.37</w:t>
            </w:r>
          </w:p>
        </w:tc>
        <w:tc>
          <w:tcPr>
            <w:tcW w:w="621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396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A6749C" w:rsidRPr="00220C4E" w:rsidTr="00C11CB6">
        <w:trPr>
          <w:jc w:val="center"/>
        </w:trPr>
        <w:tc>
          <w:tcPr>
            <w:tcW w:w="2791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 xml:space="preserve">17. </w:t>
            </w:r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 xml:space="preserve">C. </w:t>
            </w:r>
            <w:proofErr w:type="spellStart"/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>wayakonei</w:t>
            </w:r>
            <w:proofErr w:type="spellEnd"/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 xml:space="preserve"> ZFMK91016</w:t>
            </w:r>
          </w:p>
        </w:tc>
        <w:tc>
          <w:tcPr>
            <w:tcW w:w="621" w:type="dxa"/>
            <w:tcBorders>
              <w:left w:val="single" w:sz="4" w:space="0" w:color="auto"/>
            </w:tcBorders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16.74</w:t>
            </w:r>
          </w:p>
        </w:tc>
        <w:tc>
          <w:tcPr>
            <w:tcW w:w="621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14.82</w:t>
            </w:r>
          </w:p>
        </w:tc>
        <w:tc>
          <w:tcPr>
            <w:tcW w:w="621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16.59</w:t>
            </w:r>
          </w:p>
        </w:tc>
        <w:tc>
          <w:tcPr>
            <w:tcW w:w="622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15.07</w:t>
            </w:r>
          </w:p>
        </w:tc>
        <w:tc>
          <w:tcPr>
            <w:tcW w:w="627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17.05</w:t>
            </w:r>
          </w:p>
        </w:tc>
        <w:tc>
          <w:tcPr>
            <w:tcW w:w="621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16.59</w:t>
            </w:r>
          </w:p>
        </w:tc>
        <w:tc>
          <w:tcPr>
            <w:tcW w:w="621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6.86</w:t>
            </w:r>
          </w:p>
        </w:tc>
        <w:tc>
          <w:tcPr>
            <w:tcW w:w="640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15.22</w:t>
            </w:r>
          </w:p>
        </w:tc>
        <w:tc>
          <w:tcPr>
            <w:tcW w:w="627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18.11</w:t>
            </w:r>
          </w:p>
        </w:tc>
        <w:tc>
          <w:tcPr>
            <w:tcW w:w="627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18.43</w:t>
            </w:r>
          </w:p>
        </w:tc>
        <w:tc>
          <w:tcPr>
            <w:tcW w:w="627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17.20</w:t>
            </w:r>
          </w:p>
        </w:tc>
        <w:tc>
          <w:tcPr>
            <w:tcW w:w="627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15.68</w:t>
            </w:r>
          </w:p>
        </w:tc>
        <w:tc>
          <w:tcPr>
            <w:tcW w:w="621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6.9</w:t>
            </w:r>
          </w:p>
        </w:tc>
        <w:tc>
          <w:tcPr>
            <w:tcW w:w="634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16.48</w:t>
            </w:r>
          </w:p>
        </w:tc>
        <w:tc>
          <w:tcPr>
            <w:tcW w:w="621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0C4E">
              <w:rPr>
                <w:rFonts w:ascii="Arial" w:hAnsi="Arial" w:cs="Arial"/>
                <w:color w:val="000000"/>
                <w:sz w:val="24"/>
                <w:szCs w:val="24"/>
              </w:rPr>
              <w:t>15.07</w:t>
            </w:r>
          </w:p>
        </w:tc>
        <w:tc>
          <w:tcPr>
            <w:tcW w:w="621" w:type="dxa"/>
            <w:vAlign w:val="bottom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15.83</w:t>
            </w:r>
          </w:p>
        </w:tc>
        <w:tc>
          <w:tcPr>
            <w:tcW w:w="396" w:type="dxa"/>
          </w:tcPr>
          <w:p w:rsidR="00A6749C" w:rsidRPr="00220C4E" w:rsidRDefault="00A6749C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</w:tbl>
    <w:p w:rsidR="00A6749C" w:rsidRDefault="00A6749C">
      <w:r w:rsidRPr="00220C4E">
        <w:rPr>
          <w:rFonts w:ascii="Arial" w:hAnsi="Arial" w:cs="Arial"/>
          <w:sz w:val="24"/>
          <w:szCs w:val="24"/>
        </w:rPr>
        <w:t xml:space="preserve">Notes: The genetic divergences between samples of </w:t>
      </w:r>
      <w:r w:rsidRPr="00220C4E">
        <w:rPr>
          <w:rFonts w:ascii="Arial" w:hAnsi="Arial" w:cs="Arial"/>
          <w:i/>
          <w:iCs/>
          <w:sz w:val="24"/>
          <w:szCs w:val="24"/>
        </w:rPr>
        <w:t xml:space="preserve">C. </w:t>
      </w:r>
      <w:proofErr w:type="spellStart"/>
      <w:r w:rsidRPr="00220C4E">
        <w:rPr>
          <w:rFonts w:ascii="Arial" w:hAnsi="Arial" w:cs="Arial"/>
          <w:i/>
          <w:iCs/>
          <w:sz w:val="24"/>
          <w:szCs w:val="24"/>
        </w:rPr>
        <w:t>bobrovi</w:t>
      </w:r>
      <w:proofErr w:type="spellEnd"/>
      <w:r w:rsidRPr="00220C4E">
        <w:rPr>
          <w:rFonts w:ascii="Arial" w:hAnsi="Arial" w:cs="Arial"/>
          <w:i/>
          <w:iCs/>
          <w:sz w:val="24"/>
          <w:szCs w:val="24"/>
        </w:rPr>
        <w:t xml:space="preserve"> </w:t>
      </w:r>
      <w:r w:rsidRPr="00220C4E">
        <w:rPr>
          <w:rFonts w:ascii="Arial" w:hAnsi="Arial" w:cs="Arial"/>
          <w:iCs/>
          <w:sz w:val="24"/>
          <w:szCs w:val="24"/>
        </w:rPr>
        <w:t xml:space="preserve">are 0.00 </w:t>
      </w:r>
      <w:r w:rsidRPr="00220C4E">
        <w:rPr>
          <w:rFonts w:ascii="Arial" w:hAnsi="Arial" w:cs="Arial"/>
          <w:sz w:val="24"/>
          <w:szCs w:val="24"/>
        </w:rPr>
        <w:t xml:space="preserve">– 0.30%; </w:t>
      </w:r>
      <w:r w:rsidRPr="00220C4E">
        <w:rPr>
          <w:rFonts w:ascii="Arial" w:hAnsi="Arial" w:cs="Arial"/>
          <w:i/>
          <w:sz w:val="24"/>
          <w:szCs w:val="24"/>
        </w:rPr>
        <w:t xml:space="preserve">C. </w:t>
      </w:r>
      <w:r w:rsidRPr="00220C4E">
        <w:rPr>
          <w:rFonts w:ascii="Arial" w:hAnsi="Arial" w:cs="Arial"/>
          <w:sz w:val="24"/>
          <w:szCs w:val="24"/>
        </w:rPr>
        <w:t xml:space="preserve">cf. </w:t>
      </w:r>
      <w:proofErr w:type="spellStart"/>
      <w:r w:rsidRPr="00220C4E">
        <w:rPr>
          <w:rFonts w:ascii="Arial" w:hAnsi="Arial" w:cs="Arial"/>
          <w:i/>
          <w:sz w:val="24"/>
          <w:szCs w:val="24"/>
        </w:rPr>
        <w:t>bichnganae</w:t>
      </w:r>
      <w:proofErr w:type="spellEnd"/>
      <w:r w:rsidRPr="00220C4E">
        <w:rPr>
          <w:rFonts w:ascii="Arial" w:hAnsi="Arial" w:cs="Arial"/>
          <w:i/>
          <w:sz w:val="24"/>
          <w:szCs w:val="24"/>
        </w:rPr>
        <w:t xml:space="preserve"> </w:t>
      </w:r>
      <w:r w:rsidRPr="00220C4E">
        <w:rPr>
          <w:rFonts w:ascii="Arial" w:hAnsi="Arial" w:cs="Arial"/>
          <w:sz w:val="24"/>
          <w:szCs w:val="24"/>
        </w:rPr>
        <w:t xml:space="preserve">are 0.00 – 3.20%; </w:t>
      </w:r>
      <w:r w:rsidRPr="00220C4E">
        <w:rPr>
          <w:rFonts w:ascii="Arial" w:hAnsi="Arial" w:cs="Arial"/>
          <w:i/>
          <w:sz w:val="24"/>
          <w:szCs w:val="24"/>
        </w:rPr>
        <w:t xml:space="preserve">C. </w:t>
      </w:r>
      <w:proofErr w:type="spellStart"/>
      <w:r w:rsidRPr="00220C4E">
        <w:rPr>
          <w:rFonts w:ascii="Arial" w:hAnsi="Arial" w:cs="Arial"/>
          <w:i/>
          <w:sz w:val="24"/>
          <w:szCs w:val="24"/>
        </w:rPr>
        <w:t>cucphuongensis</w:t>
      </w:r>
      <w:proofErr w:type="spellEnd"/>
      <w:r w:rsidRPr="00220C4E">
        <w:rPr>
          <w:rFonts w:ascii="Arial" w:hAnsi="Arial" w:cs="Arial"/>
          <w:i/>
          <w:sz w:val="24"/>
          <w:szCs w:val="24"/>
        </w:rPr>
        <w:t xml:space="preserve"> </w:t>
      </w:r>
      <w:r w:rsidRPr="00220C4E">
        <w:rPr>
          <w:rFonts w:ascii="Arial" w:hAnsi="Arial" w:cs="Arial"/>
          <w:iCs/>
          <w:sz w:val="24"/>
          <w:szCs w:val="24"/>
        </w:rPr>
        <w:t xml:space="preserve">are 0.16 </w:t>
      </w:r>
      <w:r w:rsidRPr="00220C4E">
        <w:rPr>
          <w:rFonts w:ascii="Arial" w:hAnsi="Arial" w:cs="Arial"/>
          <w:sz w:val="24"/>
          <w:szCs w:val="24"/>
        </w:rPr>
        <w:t xml:space="preserve">– 0.76%; </w:t>
      </w:r>
      <w:r w:rsidRPr="00220C4E">
        <w:rPr>
          <w:rFonts w:ascii="Arial" w:hAnsi="Arial" w:cs="Arial"/>
          <w:i/>
          <w:sz w:val="24"/>
          <w:szCs w:val="24"/>
        </w:rPr>
        <w:t xml:space="preserve">C. </w:t>
      </w:r>
      <w:proofErr w:type="spellStart"/>
      <w:r w:rsidRPr="00220C4E">
        <w:rPr>
          <w:rFonts w:ascii="Arial" w:hAnsi="Arial" w:cs="Arial"/>
          <w:i/>
          <w:sz w:val="24"/>
          <w:szCs w:val="24"/>
        </w:rPr>
        <w:t>huongsonensis</w:t>
      </w:r>
      <w:proofErr w:type="spellEnd"/>
      <w:r w:rsidRPr="00220C4E">
        <w:rPr>
          <w:rFonts w:ascii="Arial" w:hAnsi="Arial" w:cs="Arial"/>
          <w:i/>
          <w:sz w:val="24"/>
          <w:szCs w:val="24"/>
        </w:rPr>
        <w:t xml:space="preserve"> </w:t>
      </w:r>
      <w:r w:rsidRPr="00220C4E">
        <w:rPr>
          <w:rFonts w:ascii="Arial" w:hAnsi="Arial" w:cs="Arial"/>
          <w:sz w:val="24"/>
          <w:szCs w:val="24"/>
        </w:rPr>
        <w:t xml:space="preserve">are 0.00 – 0.46%; </w:t>
      </w:r>
      <w:r w:rsidRPr="00220C4E">
        <w:rPr>
          <w:rFonts w:ascii="Arial" w:hAnsi="Arial" w:cs="Arial"/>
          <w:i/>
          <w:sz w:val="24"/>
          <w:szCs w:val="24"/>
        </w:rPr>
        <w:t xml:space="preserve">C. </w:t>
      </w:r>
      <w:proofErr w:type="spellStart"/>
      <w:r w:rsidRPr="00220C4E">
        <w:rPr>
          <w:rFonts w:ascii="Arial" w:hAnsi="Arial" w:cs="Arial"/>
          <w:i/>
          <w:sz w:val="24"/>
          <w:szCs w:val="24"/>
        </w:rPr>
        <w:t>ngoiensis</w:t>
      </w:r>
      <w:proofErr w:type="spellEnd"/>
      <w:r w:rsidRPr="00220C4E">
        <w:rPr>
          <w:rFonts w:ascii="Arial" w:hAnsi="Arial" w:cs="Arial"/>
          <w:i/>
          <w:sz w:val="24"/>
          <w:szCs w:val="24"/>
        </w:rPr>
        <w:t xml:space="preserve"> </w:t>
      </w:r>
      <w:r w:rsidRPr="00220C4E">
        <w:rPr>
          <w:rFonts w:ascii="Arial" w:hAnsi="Arial" w:cs="Arial"/>
          <w:sz w:val="24"/>
          <w:szCs w:val="24"/>
        </w:rPr>
        <w:t xml:space="preserve">are 0.00%; </w:t>
      </w:r>
      <w:r w:rsidRPr="00220C4E">
        <w:rPr>
          <w:rFonts w:ascii="Arial" w:hAnsi="Arial" w:cs="Arial"/>
          <w:i/>
          <w:sz w:val="24"/>
          <w:szCs w:val="24"/>
        </w:rPr>
        <w:t xml:space="preserve">C. </w:t>
      </w:r>
      <w:proofErr w:type="spellStart"/>
      <w:r w:rsidRPr="00220C4E">
        <w:rPr>
          <w:rFonts w:ascii="Arial" w:hAnsi="Arial" w:cs="Arial"/>
          <w:i/>
          <w:sz w:val="24"/>
          <w:szCs w:val="24"/>
        </w:rPr>
        <w:t>otai</w:t>
      </w:r>
      <w:proofErr w:type="spellEnd"/>
      <w:r w:rsidRPr="00220C4E">
        <w:rPr>
          <w:rFonts w:ascii="Arial" w:hAnsi="Arial" w:cs="Arial"/>
          <w:i/>
          <w:sz w:val="24"/>
          <w:szCs w:val="24"/>
        </w:rPr>
        <w:t xml:space="preserve"> </w:t>
      </w:r>
      <w:r w:rsidRPr="00220C4E">
        <w:rPr>
          <w:rFonts w:ascii="Arial" w:hAnsi="Arial" w:cs="Arial"/>
          <w:iCs/>
          <w:sz w:val="24"/>
          <w:szCs w:val="24"/>
        </w:rPr>
        <w:t xml:space="preserve">are 0.00%; </w:t>
      </w:r>
      <w:r w:rsidRPr="00220C4E">
        <w:rPr>
          <w:rFonts w:ascii="Arial" w:hAnsi="Arial" w:cs="Arial"/>
          <w:i/>
          <w:iCs/>
          <w:sz w:val="24"/>
          <w:szCs w:val="24"/>
        </w:rPr>
        <w:t xml:space="preserve">C. </w:t>
      </w:r>
      <w:proofErr w:type="spellStart"/>
      <w:r w:rsidRPr="00220C4E">
        <w:rPr>
          <w:rFonts w:ascii="Arial" w:hAnsi="Arial" w:cs="Arial"/>
          <w:i/>
          <w:iCs/>
          <w:sz w:val="24"/>
          <w:szCs w:val="24"/>
        </w:rPr>
        <w:t>puhuensis</w:t>
      </w:r>
      <w:proofErr w:type="spellEnd"/>
      <w:r w:rsidRPr="00220C4E">
        <w:rPr>
          <w:rFonts w:ascii="Arial" w:hAnsi="Arial" w:cs="Arial"/>
          <w:i/>
          <w:iCs/>
          <w:sz w:val="24"/>
          <w:szCs w:val="24"/>
        </w:rPr>
        <w:t xml:space="preserve"> </w:t>
      </w:r>
      <w:r w:rsidRPr="00220C4E">
        <w:rPr>
          <w:rFonts w:ascii="Arial" w:hAnsi="Arial" w:cs="Arial"/>
          <w:sz w:val="24"/>
          <w:szCs w:val="24"/>
        </w:rPr>
        <w:t xml:space="preserve">are 0.00 – 2.58%; </w:t>
      </w:r>
      <w:r w:rsidRPr="00220C4E">
        <w:rPr>
          <w:rFonts w:ascii="Arial" w:hAnsi="Arial" w:cs="Arial"/>
          <w:i/>
          <w:sz w:val="24"/>
          <w:szCs w:val="24"/>
        </w:rPr>
        <w:t xml:space="preserve">C. </w:t>
      </w:r>
      <w:proofErr w:type="spellStart"/>
      <w:r w:rsidRPr="00220C4E">
        <w:rPr>
          <w:rFonts w:ascii="Arial" w:hAnsi="Arial" w:cs="Arial"/>
          <w:i/>
          <w:sz w:val="24"/>
          <w:szCs w:val="24"/>
        </w:rPr>
        <w:t>soni</w:t>
      </w:r>
      <w:proofErr w:type="spellEnd"/>
      <w:r w:rsidRPr="00220C4E">
        <w:rPr>
          <w:rFonts w:ascii="Arial" w:hAnsi="Arial" w:cs="Arial"/>
          <w:i/>
          <w:sz w:val="24"/>
          <w:szCs w:val="24"/>
        </w:rPr>
        <w:t xml:space="preserve"> </w:t>
      </w:r>
      <w:r w:rsidRPr="00220C4E">
        <w:rPr>
          <w:rFonts w:ascii="Arial" w:hAnsi="Arial" w:cs="Arial"/>
          <w:sz w:val="24"/>
          <w:szCs w:val="24"/>
        </w:rPr>
        <w:t xml:space="preserve">are 0.00 – 1.22%; </w:t>
      </w:r>
      <w:r w:rsidRPr="00220C4E">
        <w:rPr>
          <w:rFonts w:ascii="Arial" w:hAnsi="Arial" w:cs="Arial"/>
          <w:i/>
          <w:sz w:val="24"/>
          <w:szCs w:val="24"/>
        </w:rPr>
        <w:t xml:space="preserve">C. </w:t>
      </w:r>
      <w:proofErr w:type="spellStart"/>
      <w:r w:rsidRPr="00220C4E">
        <w:rPr>
          <w:rFonts w:ascii="Arial" w:hAnsi="Arial" w:cs="Arial"/>
          <w:i/>
          <w:sz w:val="24"/>
          <w:szCs w:val="24"/>
        </w:rPr>
        <w:t>sonlaensis</w:t>
      </w:r>
      <w:proofErr w:type="spellEnd"/>
      <w:r w:rsidRPr="00220C4E">
        <w:rPr>
          <w:rFonts w:ascii="Arial" w:hAnsi="Arial" w:cs="Arial"/>
          <w:i/>
          <w:sz w:val="24"/>
          <w:szCs w:val="24"/>
        </w:rPr>
        <w:t xml:space="preserve"> </w:t>
      </w:r>
      <w:r w:rsidRPr="00220C4E">
        <w:rPr>
          <w:rFonts w:ascii="Arial" w:hAnsi="Arial" w:cs="Arial"/>
          <w:sz w:val="24"/>
          <w:szCs w:val="24"/>
        </w:rPr>
        <w:t xml:space="preserve">are 0.15%; </w:t>
      </w:r>
      <w:r w:rsidRPr="00220C4E">
        <w:rPr>
          <w:rFonts w:ascii="Arial" w:hAnsi="Arial" w:cs="Arial"/>
          <w:i/>
          <w:sz w:val="24"/>
          <w:szCs w:val="24"/>
        </w:rPr>
        <w:t xml:space="preserve">C. </w:t>
      </w:r>
      <w:proofErr w:type="spellStart"/>
      <w:r w:rsidRPr="00220C4E">
        <w:rPr>
          <w:rFonts w:ascii="Arial" w:hAnsi="Arial" w:cs="Arial"/>
          <w:i/>
          <w:sz w:val="24"/>
          <w:szCs w:val="24"/>
        </w:rPr>
        <w:t>spelaeus</w:t>
      </w:r>
      <w:proofErr w:type="spellEnd"/>
      <w:r w:rsidRPr="00220C4E">
        <w:rPr>
          <w:rFonts w:ascii="Arial" w:hAnsi="Arial" w:cs="Arial"/>
          <w:i/>
          <w:sz w:val="24"/>
          <w:szCs w:val="24"/>
        </w:rPr>
        <w:t xml:space="preserve"> </w:t>
      </w:r>
      <w:r w:rsidRPr="00220C4E">
        <w:rPr>
          <w:rFonts w:ascii="Arial" w:hAnsi="Arial" w:cs="Arial"/>
          <w:sz w:val="24"/>
          <w:szCs w:val="24"/>
        </w:rPr>
        <w:t xml:space="preserve">are 0.66%; </w:t>
      </w:r>
      <w:r w:rsidRPr="00220C4E">
        <w:rPr>
          <w:rFonts w:ascii="Arial" w:hAnsi="Arial" w:cs="Arial"/>
          <w:i/>
          <w:sz w:val="24"/>
          <w:szCs w:val="24"/>
        </w:rPr>
        <w:t xml:space="preserve">C. </w:t>
      </w:r>
      <w:proofErr w:type="spellStart"/>
      <w:r w:rsidRPr="00220C4E">
        <w:rPr>
          <w:rFonts w:ascii="Arial" w:hAnsi="Arial" w:cs="Arial"/>
          <w:i/>
          <w:sz w:val="24"/>
          <w:szCs w:val="24"/>
        </w:rPr>
        <w:t>taybacensis</w:t>
      </w:r>
      <w:proofErr w:type="spellEnd"/>
      <w:r w:rsidRPr="00220C4E">
        <w:rPr>
          <w:rFonts w:ascii="Arial" w:hAnsi="Arial" w:cs="Arial"/>
          <w:i/>
          <w:sz w:val="24"/>
          <w:szCs w:val="24"/>
        </w:rPr>
        <w:t xml:space="preserve"> </w:t>
      </w:r>
      <w:r w:rsidRPr="00220C4E">
        <w:rPr>
          <w:rFonts w:ascii="Arial" w:hAnsi="Arial" w:cs="Arial"/>
          <w:sz w:val="24"/>
          <w:szCs w:val="24"/>
        </w:rPr>
        <w:t xml:space="preserve">are 0.76%; </w:t>
      </w:r>
      <w:r w:rsidRPr="00220C4E">
        <w:rPr>
          <w:rFonts w:ascii="Arial" w:hAnsi="Arial" w:cs="Arial"/>
          <w:i/>
          <w:sz w:val="24"/>
          <w:szCs w:val="24"/>
        </w:rPr>
        <w:t xml:space="preserve">C. </w:t>
      </w:r>
      <w:proofErr w:type="spellStart"/>
      <w:r w:rsidRPr="00220C4E">
        <w:rPr>
          <w:rFonts w:ascii="Arial" w:hAnsi="Arial" w:cs="Arial"/>
          <w:i/>
          <w:sz w:val="24"/>
          <w:szCs w:val="24"/>
        </w:rPr>
        <w:t>vilaphongi</w:t>
      </w:r>
      <w:proofErr w:type="spellEnd"/>
      <w:r w:rsidRPr="00220C4E">
        <w:rPr>
          <w:rFonts w:ascii="Arial" w:hAnsi="Arial" w:cs="Arial"/>
          <w:i/>
          <w:sz w:val="24"/>
          <w:szCs w:val="24"/>
        </w:rPr>
        <w:t xml:space="preserve"> </w:t>
      </w:r>
      <w:r w:rsidRPr="00220C4E">
        <w:rPr>
          <w:rFonts w:ascii="Arial" w:hAnsi="Arial" w:cs="Arial"/>
          <w:iCs/>
          <w:sz w:val="24"/>
          <w:szCs w:val="24"/>
        </w:rPr>
        <w:t xml:space="preserve">are 0.00%; </w:t>
      </w:r>
      <w:r w:rsidRPr="00220C4E">
        <w:rPr>
          <w:rFonts w:ascii="Arial" w:hAnsi="Arial" w:cs="Arial"/>
          <w:i/>
          <w:iCs/>
          <w:sz w:val="24"/>
          <w:szCs w:val="24"/>
        </w:rPr>
        <w:t xml:space="preserve">C. </w:t>
      </w:r>
      <w:proofErr w:type="spellStart"/>
      <w:r w:rsidRPr="00220C4E">
        <w:rPr>
          <w:rFonts w:ascii="Arial" w:hAnsi="Arial" w:cs="Arial"/>
          <w:i/>
          <w:iCs/>
          <w:sz w:val="24"/>
          <w:szCs w:val="24"/>
        </w:rPr>
        <w:t>wayakonei</w:t>
      </w:r>
      <w:proofErr w:type="spellEnd"/>
      <w:r w:rsidRPr="00220C4E">
        <w:rPr>
          <w:rFonts w:ascii="Arial" w:hAnsi="Arial" w:cs="Arial"/>
          <w:i/>
          <w:iCs/>
          <w:sz w:val="24"/>
          <w:szCs w:val="24"/>
        </w:rPr>
        <w:t xml:space="preserve"> </w:t>
      </w:r>
      <w:r w:rsidRPr="00220C4E">
        <w:rPr>
          <w:rFonts w:ascii="Arial" w:hAnsi="Arial" w:cs="Arial"/>
          <w:iCs/>
          <w:sz w:val="24"/>
          <w:szCs w:val="24"/>
        </w:rPr>
        <w:t>are 0.82%.</w:t>
      </w:r>
      <w:bookmarkStart w:id="0" w:name="_GoBack"/>
      <w:bookmarkEnd w:id="0"/>
    </w:p>
    <w:sectPr w:rsidR="00A6749C" w:rsidSect="00A6749C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2AFF" w:usb1="4000ACFF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749C"/>
    <w:rsid w:val="00941E9B"/>
    <w:rsid w:val="00A67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749C"/>
    <w:pPr>
      <w:spacing w:after="160" w:line="259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6749C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749C"/>
    <w:pPr>
      <w:spacing w:after="160" w:line="259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6749C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321</Words>
  <Characters>1836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Deyan Petrov</dc:creator>
  <cp:lastModifiedBy>Deyan Petrov</cp:lastModifiedBy>
  <cp:revision>1</cp:revision>
  <dcterms:created xsi:type="dcterms:W3CDTF">2022-04-04T12:45:00Z</dcterms:created>
  <dcterms:modified xsi:type="dcterms:W3CDTF">2022-04-04T12:45:00Z</dcterms:modified>
</cp:coreProperties>
</file>