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35B2A3" w14:textId="4B2922AF" w:rsidR="00F16A5B" w:rsidRPr="00F16A5B" w:rsidRDefault="00F16A5B" w:rsidP="00B83E7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file </w:t>
      </w:r>
      <w:r w:rsidR="0057278D">
        <w:rPr>
          <w:rFonts w:ascii="Times New Roman" w:hAnsi="Times New Roman" w:cs="Times New Roman"/>
          <w:b/>
          <w:sz w:val="24"/>
        </w:rPr>
        <w:t>5</w:t>
      </w:r>
      <w:r>
        <w:rPr>
          <w:rFonts w:ascii="Times New Roman" w:hAnsi="Times New Roman" w:cs="Times New Roman"/>
          <w:b/>
          <w:sz w:val="24"/>
        </w:rPr>
        <w:t xml:space="preserve">. </w:t>
      </w:r>
      <w:r w:rsidRPr="00F16A5B">
        <w:rPr>
          <w:rFonts w:ascii="Times New Roman" w:hAnsi="Times New Roman" w:cs="Times New Roman"/>
          <w:sz w:val="24"/>
        </w:rPr>
        <w:t>Results of one-way ANOVA analys</w:t>
      </w:r>
      <w:r w:rsidR="00C03A5F">
        <w:rPr>
          <w:rFonts w:ascii="Times New Roman" w:hAnsi="Times New Roman" w:cs="Times New Roman"/>
          <w:sz w:val="24"/>
        </w:rPr>
        <w:t>e</w:t>
      </w:r>
      <w:r w:rsidRPr="00F16A5B">
        <w:rPr>
          <w:rFonts w:ascii="Times New Roman" w:hAnsi="Times New Roman" w:cs="Times New Roman"/>
          <w:sz w:val="24"/>
        </w:rPr>
        <w:t>s, and subsequent Tukey’s HSD post hoc tests</w:t>
      </w:r>
    </w:p>
    <w:p w14:paraId="27E36C8C" w14:textId="4D0FE4DA" w:rsidR="00AD385C" w:rsidRDefault="0057278D" w:rsidP="00B83E71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 file 5</w:t>
      </w:r>
      <w:r w:rsidR="00E374A6" w:rsidRPr="00E374A6">
        <w:rPr>
          <w:rFonts w:ascii="Times New Roman" w:hAnsi="Times New Roman" w:cs="Times New Roman"/>
          <w:b/>
          <w:sz w:val="24"/>
        </w:rPr>
        <w:t>a.</w:t>
      </w:r>
      <w:r w:rsidR="00E374A6">
        <w:rPr>
          <w:rFonts w:ascii="Times New Roman" w:hAnsi="Times New Roman" w:cs="Times New Roman"/>
          <w:sz w:val="24"/>
        </w:rPr>
        <w:t xml:space="preserve"> </w:t>
      </w:r>
      <w:r w:rsidR="00B83E71" w:rsidRPr="00B83E71">
        <w:rPr>
          <w:rFonts w:ascii="Times New Roman" w:hAnsi="Times New Roman" w:cs="Times New Roman"/>
          <w:sz w:val="24"/>
        </w:rPr>
        <w:t xml:space="preserve">Results of </w:t>
      </w:r>
      <w:r w:rsidR="00B83E71">
        <w:rPr>
          <w:rFonts w:ascii="Times New Roman" w:hAnsi="Times New Roman" w:cs="Times New Roman"/>
          <w:sz w:val="24"/>
        </w:rPr>
        <w:t>one-way</w:t>
      </w:r>
      <w:r w:rsidR="00B83E71" w:rsidRPr="00B83E71">
        <w:rPr>
          <w:rFonts w:ascii="Times New Roman" w:hAnsi="Times New Roman" w:cs="Times New Roman"/>
          <w:sz w:val="24"/>
        </w:rPr>
        <w:t xml:space="preserve"> </w:t>
      </w:r>
      <w:r w:rsidR="00B83E71">
        <w:rPr>
          <w:rFonts w:ascii="Times New Roman" w:hAnsi="Times New Roman" w:cs="Times New Roman" w:hint="eastAsia"/>
          <w:sz w:val="24"/>
        </w:rPr>
        <w:t>A</w:t>
      </w:r>
      <w:r w:rsidR="00B83E71">
        <w:rPr>
          <w:rFonts w:ascii="Times New Roman" w:hAnsi="Times New Roman" w:cs="Times New Roman"/>
          <w:sz w:val="24"/>
        </w:rPr>
        <w:t>NOVA</w:t>
      </w:r>
      <w:r w:rsidR="00B83E71" w:rsidRPr="00B83E71">
        <w:rPr>
          <w:rFonts w:ascii="Times New Roman" w:hAnsi="Times New Roman" w:cs="Times New Roman"/>
          <w:sz w:val="24"/>
        </w:rPr>
        <w:t xml:space="preserve"> comparing the </w:t>
      </w:r>
      <w:r w:rsidR="00B83E71">
        <w:rPr>
          <w:rFonts w:ascii="Times New Roman" w:hAnsi="Times New Roman" w:cs="Times New Roman"/>
          <w:sz w:val="24"/>
        </w:rPr>
        <w:t xml:space="preserve">total </w:t>
      </w:r>
      <w:r w:rsidR="00B83E71" w:rsidRPr="00B83E71">
        <w:rPr>
          <w:rFonts w:ascii="Times New Roman" w:hAnsi="Times New Roman" w:cs="Times New Roman"/>
          <w:sz w:val="24"/>
        </w:rPr>
        <w:t xml:space="preserve">number of </w:t>
      </w:r>
      <w:r w:rsidR="00F16A5B" w:rsidRPr="00E374A6">
        <w:rPr>
          <w:rFonts w:ascii="Times New Roman" w:hAnsi="Times New Roman" w:cs="Times New Roman"/>
          <w:sz w:val="24"/>
        </w:rPr>
        <w:t>invasive alien plants</w:t>
      </w:r>
      <w:r w:rsidR="00F16A5B">
        <w:rPr>
          <w:rFonts w:ascii="Times New Roman" w:hAnsi="Times New Roman" w:cs="Times New Roman"/>
          <w:sz w:val="24"/>
        </w:rPr>
        <w:t xml:space="preserve"> </w:t>
      </w:r>
      <w:r w:rsidR="00C03A5F">
        <w:rPr>
          <w:rFonts w:ascii="Times New Roman" w:hAnsi="Times New Roman" w:cs="Times New Roman"/>
          <w:sz w:val="24"/>
        </w:rPr>
        <w:t>per</w:t>
      </w:r>
      <w:r w:rsidR="00B83E71">
        <w:rPr>
          <w:rFonts w:ascii="Times New Roman" w:hAnsi="Times New Roman" w:cs="Times New Roman"/>
          <w:sz w:val="24"/>
        </w:rPr>
        <w:t xml:space="preserve"> site </w:t>
      </w:r>
      <w:r w:rsidR="00B83E71" w:rsidRPr="00B83E71">
        <w:rPr>
          <w:rFonts w:ascii="Times New Roman" w:hAnsi="Times New Roman" w:cs="Times New Roman"/>
          <w:sz w:val="24"/>
        </w:rPr>
        <w:t xml:space="preserve">between </w:t>
      </w:r>
      <w:r w:rsidR="00B83E71">
        <w:rPr>
          <w:rFonts w:ascii="Times New Roman" w:hAnsi="Times New Roman" w:cs="Times New Roman"/>
          <w:sz w:val="24"/>
        </w:rPr>
        <w:t>field sites</w:t>
      </w:r>
      <w:r w:rsidR="00B83E71" w:rsidRPr="00B83E71">
        <w:rPr>
          <w:rFonts w:ascii="Times New Roman" w:hAnsi="Times New Roman" w:cs="Times New Roman"/>
          <w:sz w:val="24"/>
        </w:rPr>
        <w:t xml:space="preserve"> differing</w:t>
      </w:r>
      <w:r w:rsidR="008C2A92">
        <w:rPr>
          <w:rFonts w:ascii="Times New Roman" w:hAnsi="Times New Roman" w:cs="Times New Roman"/>
          <w:sz w:val="24"/>
        </w:rPr>
        <w:t xml:space="preserve"> </w:t>
      </w:r>
      <w:r w:rsidR="007134C8">
        <w:rPr>
          <w:rFonts w:ascii="Times New Roman" w:hAnsi="Times New Roman" w:cs="Times New Roman"/>
          <w:sz w:val="24"/>
        </w:rPr>
        <w:t xml:space="preserve">in </w:t>
      </w:r>
      <w:r w:rsidR="008C2A92">
        <w:rPr>
          <w:rFonts w:ascii="Times New Roman" w:hAnsi="Times New Roman" w:cs="Times New Roman"/>
          <w:sz w:val="24"/>
        </w:rPr>
        <w:t>the dominant vegetation type</w:t>
      </w:r>
      <w:r w:rsidR="00B83E71" w:rsidRPr="00B83E71">
        <w:rPr>
          <w:rFonts w:ascii="Times New Roman" w:hAnsi="Times New Roman" w:cs="Times New Roman"/>
          <w:sz w:val="24"/>
        </w:rPr>
        <w:t xml:space="preserve">. Significant </w:t>
      </w:r>
      <w:r w:rsidR="00CD54F6">
        <w:rPr>
          <w:rFonts w:ascii="Times New Roman" w:hAnsi="Times New Roman" w:cs="Times New Roman"/>
          <w:i/>
          <w:sz w:val="24"/>
        </w:rPr>
        <w:t>p</w:t>
      </w:r>
      <w:r w:rsidR="00B83E71" w:rsidRPr="00B83E71">
        <w:rPr>
          <w:rFonts w:ascii="Times New Roman" w:hAnsi="Times New Roman" w:cs="Times New Roman"/>
          <w:sz w:val="24"/>
        </w:rPr>
        <w:t>-values (</w:t>
      </w:r>
      <w:r w:rsidR="00CD54F6">
        <w:rPr>
          <w:rFonts w:ascii="Times New Roman" w:hAnsi="Times New Roman" w:cs="Times New Roman"/>
          <w:i/>
          <w:iCs/>
          <w:sz w:val="24"/>
        </w:rPr>
        <w:t>p</w:t>
      </w:r>
      <w:r w:rsidR="00B83E71" w:rsidRPr="00B83E71">
        <w:rPr>
          <w:rFonts w:ascii="Times New Roman" w:hAnsi="Times New Roman" w:cs="Times New Roman"/>
          <w:i/>
          <w:iCs/>
          <w:sz w:val="24"/>
        </w:rPr>
        <w:t xml:space="preserve"> &lt; </w:t>
      </w:r>
      <w:r w:rsidR="00B83E71" w:rsidRPr="00B83E71">
        <w:rPr>
          <w:rFonts w:ascii="Times New Roman" w:hAnsi="Times New Roman" w:cs="Times New Roman"/>
          <w:sz w:val="24"/>
        </w:rPr>
        <w:t>0.05) are in bold</w:t>
      </w:r>
      <w:r w:rsidR="00B83E71">
        <w:rPr>
          <w:rFonts w:ascii="Times New Roman" w:hAnsi="Times New Roman" w:cs="Times New Roman"/>
          <w:sz w:val="24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FF612D" w:rsidRPr="0070224F" w14:paraId="1FC4C2EF" w14:textId="77777777" w:rsidTr="006F3185"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239A82C3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79972830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Degrees of freedom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36ED9FDE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Sum of squares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551AC6D0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Mean squares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7F49F81E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i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i/>
                <w:sz w:val="24"/>
              </w:rPr>
              <w:t xml:space="preserve">F 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53C09FF1" w14:textId="548C2958" w:rsidR="00FF612D" w:rsidRPr="0070224F" w:rsidRDefault="00CD54F6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i/>
                <w:sz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</w:rPr>
              <w:t>p</w:t>
            </w:r>
          </w:p>
        </w:tc>
      </w:tr>
      <w:tr w:rsidR="00FF612D" w:rsidRPr="0070224F" w14:paraId="3BD9BEBC" w14:textId="77777777" w:rsidTr="006F3185">
        <w:tc>
          <w:tcPr>
            <w:tcW w:w="1420" w:type="dxa"/>
            <w:tcBorders>
              <w:top w:val="single" w:sz="4" w:space="0" w:color="auto"/>
            </w:tcBorders>
          </w:tcPr>
          <w:p w14:paraId="5A771141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DVT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24DDE0ED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6F0AB6AB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090E9E68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10.836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10DFBEFF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1.6929</w:t>
            </w:r>
            <w:r w:rsidRPr="0070224F">
              <w:rPr>
                <w:rFonts w:ascii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72AEED7D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0.123374</w:t>
            </w:r>
          </w:p>
        </w:tc>
      </w:tr>
      <w:tr w:rsidR="00FF612D" w:rsidRPr="0070224F" w14:paraId="4C1E93E5" w14:textId="77777777" w:rsidTr="006F3185">
        <w:tc>
          <w:tcPr>
            <w:tcW w:w="1420" w:type="dxa"/>
          </w:tcPr>
          <w:p w14:paraId="2B77028C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Error</w:t>
            </w:r>
          </w:p>
        </w:tc>
        <w:tc>
          <w:tcPr>
            <w:tcW w:w="1420" w:type="dxa"/>
          </w:tcPr>
          <w:p w14:paraId="0FA97CF2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240</w:t>
            </w:r>
          </w:p>
        </w:tc>
        <w:tc>
          <w:tcPr>
            <w:tcW w:w="1420" w:type="dxa"/>
          </w:tcPr>
          <w:p w14:paraId="742AF959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0" w:type="dxa"/>
          </w:tcPr>
          <w:p w14:paraId="2FACB655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6.401</w:t>
            </w:r>
          </w:p>
        </w:tc>
        <w:tc>
          <w:tcPr>
            <w:tcW w:w="1421" w:type="dxa"/>
          </w:tcPr>
          <w:p w14:paraId="0FDB9D0B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1" w:type="dxa"/>
          </w:tcPr>
          <w:p w14:paraId="77247161" w14:textId="77777777" w:rsidR="00FF612D" w:rsidRPr="0070224F" w:rsidRDefault="00FF612D" w:rsidP="006F3185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5557B49D" w14:textId="77777777" w:rsidR="00B83E71" w:rsidRDefault="00B83E71">
      <w:pPr>
        <w:rPr>
          <w:rFonts w:ascii="Times New Roman" w:hAnsi="Times New Roman" w:cs="Times New Roman"/>
          <w:sz w:val="24"/>
        </w:rPr>
      </w:pPr>
    </w:p>
    <w:p w14:paraId="20B8BBBC" w14:textId="7BB3D97A" w:rsidR="0070224F" w:rsidRPr="0070224F" w:rsidRDefault="0057278D" w:rsidP="0070224F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Supplementary file 5</w:t>
      </w:r>
      <w:r w:rsidR="00E374A6">
        <w:rPr>
          <w:rFonts w:ascii="Times New Roman" w:hAnsi="Times New Roman" w:cs="Times New Roman"/>
          <w:b/>
          <w:sz w:val="24"/>
        </w:rPr>
        <w:t>b</w:t>
      </w:r>
      <w:r w:rsidR="00E374A6" w:rsidRPr="00E374A6">
        <w:rPr>
          <w:rFonts w:ascii="Times New Roman" w:hAnsi="Times New Roman" w:cs="Times New Roman"/>
          <w:b/>
          <w:sz w:val="24"/>
        </w:rPr>
        <w:t>.</w:t>
      </w:r>
      <w:r w:rsidR="0070224F" w:rsidRPr="0070224F">
        <w:rPr>
          <w:rFonts w:ascii="Times New Roman" w:hAnsi="Times New Roman" w:cs="Times New Roman"/>
          <w:sz w:val="24"/>
        </w:rPr>
        <w:t xml:space="preserve"> </w:t>
      </w:r>
      <w:r w:rsidR="001E41BF" w:rsidRPr="00B83E71">
        <w:rPr>
          <w:rFonts w:ascii="Times New Roman" w:hAnsi="Times New Roman" w:cs="Times New Roman"/>
          <w:sz w:val="24"/>
        </w:rPr>
        <w:t xml:space="preserve">Results of </w:t>
      </w:r>
      <w:r w:rsidR="001E41BF">
        <w:rPr>
          <w:rFonts w:ascii="Times New Roman" w:hAnsi="Times New Roman" w:cs="Times New Roman"/>
          <w:sz w:val="24"/>
        </w:rPr>
        <w:t>one-way</w:t>
      </w:r>
      <w:r w:rsidR="001E41BF" w:rsidRPr="00B83E71">
        <w:rPr>
          <w:rFonts w:ascii="Times New Roman" w:hAnsi="Times New Roman" w:cs="Times New Roman"/>
          <w:sz w:val="24"/>
        </w:rPr>
        <w:t xml:space="preserve"> </w:t>
      </w:r>
      <w:r w:rsidR="001E41BF">
        <w:rPr>
          <w:rFonts w:ascii="Times New Roman" w:hAnsi="Times New Roman" w:cs="Times New Roman" w:hint="eastAsia"/>
          <w:sz w:val="24"/>
        </w:rPr>
        <w:t>A</w:t>
      </w:r>
      <w:r w:rsidR="001E41BF">
        <w:rPr>
          <w:rFonts w:ascii="Times New Roman" w:hAnsi="Times New Roman" w:cs="Times New Roman"/>
          <w:sz w:val="24"/>
        </w:rPr>
        <w:t>NOVA</w:t>
      </w:r>
      <w:r w:rsidR="001E41BF" w:rsidRPr="00B83E71">
        <w:rPr>
          <w:rFonts w:ascii="Times New Roman" w:hAnsi="Times New Roman" w:cs="Times New Roman"/>
          <w:sz w:val="24"/>
        </w:rPr>
        <w:t xml:space="preserve"> comparing the </w:t>
      </w:r>
      <w:r w:rsidR="001E41BF">
        <w:rPr>
          <w:rFonts w:ascii="Times New Roman" w:hAnsi="Times New Roman" w:cs="Times New Roman"/>
          <w:sz w:val="24"/>
        </w:rPr>
        <w:t xml:space="preserve">total </w:t>
      </w:r>
      <w:r w:rsidR="00683B32">
        <w:rPr>
          <w:rFonts w:ascii="Times New Roman" w:hAnsi="Times New Roman" w:cs="Times New Roman"/>
          <w:sz w:val="24"/>
        </w:rPr>
        <w:t>cover</w:t>
      </w:r>
      <w:r w:rsidR="001E41BF" w:rsidRPr="00B83E71">
        <w:rPr>
          <w:rFonts w:ascii="Times New Roman" w:hAnsi="Times New Roman" w:cs="Times New Roman"/>
          <w:sz w:val="24"/>
        </w:rPr>
        <w:t xml:space="preserve"> of </w:t>
      </w:r>
      <w:r w:rsidR="00F16A5B" w:rsidRPr="00E374A6">
        <w:rPr>
          <w:rFonts w:ascii="Times New Roman" w:hAnsi="Times New Roman" w:cs="Times New Roman"/>
          <w:sz w:val="24"/>
        </w:rPr>
        <w:t>invasive alien plants</w:t>
      </w:r>
      <w:r w:rsidR="00F16A5B">
        <w:rPr>
          <w:rFonts w:ascii="Times New Roman" w:hAnsi="Times New Roman" w:cs="Times New Roman"/>
          <w:sz w:val="24"/>
        </w:rPr>
        <w:t xml:space="preserve"> </w:t>
      </w:r>
      <w:r w:rsidR="00F266B0">
        <w:rPr>
          <w:rFonts w:ascii="Times New Roman" w:hAnsi="Times New Roman" w:cs="Times New Roman"/>
          <w:sz w:val="24"/>
        </w:rPr>
        <w:t>per</w:t>
      </w:r>
      <w:r w:rsidR="001E41BF">
        <w:rPr>
          <w:rFonts w:ascii="Times New Roman" w:hAnsi="Times New Roman" w:cs="Times New Roman"/>
          <w:sz w:val="24"/>
        </w:rPr>
        <w:t xml:space="preserve"> </w:t>
      </w:r>
      <w:r w:rsidR="007134C8">
        <w:rPr>
          <w:rFonts w:ascii="Times New Roman" w:hAnsi="Times New Roman" w:cs="Times New Roman"/>
          <w:sz w:val="24"/>
        </w:rPr>
        <w:t xml:space="preserve">site </w:t>
      </w:r>
      <w:r w:rsidR="001E41BF" w:rsidRPr="00B83E71">
        <w:rPr>
          <w:rFonts w:ascii="Times New Roman" w:hAnsi="Times New Roman" w:cs="Times New Roman"/>
          <w:sz w:val="24"/>
        </w:rPr>
        <w:t xml:space="preserve">between </w:t>
      </w:r>
      <w:r w:rsidR="001E41BF">
        <w:rPr>
          <w:rFonts w:ascii="Times New Roman" w:hAnsi="Times New Roman" w:cs="Times New Roman"/>
          <w:sz w:val="24"/>
        </w:rPr>
        <w:t>field sites</w:t>
      </w:r>
      <w:r w:rsidR="001E41BF" w:rsidRPr="00B83E71">
        <w:rPr>
          <w:rFonts w:ascii="Times New Roman" w:hAnsi="Times New Roman" w:cs="Times New Roman"/>
          <w:sz w:val="24"/>
        </w:rPr>
        <w:t xml:space="preserve"> differing</w:t>
      </w:r>
      <w:r w:rsidR="001E41BF">
        <w:rPr>
          <w:rFonts w:ascii="Times New Roman" w:hAnsi="Times New Roman" w:cs="Times New Roman"/>
          <w:sz w:val="24"/>
        </w:rPr>
        <w:t xml:space="preserve"> </w:t>
      </w:r>
      <w:r w:rsidR="007134C8">
        <w:rPr>
          <w:rFonts w:ascii="Times New Roman" w:hAnsi="Times New Roman" w:cs="Times New Roman"/>
          <w:sz w:val="24"/>
        </w:rPr>
        <w:t xml:space="preserve">in </w:t>
      </w:r>
      <w:r w:rsidR="001E41BF">
        <w:rPr>
          <w:rFonts w:ascii="Times New Roman" w:hAnsi="Times New Roman" w:cs="Times New Roman"/>
          <w:sz w:val="24"/>
        </w:rPr>
        <w:t>the dominant vegetation type</w:t>
      </w:r>
      <w:r w:rsidR="001E41BF" w:rsidRPr="00B83E71">
        <w:rPr>
          <w:rFonts w:ascii="Times New Roman" w:hAnsi="Times New Roman" w:cs="Times New Roman"/>
          <w:sz w:val="24"/>
        </w:rPr>
        <w:t xml:space="preserve">. Significant </w:t>
      </w:r>
      <w:r w:rsidR="00CD54F6">
        <w:rPr>
          <w:rFonts w:ascii="Times New Roman" w:hAnsi="Times New Roman" w:cs="Times New Roman"/>
          <w:i/>
          <w:iCs/>
          <w:sz w:val="24"/>
        </w:rPr>
        <w:t>p</w:t>
      </w:r>
      <w:r w:rsidR="001E41BF" w:rsidRPr="00B83E71">
        <w:rPr>
          <w:rFonts w:ascii="Times New Roman" w:hAnsi="Times New Roman" w:cs="Times New Roman"/>
          <w:sz w:val="24"/>
        </w:rPr>
        <w:t>-values (</w:t>
      </w:r>
      <w:r w:rsidR="00CD54F6">
        <w:rPr>
          <w:rFonts w:ascii="Times New Roman" w:hAnsi="Times New Roman" w:cs="Times New Roman"/>
          <w:i/>
          <w:iCs/>
          <w:sz w:val="24"/>
        </w:rPr>
        <w:t>p</w:t>
      </w:r>
      <w:r w:rsidR="001E41BF" w:rsidRPr="00B83E71">
        <w:rPr>
          <w:rFonts w:ascii="Times New Roman" w:hAnsi="Times New Roman" w:cs="Times New Roman"/>
          <w:i/>
          <w:iCs/>
          <w:sz w:val="24"/>
        </w:rPr>
        <w:t xml:space="preserve"> &lt; </w:t>
      </w:r>
      <w:r w:rsidR="001E41BF" w:rsidRPr="00B83E71">
        <w:rPr>
          <w:rFonts w:ascii="Times New Roman" w:hAnsi="Times New Roman" w:cs="Times New Roman"/>
          <w:sz w:val="24"/>
        </w:rPr>
        <w:t>0.05) are in bold</w:t>
      </w:r>
      <w:r w:rsidR="001E41BF">
        <w:rPr>
          <w:rFonts w:ascii="Times New Roman" w:hAnsi="Times New Roman" w:cs="Times New Roman"/>
          <w:sz w:val="24"/>
        </w:rPr>
        <w:t>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70224F" w:rsidRPr="0070224F" w14:paraId="18610B2A" w14:textId="77777777" w:rsidTr="009A3031"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6A06E6D3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25D20A17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Degrees of freedom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05D9DB3E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Sum of squares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11BC868F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Mean squares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0882D5CC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i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i/>
                <w:sz w:val="24"/>
              </w:rPr>
              <w:t xml:space="preserve">F 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1E50AF47" w14:textId="0AF3D375" w:rsidR="0070224F" w:rsidRPr="0070224F" w:rsidRDefault="00CD54F6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i/>
                <w:sz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</w:rPr>
              <w:t>p</w:t>
            </w:r>
          </w:p>
        </w:tc>
      </w:tr>
      <w:tr w:rsidR="0070224F" w:rsidRPr="0070224F" w14:paraId="2D02B19C" w14:textId="77777777" w:rsidTr="009A3031">
        <w:tc>
          <w:tcPr>
            <w:tcW w:w="1420" w:type="dxa"/>
            <w:tcBorders>
              <w:top w:val="single" w:sz="4" w:space="0" w:color="auto"/>
            </w:tcBorders>
          </w:tcPr>
          <w:p w14:paraId="5DF611F6" w14:textId="4E904F25" w:rsidR="0070224F" w:rsidRPr="0070224F" w:rsidRDefault="008C2A92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DVT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441C040D" w14:textId="3CC5A588" w:rsidR="0070224F" w:rsidRPr="0070224F" w:rsidRDefault="008C2A92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6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01D43FF7" w14:textId="1ED07AB9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46A6A705" w14:textId="3E3CDBC0" w:rsidR="0070224F" w:rsidRPr="0070224F" w:rsidRDefault="00D51E3A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2992.8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02623ED1" w14:textId="0830C956" w:rsidR="0070224F" w:rsidRPr="0070224F" w:rsidRDefault="00D51E3A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3.6290</w:t>
            </w:r>
            <w:r w:rsidR="0070224F" w:rsidRPr="0070224F">
              <w:rPr>
                <w:rFonts w:ascii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0E1093CC" w14:textId="172E43A6" w:rsidR="008C2A92" w:rsidRPr="00D51E3A" w:rsidRDefault="00D51E3A" w:rsidP="0070224F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D51E3A">
              <w:rPr>
                <w:rFonts w:ascii="Times New Roman" w:hAnsi="Times New Roman" w:cs="Times New Roman"/>
                <w:b/>
                <w:bCs/>
                <w:sz w:val="24"/>
              </w:rPr>
              <w:t>0.001824</w:t>
            </w:r>
          </w:p>
        </w:tc>
      </w:tr>
      <w:tr w:rsidR="0070224F" w:rsidRPr="0070224F" w14:paraId="6E6750F9" w14:textId="77777777" w:rsidTr="009A3031">
        <w:tc>
          <w:tcPr>
            <w:tcW w:w="1420" w:type="dxa"/>
          </w:tcPr>
          <w:p w14:paraId="5B647680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Error</w:t>
            </w:r>
          </w:p>
        </w:tc>
        <w:tc>
          <w:tcPr>
            <w:tcW w:w="1420" w:type="dxa"/>
          </w:tcPr>
          <w:p w14:paraId="3822FB9F" w14:textId="2EBB2A3C" w:rsidR="0070224F" w:rsidRPr="0070224F" w:rsidRDefault="008C2A92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240</w:t>
            </w:r>
          </w:p>
        </w:tc>
        <w:tc>
          <w:tcPr>
            <w:tcW w:w="1420" w:type="dxa"/>
          </w:tcPr>
          <w:p w14:paraId="311BC48D" w14:textId="1D0BD4B5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0" w:type="dxa"/>
          </w:tcPr>
          <w:p w14:paraId="11501B22" w14:textId="5513381F" w:rsidR="0070224F" w:rsidRPr="0070224F" w:rsidRDefault="00D51E3A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824.7</w:t>
            </w:r>
          </w:p>
        </w:tc>
        <w:tc>
          <w:tcPr>
            <w:tcW w:w="1421" w:type="dxa"/>
          </w:tcPr>
          <w:p w14:paraId="492DACE3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1" w:type="dxa"/>
          </w:tcPr>
          <w:p w14:paraId="784E4984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0C9A62C3" w14:textId="77777777" w:rsidR="0070224F" w:rsidRPr="0070224F" w:rsidRDefault="0070224F" w:rsidP="0070224F">
      <w:pPr>
        <w:rPr>
          <w:rFonts w:ascii="Times New Roman" w:hAnsi="Times New Roman" w:cs="Times New Roman"/>
          <w:b/>
          <w:sz w:val="24"/>
        </w:rPr>
      </w:pPr>
    </w:p>
    <w:p w14:paraId="6FDFA21A" w14:textId="12A91F26" w:rsidR="00FF1488" w:rsidRDefault="00E374A6" w:rsidP="005D7DFE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file </w:t>
      </w:r>
      <w:r w:rsidR="0057278D">
        <w:rPr>
          <w:rFonts w:ascii="Times New Roman" w:hAnsi="Times New Roman" w:cs="Times New Roman"/>
          <w:b/>
          <w:sz w:val="24"/>
        </w:rPr>
        <w:t>5</w:t>
      </w:r>
      <w:r>
        <w:rPr>
          <w:rFonts w:ascii="Times New Roman" w:hAnsi="Times New Roman" w:cs="Times New Roman"/>
          <w:b/>
          <w:sz w:val="24"/>
        </w:rPr>
        <w:t>c</w:t>
      </w:r>
      <w:r w:rsidR="00FF1488">
        <w:rPr>
          <w:rFonts w:ascii="Times New Roman" w:hAnsi="Times New Roman" w:cs="Times New Roman"/>
          <w:b/>
          <w:sz w:val="24"/>
        </w:rPr>
        <w:t xml:space="preserve">. </w:t>
      </w:r>
      <w:r w:rsidRPr="00E374A6">
        <w:rPr>
          <w:rFonts w:ascii="Times New Roman" w:hAnsi="Times New Roman" w:cs="Times New Roman"/>
          <w:sz w:val="24"/>
        </w:rPr>
        <w:t xml:space="preserve">Pairwise comparisons of mean total cover values of tested invasive alien plants, depending on the dominant vegetation type </w:t>
      </w:r>
      <w:r>
        <w:rPr>
          <w:rFonts w:ascii="Times New Roman" w:hAnsi="Times New Roman" w:cs="Times New Roman"/>
          <w:sz w:val="24"/>
        </w:rPr>
        <w:t xml:space="preserve">(DVT) </w:t>
      </w:r>
      <w:r w:rsidRPr="00E374A6">
        <w:rPr>
          <w:rFonts w:ascii="Times New Roman" w:hAnsi="Times New Roman" w:cs="Times New Roman"/>
          <w:sz w:val="24"/>
        </w:rPr>
        <w:t>on site.</w:t>
      </w:r>
      <w:r w:rsidR="007A174F" w:rsidRPr="00E374A6">
        <w:rPr>
          <w:rFonts w:ascii="Times New Roman" w:hAnsi="Times New Roman" w:cs="Times New Roman"/>
          <w:sz w:val="24"/>
        </w:rPr>
        <w:t xml:space="preserve"> Numbers followed by the same letters represent values that are not significantly different according to Tukey’s HSD test (</w:t>
      </w:r>
      <w:r w:rsidR="005056FD" w:rsidRPr="00E374A6">
        <w:rPr>
          <w:rFonts w:ascii="Times New Roman" w:hAnsi="Times New Roman" w:cs="Times New Roman"/>
          <w:i/>
          <w:sz w:val="24"/>
        </w:rPr>
        <w:t>p</w:t>
      </w:r>
      <w:r w:rsidR="007A174F" w:rsidRPr="00E374A6">
        <w:rPr>
          <w:rFonts w:ascii="Times New Roman" w:hAnsi="Times New Roman" w:cs="Times New Roman"/>
          <w:sz w:val="24"/>
        </w:rPr>
        <w:t xml:space="preserve"> &lt;</w:t>
      </w:r>
      <w:r>
        <w:rPr>
          <w:rFonts w:ascii="Times New Roman" w:hAnsi="Times New Roman" w:cs="Times New Roman"/>
          <w:sz w:val="24"/>
        </w:rPr>
        <w:t xml:space="preserve"> 0.05).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82"/>
        <w:gridCol w:w="1870"/>
      </w:tblGrid>
      <w:tr w:rsidR="00FF1488" w:rsidRPr="00FF1488" w14:paraId="6714F2C0" w14:textId="77777777" w:rsidTr="00FF1488">
        <w:tc>
          <w:tcPr>
            <w:tcW w:w="1870" w:type="dxa"/>
          </w:tcPr>
          <w:p w14:paraId="3516814C" w14:textId="1EBD2F4E" w:rsidR="00FF1488" w:rsidRPr="007966C1" w:rsidRDefault="00C517A7" w:rsidP="00C517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Dominant vegetation type</w:t>
            </w:r>
          </w:p>
        </w:tc>
        <w:tc>
          <w:tcPr>
            <w:tcW w:w="1870" w:type="dxa"/>
          </w:tcPr>
          <w:p w14:paraId="3B6B1B7F" w14:textId="65E63BEC" w:rsidR="00FF1488" w:rsidRPr="007966C1" w:rsidRDefault="00FF1488" w:rsidP="00FF14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6C1">
              <w:rPr>
                <w:rFonts w:ascii="Times New Roman" w:hAnsi="Times New Roman" w:cs="Times New Roman"/>
                <w:b/>
                <w:sz w:val="24"/>
                <w:szCs w:val="24"/>
              </w:rPr>
              <w:t>mean (%)</w:t>
            </w:r>
          </w:p>
        </w:tc>
      </w:tr>
      <w:tr w:rsidR="00FF1488" w:rsidRPr="00FF1488" w14:paraId="6F070693" w14:textId="77777777" w:rsidTr="00FF1488">
        <w:tc>
          <w:tcPr>
            <w:tcW w:w="0" w:type="auto"/>
            <w:noWrap/>
            <w:hideMark/>
          </w:tcPr>
          <w:p w14:paraId="4DFFE329" w14:textId="1F1581AD" w:rsidR="00FF1488" w:rsidRPr="00FF1488" w:rsidRDefault="00E374A6" w:rsidP="00264D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74A6">
              <w:rPr>
                <w:rFonts w:ascii="Times New Roman" w:hAnsi="Times New Roman" w:cs="Times New Roman"/>
                <w:sz w:val="24"/>
              </w:rPr>
              <w:t>bare land</w:t>
            </w:r>
          </w:p>
        </w:tc>
        <w:tc>
          <w:tcPr>
            <w:tcW w:w="0" w:type="auto"/>
            <w:noWrap/>
            <w:hideMark/>
          </w:tcPr>
          <w:p w14:paraId="6CBA86E4" w14:textId="3CA285B0" w:rsidR="00FF1488" w:rsidRPr="00FF1488" w:rsidRDefault="00FF1488" w:rsidP="00FF14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1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FF1488" w:rsidRPr="00FF1488" w14:paraId="0CC5597C" w14:textId="77777777" w:rsidTr="00FF1488">
        <w:tc>
          <w:tcPr>
            <w:tcW w:w="0" w:type="auto"/>
            <w:noWrap/>
            <w:hideMark/>
          </w:tcPr>
          <w:p w14:paraId="7B942292" w14:textId="7C0F0C87" w:rsidR="00FF1488" w:rsidRPr="00FF1488" w:rsidRDefault="00E374A6" w:rsidP="0033369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mix of </w:t>
            </w:r>
            <w:r w:rsidR="00333695">
              <w:rPr>
                <w:rFonts w:ascii="Times New Roman" w:hAnsi="Times New Roman" w:cs="Times New Roman"/>
                <w:sz w:val="24"/>
              </w:rPr>
              <w:t>broadleaf forest</w:t>
            </w:r>
            <w:r w:rsidRPr="00FF14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 shrub</w:t>
            </w:r>
            <w:r w:rsidR="00333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vegetation</w:t>
            </w:r>
          </w:p>
        </w:tc>
        <w:tc>
          <w:tcPr>
            <w:tcW w:w="0" w:type="auto"/>
            <w:noWrap/>
            <w:hideMark/>
          </w:tcPr>
          <w:p w14:paraId="7CFF2DE7" w14:textId="658EF4F3" w:rsidR="00FF1488" w:rsidRPr="00FF1488" w:rsidRDefault="00FF1488" w:rsidP="00FF14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28.79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FF1488" w:rsidRPr="00FF1488" w14:paraId="54A5FB7B" w14:textId="77777777" w:rsidTr="00FF1488">
        <w:tc>
          <w:tcPr>
            <w:tcW w:w="0" w:type="auto"/>
            <w:noWrap/>
            <w:hideMark/>
          </w:tcPr>
          <w:p w14:paraId="0A0698BB" w14:textId="686C0F52" w:rsidR="00FF1488" w:rsidRPr="00FF1488" w:rsidRDefault="00333695" w:rsidP="00264D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tree plantations</w:t>
            </w:r>
          </w:p>
        </w:tc>
        <w:tc>
          <w:tcPr>
            <w:tcW w:w="0" w:type="auto"/>
            <w:noWrap/>
            <w:hideMark/>
          </w:tcPr>
          <w:p w14:paraId="3A1DF7A1" w14:textId="27B8D0E8" w:rsidR="00FF1488" w:rsidRPr="00FF1488" w:rsidRDefault="00FF1488" w:rsidP="00FF14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38.98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ab</w:t>
            </w:r>
          </w:p>
        </w:tc>
      </w:tr>
      <w:tr w:rsidR="00FF1488" w:rsidRPr="00FF1488" w14:paraId="2C5D5BD5" w14:textId="77777777" w:rsidTr="00FF1488">
        <w:tc>
          <w:tcPr>
            <w:tcW w:w="0" w:type="auto"/>
            <w:noWrap/>
            <w:hideMark/>
          </w:tcPr>
          <w:p w14:paraId="7EAD781E" w14:textId="1EDEE357" w:rsidR="00FF1488" w:rsidRPr="00FF1488" w:rsidRDefault="00333695" w:rsidP="00264D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broadleaf fores</w:t>
            </w:r>
            <w:r w:rsidR="00BC628C">
              <w:rPr>
                <w:rFonts w:ascii="Times New Roman" w:hAnsi="Times New Roman" w:cs="Times New Roman"/>
                <w:sz w:val="24"/>
              </w:rPr>
              <w:t>t</w:t>
            </w:r>
          </w:p>
        </w:tc>
        <w:tc>
          <w:tcPr>
            <w:tcW w:w="0" w:type="auto"/>
            <w:noWrap/>
            <w:hideMark/>
          </w:tcPr>
          <w:p w14:paraId="5FE62051" w14:textId="008F7987" w:rsidR="00FF1488" w:rsidRPr="00FF1488" w:rsidRDefault="00FF1488" w:rsidP="00FF14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42.89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ab</w:t>
            </w:r>
          </w:p>
        </w:tc>
      </w:tr>
      <w:tr w:rsidR="00FF1488" w:rsidRPr="00FF1488" w14:paraId="5A08FEC1" w14:textId="77777777" w:rsidTr="00FF1488">
        <w:tc>
          <w:tcPr>
            <w:tcW w:w="0" w:type="auto"/>
            <w:noWrap/>
            <w:hideMark/>
          </w:tcPr>
          <w:p w14:paraId="1498BBB8" w14:textId="7B691D90" w:rsidR="00FF1488" w:rsidRPr="00FF1488" w:rsidRDefault="00E374A6" w:rsidP="00264D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mix of shrub and </w:t>
            </w:r>
            <w:r w:rsidRPr="00E374A6">
              <w:rPr>
                <w:rFonts w:ascii="Times New Roman" w:hAnsi="Times New Roman" w:cs="Times New Roman"/>
                <w:sz w:val="24"/>
              </w:rPr>
              <w:t>herbaceous</w:t>
            </w:r>
            <w:r w:rsidR="00333695">
              <w:rPr>
                <w:rFonts w:ascii="Times New Roman" w:hAnsi="Times New Roman" w:cs="Times New Roman"/>
                <w:sz w:val="24"/>
              </w:rPr>
              <w:t xml:space="preserve"> vegetation</w:t>
            </w:r>
          </w:p>
        </w:tc>
        <w:tc>
          <w:tcPr>
            <w:tcW w:w="0" w:type="auto"/>
            <w:noWrap/>
            <w:hideMark/>
          </w:tcPr>
          <w:p w14:paraId="4266444E" w14:textId="38A9C7A9" w:rsidR="00FF1488" w:rsidRPr="00FF1488" w:rsidRDefault="00FF1488" w:rsidP="00FF14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45.49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ab</w:t>
            </w:r>
          </w:p>
        </w:tc>
      </w:tr>
      <w:tr w:rsidR="00FF1488" w:rsidRPr="00FF1488" w14:paraId="6D65048F" w14:textId="77777777" w:rsidTr="00FF1488">
        <w:tc>
          <w:tcPr>
            <w:tcW w:w="0" w:type="auto"/>
            <w:noWrap/>
            <w:hideMark/>
          </w:tcPr>
          <w:p w14:paraId="26221672" w14:textId="68CD6438" w:rsidR="00FF1488" w:rsidRPr="00FF1488" w:rsidRDefault="00E374A6" w:rsidP="00264D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74A6">
              <w:rPr>
                <w:rFonts w:ascii="Times New Roman" w:hAnsi="Times New Roman" w:cs="Times New Roman"/>
                <w:sz w:val="24"/>
              </w:rPr>
              <w:t>herbaceous</w:t>
            </w:r>
            <w:r w:rsidR="00333695">
              <w:rPr>
                <w:rFonts w:ascii="Times New Roman" w:hAnsi="Times New Roman" w:cs="Times New Roman"/>
                <w:sz w:val="24"/>
              </w:rPr>
              <w:t xml:space="preserve"> vegetation</w:t>
            </w:r>
          </w:p>
        </w:tc>
        <w:tc>
          <w:tcPr>
            <w:tcW w:w="0" w:type="auto"/>
            <w:noWrap/>
            <w:hideMark/>
          </w:tcPr>
          <w:p w14:paraId="04C3CF36" w14:textId="5324D52A" w:rsidR="00FF1488" w:rsidRPr="00FF1488" w:rsidRDefault="00FF1488" w:rsidP="00FF14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45.86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ab</w:t>
            </w:r>
          </w:p>
        </w:tc>
      </w:tr>
      <w:tr w:rsidR="00FF1488" w:rsidRPr="00FF1488" w14:paraId="751F7DC7" w14:textId="77777777" w:rsidTr="00FF1488">
        <w:tc>
          <w:tcPr>
            <w:tcW w:w="0" w:type="auto"/>
            <w:noWrap/>
            <w:hideMark/>
          </w:tcPr>
          <w:p w14:paraId="576CCCCC" w14:textId="528BDDA4" w:rsidR="00FF1488" w:rsidRPr="00FF1488" w:rsidRDefault="00E374A6" w:rsidP="00264D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74A6">
              <w:rPr>
                <w:rFonts w:ascii="Times New Roman" w:hAnsi="Times New Roman" w:cs="Times New Roman"/>
                <w:sz w:val="24"/>
              </w:rPr>
              <w:t>shrub</w:t>
            </w:r>
            <w:r w:rsidR="00333695">
              <w:rPr>
                <w:rFonts w:ascii="Times New Roman" w:hAnsi="Times New Roman" w:cs="Times New Roman"/>
                <w:sz w:val="24"/>
              </w:rPr>
              <w:t xml:space="preserve"> vegetation</w:t>
            </w:r>
          </w:p>
        </w:tc>
        <w:tc>
          <w:tcPr>
            <w:tcW w:w="0" w:type="auto"/>
            <w:noWrap/>
            <w:hideMark/>
          </w:tcPr>
          <w:p w14:paraId="03F988DA" w14:textId="19818F90" w:rsidR="00FF1488" w:rsidRPr="00FF1488" w:rsidRDefault="00FF1488" w:rsidP="00FF148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49.40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</w:tbl>
    <w:p w14:paraId="3DEABDEB" w14:textId="77777777" w:rsidR="00FF1488" w:rsidRDefault="00FF1488" w:rsidP="0070224F">
      <w:pPr>
        <w:rPr>
          <w:rFonts w:ascii="Times New Roman" w:hAnsi="Times New Roman" w:cs="Times New Roman"/>
          <w:b/>
          <w:sz w:val="24"/>
        </w:rPr>
      </w:pPr>
    </w:p>
    <w:p w14:paraId="539EA87B" w14:textId="77777777" w:rsidR="00317432" w:rsidRDefault="00317432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19CB8186" w14:textId="42CE22BD" w:rsidR="0070224F" w:rsidRPr="0070224F" w:rsidRDefault="00B82D8F" w:rsidP="00F16A5B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Supplementary file </w:t>
      </w:r>
      <w:r w:rsidR="000C011C">
        <w:rPr>
          <w:rFonts w:ascii="Times New Roman" w:hAnsi="Times New Roman" w:cs="Times New Roman"/>
          <w:b/>
          <w:sz w:val="24"/>
        </w:rPr>
        <w:t>5</w:t>
      </w:r>
      <w:r w:rsidR="00F16A5B">
        <w:rPr>
          <w:rFonts w:ascii="Times New Roman" w:hAnsi="Times New Roman" w:cs="Times New Roman"/>
          <w:b/>
          <w:sz w:val="24"/>
        </w:rPr>
        <w:t xml:space="preserve">d. </w:t>
      </w:r>
      <w:r w:rsidR="000473F6" w:rsidRPr="000473F6">
        <w:rPr>
          <w:rFonts w:ascii="Times New Roman" w:hAnsi="Times New Roman" w:cs="Times New Roman"/>
          <w:sz w:val="24"/>
        </w:rPr>
        <w:t xml:space="preserve">Results of one-way </w:t>
      </w:r>
      <w:r w:rsidR="000473F6" w:rsidRPr="000473F6">
        <w:rPr>
          <w:rFonts w:ascii="Times New Roman" w:hAnsi="Times New Roman" w:cs="Times New Roman" w:hint="eastAsia"/>
          <w:sz w:val="24"/>
        </w:rPr>
        <w:t>A</w:t>
      </w:r>
      <w:r w:rsidR="000473F6" w:rsidRPr="000473F6">
        <w:rPr>
          <w:rFonts w:ascii="Times New Roman" w:hAnsi="Times New Roman" w:cs="Times New Roman"/>
          <w:sz w:val="24"/>
        </w:rPr>
        <w:t>NOVA comparing the</w:t>
      </w:r>
      <w:r w:rsidR="00F16A5B">
        <w:rPr>
          <w:rFonts w:ascii="Times New Roman" w:hAnsi="Times New Roman" w:cs="Times New Roman"/>
          <w:sz w:val="24"/>
        </w:rPr>
        <w:t xml:space="preserve"> mean</w:t>
      </w:r>
      <w:r w:rsidR="000473F6" w:rsidRPr="000473F6">
        <w:rPr>
          <w:rFonts w:ascii="Times New Roman" w:hAnsi="Times New Roman" w:cs="Times New Roman"/>
          <w:sz w:val="24"/>
        </w:rPr>
        <w:t xml:space="preserve"> total </w:t>
      </w:r>
      <w:r w:rsidR="00F16A5B">
        <w:rPr>
          <w:rFonts w:ascii="Times New Roman" w:hAnsi="Times New Roman" w:cs="Times New Roman"/>
          <w:sz w:val="24"/>
        </w:rPr>
        <w:t>number</w:t>
      </w:r>
      <w:r w:rsidR="000473F6" w:rsidRPr="000473F6">
        <w:rPr>
          <w:rFonts w:ascii="Times New Roman" w:hAnsi="Times New Roman" w:cs="Times New Roman"/>
          <w:sz w:val="24"/>
        </w:rPr>
        <w:t xml:space="preserve"> of </w:t>
      </w:r>
      <w:r w:rsidR="00F16A5B" w:rsidRPr="00E374A6">
        <w:rPr>
          <w:rFonts w:ascii="Times New Roman" w:hAnsi="Times New Roman" w:cs="Times New Roman"/>
          <w:sz w:val="24"/>
        </w:rPr>
        <w:t>invasive alien plants</w:t>
      </w:r>
      <w:r w:rsidR="00F16A5B" w:rsidRPr="000473F6">
        <w:rPr>
          <w:rFonts w:ascii="Times New Roman" w:hAnsi="Times New Roman" w:cs="Times New Roman"/>
          <w:sz w:val="24"/>
        </w:rPr>
        <w:t xml:space="preserve"> </w:t>
      </w:r>
      <w:r w:rsidR="00F16A5B">
        <w:rPr>
          <w:rFonts w:ascii="Times New Roman" w:hAnsi="Times New Roman" w:cs="Times New Roman"/>
          <w:sz w:val="24"/>
        </w:rPr>
        <w:t>per</w:t>
      </w:r>
      <w:r w:rsidR="000473F6" w:rsidRPr="000473F6">
        <w:rPr>
          <w:rFonts w:ascii="Times New Roman" w:hAnsi="Times New Roman" w:cs="Times New Roman"/>
          <w:sz w:val="24"/>
        </w:rPr>
        <w:t xml:space="preserve"> site between field sites </w:t>
      </w:r>
      <w:r w:rsidR="000473F6">
        <w:rPr>
          <w:rFonts w:ascii="Times New Roman" w:hAnsi="Times New Roman" w:cs="Times New Roman"/>
          <w:sz w:val="24"/>
        </w:rPr>
        <w:t>belonging to different catchment areas</w:t>
      </w:r>
      <w:r w:rsidR="000473F6" w:rsidRPr="000473F6">
        <w:rPr>
          <w:rFonts w:ascii="Times New Roman" w:hAnsi="Times New Roman" w:cs="Times New Roman"/>
          <w:sz w:val="24"/>
        </w:rPr>
        <w:t xml:space="preserve">. </w:t>
      </w:r>
      <w:r w:rsidR="00F16A5B">
        <w:rPr>
          <w:rFonts w:ascii="Times New Roman" w:hAnsi="Times New Roman" w:cs="Times New Roman"/>
          <w:sz w:val="24"/>
        </w:rPr>
        <w:t>S</w:t>
      </w:r>
      <w:r w:rsidR="000473F6" w:rsidRPr="000473F6">
        <w:rPr>
          <w:rFonts w:ascii="Times New Roman" w:hAnsi="Times New Roman" w:cs="Times New Roman"/>
          <w:sz w:val="24"/>
        </w:rPr>
        <w:t xml:space="preserve">ignificant </w:t>
      </w:r>
      <w:r w:rsidR="005056FD">
        <w:rPr>
          <w:rFonts w:ascii="Times New Roman" w:hAnsi="Times New Roman" w:cs="Times New Roman"/>
          <w:i/>
          <w:iCs/>
          <w:sz w:val="24"/>
        </w:rPr>
        <w:t>p</w:t>
      </w:r>
      <w:r w:rsidR="000473F6" w:rsidRPr="000473F6">
        <w:rPr>
          <w:rFonts w:ascii="Times New Roman" w:hAnsi="Times New Roman" w:cs="Times New Roman"/>
          <w:sz w:val="24"/>
        </w:rPr>
        <w:t>-values (</w:t>
      </w:r>
      <w:r w:rsidR="005056FD">
        <w:rPr>
          <w:rFonts w:ascii="Times New Roman" w:hAnsi="Times New Roman" w:cs="Times New Roman"/>
          <w:i/>
          <w:iCs/>
          <w:sz w:val="24"/>
        </w:rPr>
        <w:t>p</w:t>
      </w:r>
      <w:r w:rsidR="000473F6" w:rsidRPr="000473F6">
        <w:rPr>
          <w:rFonts w:ascii="Times New Roman" w:hAnsi="Times New Roman" w:cs="Times New Roman"/>
          <w:i/>
          <w:iCs/>
          <w:sz w:val="24"/>
        </w:rPr>
        <w:t xml:space="preserve"> &lt; </w:t>
      </w:r>
      <w:r w:rsidR="000473F6" w:rsidRPr="000473F6">
        <w:rPr>
          <w:rFonts w:ascii="Times New Roman" w:hAnsi="Times New Roman" w:cs="Times New Roman"/>
          <w:sz w:val="24"/>
        </w:rPr>
        <w:t>0.05) are in bold.</w:t>
      </w:r>
      <w:r w:rsidR="0070224F" w:rsidRPr="0070224F">
        <w:rPr>
          <w:rFonts w:ascii="Times New Roman" w:hAnsi="Times New Roman" w:cs="Times New Roman"/>
          <w:sz w:val="24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70224F" w:rsidRPr="0070224F" w14:paraId="23AFB5CA" w14:textId="77777777" w:rsidTr="009A3031"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2F34AB60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129F5679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Degrees of freedom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05C51636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Sum of squares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74F1B635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Mean squares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77E80FFA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i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i/>
                <w:sz w:val="24"/>
              </w:rPr>
              <w:t xml:space="preserve">F 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14:paraId="1CB9EC6C" w14:textId="47EE3AE3" w:rsidR="0070224F" w:rsidRPr="0070224F" w:rsidRDefault="005056FD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i/>
                <w:sz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</w:rPr>
              <w:t>p</w:t>
            </w:r>
          </w:p>
        </w:tc>
      </w:tr>
      <w:tr w:rsidR="0070224F" w:rsidRPr="0070224F" w14:paraId="492E68A7" w14:textId="77777777" w:rsidTr="009A3031">
        <w:tc>
          <w:tcPr>
            <w:tcW w:w="1420" w:type="dxa"/>
            <w:tcBorders>
              <w:top w:val="single" w:sz="4" w:space="0" w:color="auto"/>
            </w:tcBorders>
          </w:tcPr>
          <w:p w14:paraId="26DDD5F5" w14:textId="14DA0DF8" w:rsidR="0070224F" w:rsidRPr="0070224F" w:rsidRDefault="005928CE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C</w:t>
            </w:r>
            <w:r w:rsidR="000473F6">
              <w:rPr>
                <w:rFonts w:ascii="Times New Roman" w:hAnsi="Times New Roman" w:cs="Times New Roman"/>
                <w:bCs/>
                <w:sz w:val="24"/>
              </w:rPr>
              <w:t>atchment area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2765EE19" w14:textId="555ED2E7" w:rsidR="0070224F" w:rsidRPr="0070224F" w:rsidRDefault="000473F6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9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0C6C039C" w14:textId="3A3EB5BE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sz w:val="24"/>
              </w:rPr>
              <w:t xml:space="preserve">  </w:t>
            </w:r>
            <w:r w:rsidR="00F16A5B">
              <w:rPr>
                <w:rFonts w:ascii="Times New Roman" w:hAnsi="Times New Roman" w:cs="Times New Roman"/>
                <w:sz w:val="24"/>
              </w:rPr>
              <w:t>223.907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26D338F0" w14:textId="36E12B7E" w:rsidR="0070224F" w:rsidRPr="0070224F" w:rsidRDefault="00F16A5B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</w:t>
            </w:r>
            <w:r w:rsidR="000473F6">
              <w:rPr>
                <w:rFonts w:ascii="Times New Roman" w:hAnsi="Times New Roman" w:cs="Times New Roman"/>
                <w:bCs/>
                <w:sz w:val="24"/>
              </w:rPr>
              <w:t>4.879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103C0AAF" w14:textId="26163F22" w:rsidR="0070224F" w:rsidRPr="0070224F" w:rsidRDefault="000473F6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4.3314</w:t>
            </w:r>
            <w:r w:rsidR="0070224F" w:rsidRPr="0070224F">
              <w:rPr>
                <w:rFonts w:ascii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14:paraId="6A729797" w14:textId="29408867" w:rsidR="0070224F" w:rsidRPr="000473F6" w:rsidRDefault="000473F6" w:rsidP="0070224F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473F6">
              <w:rPr>
                <w:rFonts w:ascii="Times New Roman" w:hAnsi="Times New Roman" w:cs="Times New Roman"/>
                <w:b/>
                <w:bCs/>
                <w:sz w:val="24"/>
              </w:rPr>
              <w:t>0.000030</w:t>
            </w:r>
          </w:p>
        </w:tc>
      </w:tr>
      <w:tr w:rsidR="0070224F" w:rsidRPr="0070224F" w14:paraId="30AD088E" w14:textId="77777777" w:rsidTr="009A3031">
        <w:tc>
          <w:tcPr>
            <w:tcW w:w="1420" w:type="dxa"/>
          </w:tcPr>
          <w:p w14:paraId="14719E9F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70224F">
              <w:rPr>
                <w:rFonts w:ascii="Times New Roman" w:hAnsi="Times New Roman" w:cs="Times New Roman"/>
                <w:bCs/>
                <w:sz w:val="24"/>
              </w:rPr>
              <w:t>Error</w:t>
            </w:r>
          </w:p>
        </w:tc>
        <w:tc>
          <w:tcPr>
            <w:tcW w:w="1420" w:type="dxa"/>
          </w:tcPr>
          <w:p w14:paraId="65DEE5F8" w14:textId="563D07C7" w:rsidR="0070224F" w:rsidRPr="0070224F" w:rsidRDefault="000473F6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240</w:t>
            </w:r>
          </w:p>
        </w:tc>
        <w:tc>
          <w:tcPr>
            <w:tcW w:w="1420" w:type="dxa"/>
          </w:tcPr>
          <w:p w14:paraId="33293B61" w14:textId="484B404C" w:rsidR="0070224F" w:rsidRPr="0070224F" w:rsidRDefault="00F16A5B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1378.493</w:t>
            </w:r>
          </w:p>
        </w:tc>
        <w:tc>
          <w:tcPr>
            <w:tcW w:w="1420" w:type="dxa"/>
          </w:tcPr>
          <w:p w14:paraId="4FD7BB60" w14:textId="7C1D6853" w:rsidR="0070224F" w:rsidRPr="0070224F" w:rsidRDefault="000473F6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5.744</w:t>
            </w:r>
          </w:p>
        </w:tc>
        <w:tc>
          <w:tcPr>
            <w:tcW w:w="1421" w:type="dxa"/>
          </w:tcPr>
          <w:p w14:paraId="223C2220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1421" w:type="dxa"/>
          </w:tcPr>
          <w:p w14:paraId="77F5EDB4" w14:textId="77777777" w:rsidR="0070224F" w:rsidRPr="0070224F" w:rsidRDefault="0070224F" w:rsidP="0070224F">
            <w:pPr>
              <w:spacing w:after="160" w:line="259" w:lineRule="auto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</w:tbl>
    <w:p w14:paraId="792DF44B" w14:textId="6DC0FBA5" w:rsidR="0070224F" w:rsidRDefault="0070224F" w:rsidP="0070224F">
      <w:pPr>
        <w:rPr>
          <w:rFonts w:ascii="Times New Roman" w:hAnsi="Times New Roman" w:cs="Times New Roman"/>
          <w:b/>
          <w:sz w:val="24"/>
        </w:rPr>
      </w:pPr>
    </w:p>
    <w:p w14:paraId="6219850A" w14:textId="18FF721C" w:rsidR="00B104B7" w:rsidRPr="00317432" w:rsidRDefault="00B82D8F" w:rsidP="00B104B7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file </w:t>
      </w:r>
      <w:r w:rsidR="000C011C">
        <w:rPr>
          <w:rFonts w:ascii="Times New Roman" w:hAnsi="Times New Roman" w:cs="Times New Roman"/>
          <w:b/>
          <w:sz w:val="24"/>
        </w:rPr>
        <w:t>5</w:t>
      </w:r>
      <w:r w:rsidR="00317432">
        <w:rPr>
          <w:rFonts w:ascii="Times New Roman" w:hAnsi="Times New Roman" w:cs="Times New Roman"/>
          <w:b/>
          <w:sz w:val="24"/>
        </w:rPr>
        <w:t>e</w:t>
      </w:r>
      <w:r w:rsidR="00317432" w:rsidRPr="00317432">
        <w:rPr>
          <w:rFonts w:ascii="Times New Roman" w:hAnsi="Times New Roman" w:cs="Times New Roman"/>
          <w:b/>
          <w:sz w:val="24"/>
        </w:rPr>
        <w:t xml:space="preserve">. </w:t>
      </w:r>
      <w:r w:rsidR="00317432" w:rsidRPr="00317432">
        <w:rPr>
          <w:rFonts w:ascii="Times New Roman" w:hAnsi="Times New Roman" w:cs="Times New Roman"/>
          <w:sz w:val="24"/>
        </w:rPr>
        <w:t>Pairwise compar</w:t>
      </w:r>
      <w:r w:rsidR="00317432">
        <w:rPr>
          <w:rFonts w:ascii="Times New Roman" w:hAnsi="Times New Roman" w:cs="Times New Roman"/>
          <w:sz w:val="24"/>
        </w:rPr>
        <w:t xml:space="preserve">isons of mean total numbers (±SD) of </w:t>
      </w:r>
      <w:r w:rsidR="00317432" w:rsidRPr="00317432">
        <w:rPr>
          <w:rFonts w:ascii="Times New Roman" w:hAnsi="Times New Roman" w:cs="Times New Roman"/>
          <w:sz w:val="24"/>
        </w:rPr>
        <w:t>invasive alien plants</w:t>
      </w:r>
      <w:r w:rsidR="00317432">
        <w:rPr>
          <w:rFonts w:ascii="Times New Roman" w:hAnsi="Times New Roman" w:cs="Times New Roman"/>
          <w:sz w:val="24"/>
        </w:rPr>
        <w:t xml:space="preserve"> per site</w:t>
      </w:r>
      <w:r w:rsidR="00317432" w:rsidRPr="00317432">
        <w:rPr>
          <w:rFonts w:ascii="Times New Roman" w:hAnsi="Times New Roman" w:cs="Times New Roman"/>
          <w:sz w:val="24"/>
        </w:rPr>
        <w:t xml:space="preserve">, depending on the </w:t>
      </w:r>
      <w:r w:rsidR="00317432">
        <w:rPr>
          <w:rFonts w:ascii="Times New Roman" w:hAnsi="Times New Roman" w:cs="Times New Roman"/>
          <w:sz w:val="24"/>
        </w:rPr>
        <w:t>catchment area</w:t>
      </w:r>
      <w:r w:rsidR="00317432" w:rsidRPr="00317432">
        <w:rPr>
          <w:rFonts w:ascii="Times New Roman" w:hAnsi="Times New Roman" w:cs="Times New Roman"/>
          <w:sz w:val="24"/>
        </w:rPr>
        <w:t>. Numbers followed by the same letters represent values that are not significantly different according to Tukey’s HSD test (</w:t>
      </w:r>
      <w:r w:rsidR="00317432" w:rsidRPr="00317432">
        <w:rPr>
          <w:rFonts w:ascii="Times New Roman" w:hAnsi="Times New Roman" w:cs="Times New Roman"/>
          <w:i/>
          <w:sz w:val="24"/>
        </w:rPr>
        <w:t>p</w:t>
      </w:r>
      <w:r w:rsidR="00317432" w:rsidRPr="00317432">
        <w:rPr>
          <w:rFonts w:ascii="Times New Roman" w:hAnsi="Times New Roman" w:cs="Times New Roman"/>
          <w:sz w:val="24"/>
        </w:rPr>
        <w:t xml:space="preserve"> &lt; 0.05).</w:t>
      </w:r>
    </w:p>
    <w:tbl>
      <w:tblPr>
        <w:tblStyle w:val="TableGrid"/>
        <w:tblW w:w="5845" w:type="dxa"/>
        <w:tblLook w:val="04A0" w:firstRow="1" w:lastRow="0" w:firstColumn="1" w:lastColumn="0" w:noHBand="0" w:noVBand="1"/>
      </w:tblPr>
      <w:tblGrid>
        <w:gridCol w:w="3650"/>
        <w:gridCol w:w="2195"/>
      </w:tblGrid>
      <w:tr w:rsidR="00317432" w:rsidRPr="00B104B7" w14:paraId="085BE28F" w14:textId="7E963324" w:rsidTr="00486242">
        <w:tc>
          <w:tcPr>
            <w:tcW w:w="0" w:type="auto"/>
            <w:noWrap/>
          </w:tcPr>
          <w:p w14:paraId="31F929E0" w14:textId="289C9C28" w:rsidR="00317432" w:rsidRPr="00B104B7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Catchment area</w:t>
            </w:r>
          </w:p>
        </w:tc>
        <w:tc>
          <w:tcPr>
            <w:tcW w:w="2195" w:type="dxa"/>
            <w:noWrap/>
            <w:vAlign w:val="center"/>
          </w:tcPr>
          <w:p w14:paraId="3EC831DE" w14:textId="461A540C" w:rsidR="00317432" w:rsidRPr="00B104B7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 number of IAPs per site</w:t>
            </w:r>
            <w:r w:rsidR="004862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(±SD)</w:t>
            </w:r>
          </w:p>
        </w:tc>
      </w:tr>
      <w:tr w:rsidR="00317432" w:rsidRPr="00B104B7" w14:paraId="3DBA8C0A" w14:textId="01EBC5CD" w:rsidTr="00486242">
        <w:tc>
          <w:tcPr>
            <w:tcW w:w="0" w:type="auto"/>
            <w:noWrap/>
            <w:hideMark/>
          </w:tcPr>
          <w:p w14:paraId="737E6038" w14:textId="445AD73C" w:rsidR="00317432" w:rsidRPr="00B104B7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DTD canal network</w:t>
            </w:r>
          </w:p>
        </w:tc>
        <w:tc>
          <w:tcPr>
            <w:tcW w:w="2195" w:type="dxa"/>
            <w:noWrap/>
            <w:hideMark/>
          </w:tcPr>
          <w:p w14:paraId="523E35EF" w14:textId="524FD57F" w:rsidR="00317432" w:rsidRPr="00B104B7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±2.25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</w:tr>
      <w:tr w:rsidR="00317432" w:rsidRPr="00B104B7" w14:paraId="1E418023" w14:textId="7A285F49" w:rsidTr="00486242">
        <w:tc>
          <w:tcPr>
            <w:tcW w:w="0" w:type="auto"/>
            <w:noWrap/>
            <w:hideMark/>
          </w:tcPr>
          <w:p w14:paraId="389B43DC" w14:textId="24E18551" w:rsidR="00317432" w:rsidRPr="00B104B7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Ju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Latn-RS"/>
              </w:rPr>
              <w:t>ž</w:t>
            </w:r>
            <w:proofErr w:type="spellStart"/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</w:t>
            </w:r>
            <w:proofErr w:type="spellEnd"/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Morava</w:t>
            </w:r>
          </w:p>
        </w:tc>
        <w:tc>
          <w:tcPr>
            <w:tcW w:w="2195" w:type="dxa"/>
            <w:noWrap/>
            <w:hideMark/>
          </w:tcPr>
          <w:p w14:paraId="37871BCD" w14:textId="5DD9EA74" w:rsidR="00317432" w:rsidRPr="00B104B7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2±2.33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ac</w:t>
            </w:r>
          </w:p>
        </w:tc>
      </w:tr>
      <w:tr w:rsidR="00317432" w:rsidRPr="00B104B7" w14:paraId="04EDB5EA" w14:textId="15CF7A4E" w:rsidTr="00486242">
        <w:tc>
          <w:tcPr>
            <w:tcW w:w="0" w:type="auto"/>
            <w:noWrap/>
            <w:hideMark/>
          </w:tcPr>
          <w:p w14:paraId="51DD8E96" w14:textId="77777777" w:rsidR="00317432" w:rsidRPr="00B104B7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Drina</w:t>
            </w:r>
          </w:p>
        </w:tc>
        <w:tc>
          <w:tcPr>
            <w:tcW w:w="2195" w:type="dxa"/>
            <w:noWrap/>
            <w:hideMark/>
          </w:tcPr>
          <w:p w14:paraId="3BB40275" w14:textId="5002D3AE" w:rsidR="00317432" w:rsidRPr="00B104B7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9±1.36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abc</w:t>
            </w:r>
            <w:proofErr w:type="spellEnd"/>
          </w:p>
        </w:tc>
      </w:tr>
      <w:tr w:rsidR="00317432" w:rsidRPr="00B104B7" w14:paraId="317ABE55" w14:textId="68A690B6" w:rsidTr="00486242">
        <w:tc>
          <w:tcPr>
            <w:tcW w:w="0" w:type="auto"/>
            <w:noWrap/>
            <w:hideMark/>
          </w:tcPr>
          <w:p w14:paraId="2E687992" w14:textId="77777777" w:rsidR="00317432" w:rsidRPr="00B104B7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Velika</w:t>
            </w:r>
            <w:proofErr w:type="spellEnd"/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Morava</w:t>
            </w:r>
          </w:p>
        </w:tc>
        <w:tc>
          <w:tcPr>
            <w:tcW w:w="2195" w:type="dxa"/>
            <w:noWrap/>
            <w:hideMark/>
          </w:tcPr>
          <w:p w14:paraId="790CAC47" w14:textId="0CF81E35" w:rsidR="00317432" w:rsidRPr="00B104B7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±2.18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abc</w:t>
            </w:r>
            <w:proofErr w:type="spellEnd"/>
          </w:p>
        </w:tc>
      </w:tr>
      <w:tr w:rsidR="00317432" w:rsidRPr="00317432" w14:paraId="08E29852" w14:textId="0178900A" w:rsidTr="00486242">
        <w:tc>
          <w:tcPr>
            <w:tcW w:w="0" w:type="auto"/>
            <w:noWrap/>
            <w:hideMark/>
          </w:tcPr>
          <w:p w14:paraId="4CE48318" w14:textId="77777777" w:rsidR="00317432" w:rsidRPr="00B104B7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Beli</w:t>
            </w:r>
            <w:proofErr w:type="spellEnd"/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04B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Drim</w:t>
            </w:r>
            <w:proofErr w:type="spellEnd"/>
          </w:p>
        </w:tc>
        <w:tc>
          <w:tcPr>
            <w:tcW w:w="2195" w:type="dxa"/>
            <w:noWrap/>
            <w:hideMark/>
          </w:tcPr>
          <w:p w14:paraId="7586083E" w14:textId="34CA3B4C" w:rsidR="00317432" w:rsidRPr="00317432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5.50±2.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48</w:t>
            </w: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 </w:t>
            </w: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/>
              </w:rPr>
              <w:t xml:space="preserve"> </w:t>
            </w:r>
            <w:proofErr w:type="spellStart"/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/>
              </w:rPr>
              <w:t>abc</w:t>
            </w:r>
            <w:proofErr w:type="spellEnd"/>
          </w:p>
        </w:tc>
      </w:tr>
      <w:tr w:rsidR="00317432" w:rsidRPr="00317432" w14:paraId="5BD72ABE" w14:textId="269C05A3" w:rsidTr="00486242">
        <w:tc>
          <w:tcPr>
            <w:tcW w:w="0" w:type="auto"/>
            <w:noWrap/>
            <w:hideMark/>
          </w:tcPr>
          <w:p w14:paraId="77FA33FD" w14:textId="77777777" w:rsidR="00317432" w:rsidRPr="00317432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Kolubara</w:t>
            </w:r>
            <w:proofErr w:type="spellEnd"/>
          </w:p>
        </w:tc>
        <w:tc>
          <w:tcPr>
            <w:tcW w:w="2195" w:type="dxa"/>
            <w:noWrap/>
            <w:hideMark/>
          </w:tcPr>
          <w:p w14:paraId="54A96593" w14:textId="62CBF317" w:rsidR="00317432" w:rsidRPr="00317432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5.59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±1.63 </w:t>
            </w: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/>
              </w:rPr>
              <w:t xml:space="preserve"> </w:t>
            </w:r>
            <w:proofErr w:type="spellStart"/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/>
              </w:rPr>
              <w:t>abc</w:t>
            </w:r>
            <w:proofErr w:type="spellEnd"/>
          </w:p>
        </w:tc>
      </w:tr>
      <w:tr w:rsidR="00317432" w:rsidRPr="00317432" w14:paraId="0B97CA5B" w14:textId="3970488D" w:rsidTr="00486242">
        <w:tc>
          <w:tcPr>
            <w:tcW w:w="0" w:type="auto"/>
            <w:noWrap/>
            <w:hideMark/>
          </w:tcPr>
          <w:p w14:paraId="688FACEA" w14:textId="77777777" w:rsidR="00317432" w:rsidRPr="00317432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Sava</w:t>
            </w:r>
            <w:proofErr w:type="spellEnd"/>
          </w:p>
        </w:tc>
        <w:tc>
          <w:tcPr>
            <w:tcW w:w="2195" w:type="dxa"/>
            <w:noWrap/>
            <w:hideMark/>
          </w:tcPr>
          <w:p w14:paraId="6AE96A71" w14:textId="06E82FE1" w:rsidR="00317432" w:rsidRPr="00317432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s-ES"/>
              </w:rPr>
            </w:pP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5.71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±2.79 </w:t>
            </w: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/>
              </w:rPr>
              <w:t>ab</w:t>
            </w:r>
          </w:p>
        </w:tc>
      </w:tr>
      <w:tr w:rsidR="00317432" w:rsidRPr="00317432" w14:paraId="7D33D099" w14:textId="359B69C6" w:rsidTr="00486242">
        <w:tc>
          <w:tcPr>
            <w:tcW w:w="0" w:type="auto"/>
            <w:noWrap/>
            <w:hideMark/>
          </w:tcPr>
          <w:p w14:paraId="593AB3D0" w14:textId="77777777" w:rsidR="00317432" w:rsidRPr="00317432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Zapadna</w:t>
            </w:r>
            <w:proofErr w:type="spellEnd"/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 Morava</w:t>
            </w:r>
          </w:p>
        </w:tc>
        <w:tc>
          <w:tcPr>
            <w:tcW w:w="2195" w:type="dxa"/>
            <w:noWrap/>
            <w:hideMark/>
          </w:tcPr>
          <w:p w14:paraId="3C111997" w14:textId="1207A4B5" w:rsidR="00317432" w:rsidRPr="00317432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5.72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±2.89 </w:t>
            </w: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/>
              </w:rPr>
              <w:t>ab</w:t>
            </w:r>
          </w:p>
        </w:tc>
      </w:tr>
      <w:tr w:rsidR="00317432" w:rsidRPr="00317432" w14:paraId="718CDB74" w14:textId="71E85020" w:rsidTr="00486242">
        <w:tc>
          <w:tcPr>
            <w:tcW w:w="0" w:type="auto"/>
            <w:noWrap/>
            <w:hideMark/>
          </w:tcPr>
          <w:p w14:paraId="47D67DC9" w14:textId="77777777" w:rsidR="00317432" w:rsidRPr="00317432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Danube</w:t>
            </w:r>
            <w:proofErr w:type="spellEnd"/>
          </w:p>
        </w:tc>
        <w:tc>
          <w:tcPr>
            <w:tcW w:w="2195" w:type="dxa"/>
            <w:noWrap/>
            <w:hideMark/>
          </w:tcPr>
          <w:p w14:paraId="0AA459C5" w14:textId="7CB90144" w:rsidR="00317432" w:rsidRPr="00317432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5.88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±212 </w:t>
            </w: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/>
              </w:rPr>
              <w:t>b</w:t>
            </w:r>
          </w:p>
        </w:tc>
      </w:tr>
      <w:tr w:rsidR="00317432" w:rsidRPr="00317432" w14:paraId="01BB17CD" w14:textId="373F058F" w:rsidTr="00486242">
        <w:tc>
          <w:tcPr>
            <w:tcW w:w="0" w:type="auto"/>
            <w:noWrap/>
            <w:hideMark/>
          </w:tcPr>
          <w:p w14:paraId="43CBE3C8" w14:textId="77777777" w:rsidR="00317432" w:rsidRPr="00317432" w:rsidRDefault="00317432" w:rsidP="003174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Timok</w:t>
            </w:r>
            <w:proofErr w:type="spellEnd"/>
          </w:p>
        </w:tc>
        <w:tc>
          <w:tcPr>
            <w:tcW w:w="2195" w:type="dxa"/>
            <w:noWrap/>
            <w:hideMark/>
          </w:tcPr>
          <w:p w14:paraId="7FEE4632" w14:textId="4615E20B" w:rsidR="00317432" w:rsidRPr="00317432" w:rsidRDefault="00317432" w:rsidP="0031743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s-ES"/>
              </w:rPr>
            </w:pP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>6.14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s-ES"/>
              </w:rPr>
              <w:t xml:space="preserve">±2.82 </w:t>
            </w:r>
            <w:r w:rsidRPr="003174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s-ES"/>
              </w:rPr>
              <w:t>ab</w:t>
            </w:r>
          </w:p>
        </w:tc>
      </w:tr>
    </w:tbl>
    <w:p w14:paraId="110FD9E6" w14:textId="77777777" w:rsidR="00B104B7" w:rsidRPr="00317432" w:rsidRDefault="00B104B7" w:rsidP="00B104B7">
      <w:pPr>
        <w:rPr>
          <w:rFonts w:ascii="Times New Roman" w:hAnsi="Times New Roman" w:cs="Times New Roman"/>
          <w:sz w:val="24"/>
          <w:lang w:val="es-ES"/>
        </w:rPr>
      </w:pPr>
    </w:p>
    <w:p w14:paraId="6154CBCF" w14:textId="77777777" w:rsidR="00B104B7" w:rsidRPr="00317432" w:rsidRDefault="00B104B7" w:rsidP="0070224F">
      <w:pPr>
        <w:rPr>
          <w:rFonts w:ascii="Times New Roman" w:hAnsi="Times New Roman" w:cs="Times New Roman"/>
          <w:b/>
          <w:sz w:val="24"/>
          <w:lang w:val="es-ES"/>
        </w:rPr>
      </w:pPr>
    </w:p>
    <w:p w14:paraId="57D2C79B" w14:textId="77777777" w:rsidR="0070224F" w:rsidRPr="00317432" w:rsidRDefault="0070224F">
      <w:pPr>
        <w:rPr>
          <w:rFonts w:ascii="Times New Roman" w:hAnsi="Times New Roman" w:cs="Times New Roman"/>
          <w:sz w:val="24"/>
          <w:lang w:val="es-ES"/>
        </w:rPr>
      </w:pPr>
    </w:p>
    <w:sectPr w:rsidR="0070224F" w:rsidRPr="00317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E71"/>
    <w:rsid w:val="00037557"/>
    <w:rsid w:val="000473F6"/>
    <w:rsid w:val="000C011C"/>
    <w:rsid w:val="001E41BF"/>
    <w:rsid w:val="00264DDE"/>
    <w:rsid w:val="00296C58"/>
    <w:rsid w:val="002E6346"/>
    <w:rsid w:val="00317432"/>
    <w:rsid w:val="00333695"/>
    <w:rsid w:val="003F5E15"/>
    <w:rsid w:val="00486242"/>
    <w:rsid w:val="005056FD"/>
    <w:rsid w:val="0057278D"/>
    <w:rsid w:val="005928CE"/>
    <w:rsid w:val="005D7DFE"/>
    <w:rsid w:val="00683B32"/>
    <w:rsid w:val="006F30B5"/>
    <w:rsid w:val="0070224F"/>
    <w:rsid w:val="007134C8"/>
    <w:rsid w:val="0071789B"/>
    <w:rsid w:val="007453EC"/>
    <w:rsid w:val="007966C1"/>
    <w:rsid w:val="007A174F"/>
    <w:rsid w:val="008C2A92"/>
    <w:rsid w:val="00AD385C"/>
    <w:rsid w:val="00B104B7"/>
    <w:rsid w:val="00B82D8F"/>
    <w:rsid w:val="00B83E71"/>
    <w:rsid w:val="00BC628C"/>
    <w:rsid w:val="00C03A5F"/>
    <w:rsid w:val="00C517A7"/>
    <w:rsid w:val="00CD54F6"/>
    <w:rsid w:val="00D27710"/>
    <w:rsid w:val="00D51E3A"/>
    <w:rsid w:val="00E374A6"/>
    <w:rsid w:val="00F16A5B"/>
    <w:rsid w:val="00F266B0"/>
    <w:rsid w:val="00FF1488"/>
    <w:rsid w:val="00FF6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2BF87"/>
  <w15:chartTrackingRefBased/>
  <w15:docId w15:val="{17CC3F45-822E-4AE7-B595-314F06466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83E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56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56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35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User</cp:lastModifiedBy>
  <cp:revision>37</cp:revision>
  <dcterms:created xsi:type="dcterms:W3CDTF">2021-08-16T18:21:00Z</dcterms:created>
  <dcterms:modified xsi:type="dcterms:W3CDTF">2021-12-16T12:15:00Z</dcterms:modified>
</cp:coreProperties>
</file>