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5F6079" w:rsidRPr="00307C39" w:rsidRDefault="00307C39">
      <w:pPr>
        <w:pBdr>
          <w:top w:val="nil"/>
          <w:left w:val="nil"/>
          <w:bottom w:val="nil"/>
          <w:right w:val="nil"/>
          <w:between w:val="nil"/>
        </w:pBdr>
        <w:spacing w:after="0" w:line="240" w:lineRule="auto"/>
        <w:jc w:val="center"/>
        <w:rPr>
          <w:rFonts w:ascii="Gill Sans" w:eastAsia="Gill Sans" w:hAnsi="Gill Sans" w:cs="Gill Sans"/>
          <w:b/>
          <w:color w:val="000000"/>
          <w:sz w:val="30"/>
          <w:szCs w:val="30"/>
          <w:lang w:val="en-US"/>
        </w:rPr>
      </w:pPr>
      <w:proofErr w:type="spellStart"/>
      <w:r w:rsidRPr="00307C39">
        <w:rPr>
          <w:rFonts w:ascii="Gill Sans" w:eastAsia="Gill Sans" w:hAnsi="Gill Sans" w:cs="Gill Sans"/>
          <w:b/>
          <w:color w:val="000000"/>
          <w:sz w:val="30"/>
          <w:szCs w:val="30"/>
          <w:lang w:val="en-US"/>
        </w:rPr>
        <w:t>Protologues</w:t>
      </w:r>
      <w:proofErr w:type="spellEnd"/>
      <w:r w:rsidRPr="00307C39">
        <w:rPr>
          <w:rFonts w:ascii="Gill Sans" w:eastAsia="Gill Sans" w:hAnsi="Gill Sans" w:cs="Gill Sans"/>
          <w:b/>
          <w:color w:val="000000"/>
          <w:sz w:val="30"/>
          <w:szCs w:val="30"/>
          <w:lang w:val="en-US"/>
        </w:rPr>
        <w:t xml:space="preserve"> and combinations by Antonio Raimondi</w:t>
      </w:r>
    </w:p>
    <w:p w14:paraId="00000002" w14:textId="77777777" w:rsidR="005F6079" w:rsidRPr="00307C39" w:rsidRDefault="005F6079">
      <w:pPr>
        <w:pBdr>
          <w:top w:val="nil"/>
          <w:left w:val="nil"/>
          <w:bottom w:val="nil"/>
          <w:right w:val="nil"/>
          <w:between w:val="nil"/>
        </w:pBdr>
        <w:spacing w:after="0" w:line="240" w:lineRule="auto"/>
        <w:jc w:val="both"/>
        <w:rPr>
          <w:rFonts w:ascii="Times New Roman" w:eastAsia="Times New Roman" w:hAnsi="Times New Roman" w:cs="Times New Roman"/>
          <w:b/>
          <w:color w:val="000000"/>
          <w:lang w:val="en-US"/>
        </w:rPr>
      </w:pPr>
    </w:p>
    <w:p w14:paraId="00000003" w14:textId="77777777" w:rsidR="005F6079" w:rsidRPr="00307C39" w:rsidRDefault="00307C39">
      <w:pPr>
        <w:pBdr>
          <w:top w:val="nil"/>
          <w:left w:val="nil"/>
          <w:bottom w:val="nil"/>
          <w:right w:val="nil"/>
          <w:between w:val="nil"/>
        </w:pBdr>
        <w:spacing w:after="0" w:line="240" w:lineRule="auto"/>
        <w:jc w:val="both"/>
        <w:rPr>
          <w:rFonts w:ascii="EB Garamond" w:eastAsia="EB Garamond" w:hAnsi="EB Garamond" w:cs="EB Garamond"/>
          <w:color w:val="000000"/>
          <w:lang w:val="en-US"/>
        </w:rPr>
      </w:pPr>
      <w:r w:rsidRPr="00307C39">
        <w:rPr>
          <w:rFonts w:ascii="EB Garamond" w:eastAsia="EB Garamond" w:hAnsi="EB Garamond" w:cs="EB Garamond"/>
          <w:color w:val="000000"/>
          <w:lang w:val="en-US"/>
        </w:rPr>
        <w:t>The orthography and punctuation have been updated, but we tried to respect both the archaic prosodic tone of the text as well as its format.</w:t>
      </w:r>
    </w:p>
    <w:p w14:paraId="00000004" w14:textId="77777777" w:rsidR="005F6079" w:rsidRPr="00307C39" w:rsidRDefault="005F6079">
      <w:pPr>
        <w:pBdr>
          <w:top w:val="nil"/>
          <w:left w:val="nil"/>
          <w:bottom w:val="nil"/>
          <w:right w:val="nil"/>
          <w:between w:val="nil"/>
        </w:pBdr>
        <w:spacing w:after="0" w:line="240" w:lineRule="auto"/>
        <w:jc w:val="both"/>
        <w:rPr>
          <w:rFonts w:ascii="EB Garamond" w:eastAsia="EB Garamond" w:hAnsi="EB Garamond" w:cs="EB Garamond"/>
          <w:color w:val="000000"/>
          <w:lang w:val="en-US"/>
        </w:rPr>
      </w:pPr>
    </w:p>
    <w:p w14:paraId="02C0A4B0" w14:textId="77777777" w:rsidR="00307C39" w:rsidRDefault="00307C39" w:rsidP="00307C39">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b/>
          <w:color w:val="000000"/>
        </w:rPr>
        <w:t>1, 2</w:t>
      </w:r>
      <w:r>
        <w:rPr>
          <w:rFonts w:ascii="EB Garamond" w:eastAsia="EB Garamond" w:hAnsi="EB Garamond" w:cs="EB Garamond"/>
          <w:b/>
          <w:color w:val="202124"/>
          <w:highlight w:val="white"/>
        </w:rPr>
        <w:t>—</w:t>
      </w:r>
      <w:proofErr w:type="spellStart"/>
      <w:r>
        <w:rPr>
          <w:rFonts w:ascii="EB Garamond" w:eastAsia="EB Garamond" w:hAnsi="EB Garamond" w:cs="EB Garamond"/>
          <w:b/>
          <w:color w:val="000000"/>
        </w:rPr>
        <w:t>Descriptio</w:t>
      </w:r>
      <w:proofErr w:type="spellEnd"/>
      <w:r>
        <w:rPr>
          <w:rFonts w:ascii="EB Garamond" w:eastAsia="EB Garamond" w:hAnsi="EB Garamond" w:cs="EB Garamond"/>
          <w:b/>
          <w:color w:val="000000"/>
        </w:rPr>
        <w:t xml:space="preserve"> </w:t>
      </w:r>
      <w:proofErr w:type="spellStart"/>
      <w:r>
        <w:rPr>
          <w:rFonts w:ascii="EB Garamond" w:eastAsia="EB Garamond" w:hAnsi="EB Garamond" w:cs="EB Garamond"/>
          <w:b/>
          <w:color w:val="000000"/>
        </w:rPr>
        <w:t>generico-specifica</w:t>
      </w:r>
      <w:proofErr w:type="spellEnd"/>
      <w:r>
        <w:rPr>
          <w:rFonts w:ascii="EB Garamond" w:eastAsia="EB Garamond" w:hAnsi="EB Garamond" w:cs="EB Garamond"/>
          <w:b/>
          <w:color w:val="000000"/>
        </w:rPr>
        <w:t xml:space="preserve"> of </w:t>
      </w:r>
      <w:proofErr w:type="spellStart"/>
      <w:r>
        <w:rPr>
          <w:rFonts w:ascii="EB Garamond" w:eastAsia="EB Garamond" w:hAnsi="EB Garamond" w:cs="EB Garamond"/>
          <w:b/>
          <w:i/>
          <w:color w:val="000000"/>
        </w:rPr>
        <w:t>Cryptochaete</w:t>
      </w:r>
      <w:proofErr w:type="spellEnd"/>
      <w:r>
        <w:rPr>
          <w:rFonts w:ascii="EB Garamond" w:eastAsia="EB Garamond" w:hAnsi="EB Garamond" w:cs="EB Garamond"/>
          <w:b/>
          <w:i/>
          <w:color w:val="000000"/>
        </w:rPr>
        <w:t xml:space="preserve"> </w:t>
      </w:r>
      <w:proofErr w:type="spellStart"/>
      <w:r>
        <w:rPr>
          <w:rFonts w:ascii="EB Garamond" w:eastAsia="EB Garamond" w:hAnsi="EB Garamond" w:cs="EB Garamond"/>
          <w:b/>
          <w:i/>
          <w:color w:val="000000"/>
        </w:rPr>
        <w:t>andicola</w:t>
      </w:r>
      <w:proofErr w:type="spellEnd"/>
      <w:r>
        <w:rPr>
          <w:rFonts w:ascii="EB Garamond" w:eastAsia="EB Garamond" w:hAnsi="EB Garamond" w:cs="EB Garamond"/>
          <w:b/>
          <w:color w:val="000000"/>
        </w:rPr>
        <w:t xml:space="preserve"> </w:t>
      </w:r>
      <w:r>
        <w:rPr>
          <w:rFonts w:ascii="EB Garamond" w:eastAsia="EB Garamond" w:hAnsi="EB Garamond" w:cs="EB Garamond"/>
          <w:color w:val="000000"/>
        </w:rPr>
        <w:t xml:space="preserve">(in: </w:t>
      </w:r>
      <w:r>
        <w:rPr>
          <w:rFonts w:ascii="EB Garamond" w:eastAsia="EB Garamond" w:hAnsi="EB Garamond" w:cs="EB Garamond"/>
          <w:i/>
          <w:color w:val="000000"/>
        </w:rPr>
        <w:t>Elementos de Botánica. Segunda parte: Taxonomía, Fitografía y Geografía Botánica</w:t>
      </w:r>
      <w:r>
        <w:rPr>
          <w:rFonts w:ascii="EB Garamond" w:eastAsia="EB Garamond" w:hAnsi="EB Garamond" w:cs="EB Garamond"/>
          <w:color w:val="000000"/>
        </w:rPr>
        <w:t>, page 187. 1857)</w:t>
      </w:r>
    </w:p>
    <w:p w14:paraId="337A9655" w14:textId="77777777" w:rsidR="00307C39" w:rsidRDefault="00307C39" w:rsidP="00307C39">
      <w:pPr>
        <w:pBdr>
          <w:top w:val="nil"/>
          <w:left w:val="nil"/>
          <w:bottom w:val="nil"/>
          <w:right w:val="nil"/>
          <w:between w:val="nil"/>
        </w:pBdr>
        <w:spacing w:after="0" w:line="240" w:lineRule="auto"/>
        <w:jc w:val="both"/>
        <w:rPr>
          <w:rFonts w:ascii="EB Garamond" w:eastAsia="EB Garamond" w:hAnsi="EB Garamond" w:cs="EB Garamond"/>
          <w:b/>
          <w:color w:val="000000"/>
        </w:rPr>
      </w:pPr>
    </w:p>
    <w:p w14:paraId="00E5FCAC" w14:textId="77777777" w:rsidR="00307C39" w:rsidRDefault="00307C39" w:rsidP="00307C39">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color w:val="000000"/>
        </w:rPr>
        <w:t xml:space="preserve">In </w:t>
      </w:r>
      <w:proofErr w:type="spellStart"/>
      <w:r>
        <w:rPr>
          <w:rFonts w:ascii="EB Garamond" w:eastAsia="EB Garamond" w:hAnsi="EB Garamond" w:cs="EB Garamond"/>
          <w:color w:val="000000"/>
        </w:rPr>
        <w:t>the</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main</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text</w:t>
      </w:r>
      <w:proofErr w:type="spellEnd"/>
      <w:r>
        <w:rPr>
          <w:rFonts w:ascii="EB Garamond" w:eastAsia="EB Garamond" w:hAnsi="EB Garamond" w:cs="EB Garamond"/>
          <w:color w:val="000000"/>
        </w:rPr>
        <w:t>:</w:t>
      </w:r>
    </w:p>
    <w:p w14:paraId="121B0909" w14:textId="77777777" w:rsidR="00307C39" w:rsidRDefault="00307C39" w:rsidP="00307C39">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t xml:space="preserve">El </w:t>
      </w:r>
      <w:proofErr w:type="spellStart"/>
      <w:r>
        <w:rPr>
          <w:rFonts w:ascii="EB Garamond" w:eastAsia="EB Garamond" w:hAnsi="EB Garamond" w:cs="EB Garamond"/>
          <w:i/>
          <w:color w:val="000000"/>
        </w:rPr>
        <w:t>Cryptochaete</w:t>
      </w:r>
      <w:proofErr w:type="spellEnd"/>
      <w:r>
        <w:rPr>
          <w:rFonts w:ascii="EB Garamond" w:eastAsia="EB Garamond" w:hAnsi="EB Garamond" w:cs="EB Garamond"/>
          <w:i/>
          <w:color w:val="000000"/>
        </w:rPr>
        <w:t xml:space="preserve"> </w:t>
      </w:r>
      <w:proofErr w:type="spellStart"/>
      <w:r>
        <w:rPr>
          <w:rFonts w:ascii="EB Garamond" w:eastAsia="EB Garamond" w:hAnsi="EB Garamond" w:cs="EB Garamond"/>
          <w:i/>
          <w:color w:val="000000"/>
        </w:rPr>
        <w:t>andicola</w:t>
      </w:r>
      <w:proofErr w:type="spellEnd"/>
      <w:r>
        <w:rPr>
          <w:rFonts w:ascii="EB Garamond" w:eastAsia="EB Garamond" w:hAnsi="EB Garamond" w:cs="EB Garamond"/>
          <w:color w:val="000000"/>
        </w:rPr>
        <w:t xml:space="preserve"> es una compuesta que crece en los lugares muy frígidos de la cordillera del Perú; es conocida por los indígenas con el nombre de </w:t>
      </w:r>
      <w:proofErr w:type="spellStart"/>
      <w:r>
        <w:rPr>
          <w:rFonts w:ascii="EB Garamond" w:eastAsia="EB Garamond" w:hAnsi="EB Garamond" w:cs="EB Garamond"/>
          <w:i/>
          <w:color w:val="000000"/>
        </w:rPr>
        <w:t>Huamanripa</w:t>
      </w:r>
      <w:proofErr w:type="spellEnd"/>
      <w:r>
        <w:rPr>
          <w:rFonts w:ascii="EB Garamond" w:eastAsia="EB Garamond" w:hAnsi="EB Garamond" w:cs="EB Garamond"/>
          <w:color w:val="000000"/>
        </w:rPr>
        <w:t xml:space="preserve"> y forma uno de sus principales medicamentos contra las hemorragias y las enfermedades del pulmón.</w:t>
      </w:r>
    </w:p>
    <w:p w14:paraId="32365ABD" w14:textId="77777777" w:rsidR="00307C39" w:rsidRDefault="00307C39" w:rsidP="00307C39">
      <w:pPr>
        <w:pBdr>
          <w:top w:val="nil"/>
          <w:left w:val="nil"/>
          <w:bottom w:val="nil"/>
          <w:right w:val="nil"/>
          <w:between w:val="nil"/>
        </w:pBdr>
        <w:spacing w:after="0" w:line="240" w:lineRule="auto"/>
        <w:jc w:val="both"/>
        <w:rPr>
          <w:rFonts w:ascii="EB Garamond" w:eastAsia="EB Garamond" w:hAnsi="EB Garamond" w:cs="EB Garamond"/>
          <w:color w:val="000000"/>
        </w:rPr>
      </w:pPr>
    </w:p>
    <w:p w14:paraId="6A43DA0A" w14:textId="77777777" w:rsidR="00307C39" w:rsidRDefault="00307C39" w:rsidP="00307C39">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color w:val="000000"/>
        </w:rPr>
        <w:t xml:space="preserve">In a </w:t>
      </w:r>
      <w:proofErr w:type="spellStart"/>
      <w:r>
        <w:rPr>
          <w:rFonts w:ascii="EB Garamond" w:eastAsia="EB Garamond" w:hAnsi="EB Garamond" w:cs="EB Garamond"/>
          <w:color w:val="000000"/>
        </w:rPr>
        <w:t>footnote</w:t>
      </w:r>
      <w:proofErr w:type="spellEnd"/>
      <w:r>
        <w:rPr>
          <w:rFonts w:ascii="EB Garamond" w:eastAsia="EB Garamond" w:hAnsi="EB Garamond" w:cs="EB Garamond"/>
          <w:color w:val="000000"/>
        </w:rPr>
        <w:t>:</w:t>
      </w:r>
    </w:p>
    <w:p w14:paraId="48109DDE" w14:textId="77777777" w:rsidR="00307C39" w:rsidRDefault="00307C39" w:rsidP="00307C39">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t xml:space="preserve">Esta planta es una nueva especie de </w:t>
      </w:r>
      <w:proofErr w:type="spellStart"/>
      <w:r>
        <w:rPr>
          <w:rFonts w:ascii="EB Garamond" w:eastAsia="EB Garamond" w:hAnsi="EB Garamond" w:cs="EB Garamond"/>
          <w:i/>
          <w:color w:val="000000"/>
        </w:rPr>
        <w:t>Cryptochaete</w:t>
      </w:r>
      <w:proofErr w:type="spellEnd"/>
      <w:r>
        <w:rPr>
          <w:rFonts w:ascii="EB Garamond" w:eastAsia="EB Garamond" w:hAnsi="EB Garamond" w:cs="EB Garamond"/>
          <w:color w:val="000000"/>
        </w:rPr>
        <w:t xml:space="preserve"> a la que designé con el nombre específico </w:t>
      </w:r>
      <w:proofErr w:type="spellStart"/>
      <w:r>
        <w:rPr>
          <w:rFonts w:ascii="EB Garamond" w:eastAsia="EB Garamond" w:hAnsi="EB Garamond" w:cs="EB Garamond"/>
          <w:i/>
          <w:color w:val="000000"/>
        </w:rPr>
        <w:t>andicola</w:t>
      </w:r>
      <w:proofErr w:type="spellEnd"/>
      <w:r>
        <w:rPr>
          <w:rFonts w:ascii="EB Garamond" w:eastAsia="EB Garamond" w:hAnsi="EB Garamond" w:cs="EB Garamond"/>
          <w:color w:val="000000"/>
        </w:rPr>
        <w:t xml:space="preserve"> porque recuerda el lugar donde crece; sus caracteres específicos son:</w:t>
      </w:r>
    </w:p>
    <w:p w14:paraId="408522EB" w14:textId="77777777" w:rsidR="00307C39" w:rsidRDefault="00307C39" w:rsidP="00307C39">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proofErr w:type="spellStart"/>
      <w:r>
        <w:rPr>
          <w:rFonts w:ascii="EB Garamond" w:eastAsia="EB Garamond" w:hAnsi="EB Garamond" w:cs="EB Garamond"/>
          <w:smallCaps/>
          <w:color w:val="000000"/>
        </w:rPr>
        <w:t>Cryptochaete</w:t>
      </w:r>
      <w:proofErr w:type="spellEnd"/>
      <w:r>
        <w:rPr>
          <w:rFonts w:ascii="EB Garamond" w:eastAsia="EB Garamond" w:hAnsi="EB Garamond" w:cs="EB Garamond"/>
          <w:smallCaps/>
          <w:color w:val="000000"/>
        </w:rPr>
        <w:t xml:space="preserve"> </w:t>
      </w:r>
      <w:proofErr w:type="spellStart"/>
      <w:r>
        <w:rPr>
          <w:rFonts w:ascii="EB Garamond" w:eastAsia="EB Garamond" w:hAnsi="EB Garamond" w:cs="EB Garamond"/>
          <w:smallCaps/>
          <w:color w:val="000000"/>
        </w:rPr>
        <w:t>andicola</w:t>
      </w:r>
      <w:proofErr w:type="spellEnd"/>
      <w:r>
        <w:rPr>
          <w:rFonts w:ascii="EB Garamond" w:eastAsia="EB Garamond" w:hAnsi="EB Garamond" w:cs="EB Garamond"/>
          <w:color w:val="202124"/>
          <w:highlight w:val="white"/>
        </w:rPr>
        <w:t>—</w:t>
      </w:r>
      <w:r>
        <w:rPr>
          <w:rFonts w:ascii="EB Garamond" w:eastAsia="EB Garamond" w:hAnsi="EB Garamond" w:cs="EB Garamond"/>
          <w:color w:val="000000"/>
        </w:rPr>
        <w:t xml:space="preserve">Glabra, </w:t>
      </w:r>
      <w:proofErr w:type="spellStart"/>
      <w:r>
        <w:rPr>
          <w:rFonts w:ascii="EB Garamond" w:eastAsia="EB Garamond" w:hAnsi="EB Garamond" w:cs="EB Garamond"/>
          <w:color w:val="000000"/>
        </w:rPr>
        <w:t>rhizomate</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horizontali</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caulibus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herbaceis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erectis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seu</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adscendentibus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foliis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inferioribus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longe</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petiolatis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serratis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semiamplexicaulibus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Corymbo</w:t>
      </w:r>
      <w:proofErr w:type="spellEnd"/>
      <w:r>
        <w:rPr>
          <w:rFonts w:ascii="EB Garamond" w:eastAsia="EB Garamond" w:hAnsi="EB Garamond" w:cs="EB Garamond"/>
          <w:color w:val="000000"/>
        </w:rPr>
        <w:t xml:space="preserve"> laxo </w:t>
      </w:r>
      <w:proofErr w:type="spellStart"/>
      <w:r>
        <w:rPr>
          <w:rFonts w:ascii="EB Garamond" w:eastAsia="EB Garamond" w:hAnsi="EB Garamond" w:cs="EB Garamond"/>
          <w:color w:val="000000"/>
        </w:rPr>
        <w:t>oligocephalo</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pedicellis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elongatis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involuc</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Squamis</w:t>
      </w:r>
      <w:proofErr w:type="spellEnd"/>
      <w:r>
        <w:rPr>
          <w:rFonts w:ascii="EB Garamond" w:eastAsia="EB Garamond" w:hAnsi="EB Garamond" w:cs="EB Garamond"/>
          <w:color w:val="000000"/>
        </w:rPr>
        <w:t xml:space="preserve"> 20-24 margine </w:t>
      </w:r>
      <w:proofErr w:type="spellStart"/>
      <w:r>
        <w:rPr>
          <w:rFonts w:ascii="EB Garamond" w:eastAsia="EB Garamond" w:hAnsi="EB Garamond" w:cs="EB Garamond"/>
          <w:color w:val="000000"/>
        </w:rPr>
        <w:t>membranaceis</w:t>
      </w:r>
      <w:proofErr w:type="spellEnd"/>
      <w:r>
        <w:rPr>
          <w:rFonts w:ascii="EB Garamond" w:eastAsia="EB Garamond" w:hAnsi="EB Garamond" w:cs="EB Garamond"/>
          <w:color w:val="000000"/>
        </w:rPr>
        <w:t>.</w:t>
      </w:r>
    </w:p>
    <w:p w14:paraId="6D039BAF" w14:textId="09E37AEF" w:rsidR="00307C39" w:rsidRDefault="00307C39">
      <w:pPr>
        <w:pBdr>
          <w:top w:val="nil"/>
          <w:left w:val="nil"/>
          <w:bottom w:val="nil"/>
          <w:right w:val="nil"/>
          <w:between w:val="nil"/>
        </w:pBdr>
        <w:spacing w:after="0" w:line="240" w:lineRule="auto"/>
        <w:jc w:val="both"/>
        <w:rPr>
          <w:rFonts w:ascii="EB Garamond" w:eastAsia="EB Garamond" w:hAnsi="EB Garamond" w:cs="EB Garamond"/>
          <w:b/>
          <w:color w:val="000000"/>
        </w:rPr>
      </w:pPr>
    </w:p>
    <w:p w14:paraId="69538146" w14:textId="77777777" w:rsidR="00B5156A" w:rsidRDefault="00B5156A" w:rsidP="00B5156A">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b/>
          <w:color w:val="000000"/>
        </w:rPr>
        <w:t>3</w:t>
      </w:r>
      <w:r>
        <w:rPr>
          <w:rFonts w:ascii="EB Garamond" w:eastAsia="EB Garamond" w:hAnsi="EB Garamond" w:cs="EB Garamond"/>
          <w:b/>
          <w:color w:val="202124"/>
          <w:highlight w:val="white"/>
        </w:rPr>
        <w:t>—</w:t>
      </w:r>
      <w:proofErr w:type="spellStart"/>
      <w:r>
        <w:rPr>
          <w:rFonts w:ascii="EB Garamond" w:eastAsia="EB Garamond" w:hAnsi="EB Garamond" w:cs="EB Garamond"/>
          <w:b/>
          <w:color w:val="000000"/>
        </w:rPr>
        <w:t>Protologue</w:t>
      </w:r>
      <w:proofErr w:type="spellEnd"/>
      <w:r>
        <w:rPr>
          <w:rFonts w:ascii="EB Garamond" w:eastAsia="EB Garamond" w:hAnsi="EB Garamond" w:cs="EB Garamond"/>
          <w:b/>
          <w:color w:val="000000"/>
        </w:rPr>
        <w:t xml:space="preserve"> of </w:t>
      </w:r>
      <w:proofErr w:type="spellStart"/>
      <w:r>
        <w:rPr>
          <w:rFonts w:ascii="EB Garamond" w:eastAsia="EB Garamond" w:hAnsi="EB Garamond" w:cs="EB Garamond"/>
          <w:b/>
          <w:i/>
          <w:color w:val="000000"/>
        </w:rPr>
        <w:t>Culcitium</w:t>
      </w:r>
      <w:proofErr w:type="spellEnd"/>
      <w:r>
        <w:rPr>
          <w:rFonts w:ascii="EB Garamond" w:eastAsia="EB Garamond" w:hAnsi="EB Garamond" w:cs="EB Garamond"/>
          <w:b/>
          <w:i/>
          <w:color w:val="000000"/>
        </w:rPr>
        <w:t xml:space="preserve"> </w:t>
      </w:r>
      <w:proofErr w:type="spellStart"/>
      <w:r>
        <w:rPr>
          <w:rFonts w:ascii="EB Garamond" w:eastAsia="EB Garamond" w:hAnsi="EB Garamond" w:cs="EB Garamond"/>
          <w:b/>
          <w:i/>
          <w:color w:val="000000"/>
        </w:rPr>
        <w:t>discolor</w:t>
      </w:r>
      <w:proofErr w:type="spellEnd"/>
      <w:r>
        <w:rPr>
          <w:rFonts w:ascii="EB Garamond" w:eastAsia="EB Garamond" w:hAnsi="EB Garamond" w:cs="EB Garamond"/>
          <w:b/>
          <w:color w:val="000000"/>
        </w:rPr>
        <w:t xml:space="preserve"> </w:t>
      </w:r>
      <w:r>
        <w:rPr>
          <w:rFonts w:ascii="EB Garamond" w:eastAsia="EB Garamond" w:hAnsi="EB Garamond" w:cs="EB Garamond"/>
          <w:color w:val="000000"/>
        </w:rPr>
        <w:t xml:space="preserve">(in: </w:t>
      </w:r>
      <w:r>
        <w:rPr>
          <w:rFonts w:ascii="EB Garamond" w:eastAsia="EB Garamond" w:hAnsi="EB Garamond" w:cs="EB Garamond"/>
          <w:i/>
          <w:color w:val="000000"/>
        </w:rPr>
        <w:t>Elementos de Botánica. Segunda parte: Taxonomía, Fitografía y Geografía Botánica</w:t>
      </w:r>
      <w:r>
        <w:rPr>
          <w:rFonts w:ascii="EB Garamond" w:eastAsia="EB Garamond" w:hAnsi="EB Garamond" w:cs="EB Garamond"/>
          <w:color w:val="000000"/>
        </w:rPr>
        <w:t>, page 186. 1857)</w:t>
      </w:r>
    </w:p>
    <w:p w14:paraId="439340DB" w14:textId="77777777" w:rsidR="00B5156A" w:rsidRDefault="00B5156A" w:rsidP="00B5156A">
      <w:pPr>
        <w:pBdr>
          <w:top w:val="nil"/>
          <w:left w:val="nil"/>
          <w:bottom w:val="nil"/>
          <w:right w:val="nil"/>
          <w:between w:val="nil"/>
        </w:pBdr>
        <w:spacing w:after="0" w:line="240" w:lineRule="auto"/>
        <w:jc w:val="both"/>
        <w:rPr>
          <w:rFonts w:ascii="EB Garamond" w:eastAsia="EB Garamond" w:hAnsi="EB Garamond" w:cs="EB Garamond"/>
          <w:color w:val="000000"/>
        </w:rPr>
      </w:pPr>
    </w:p>
    <w:p w14:paraId="032BF704" w14:textId="77777777" w:rsidR="00B5156A" w:rsidRDefault="00B5156A" w:rsidP="00B5156A">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color w:val="000000"/>
        </w:rPr>
        <w:t xml:space="preserve">In </w:t>
      </w:r>
      <w:proofErr w:type="spellStart"/>
      <w:r>
        <w:rPr>
          <w:rFonts w:ascii="EB Garamond" w:eastAsia="EB Garamond" w:hAnsi="EB Garamond" w:cs="EB Garamond"/>
          <w:color w:val="000000"/>
        </w:rPr>
        <w:t>the</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main</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text</w:t>
      </w:r>
      <w:proofErr w:type="spellEnd"/>
      <w:r>
        <w:rPr>
          <w:rFonts w:ascii="EB Garamond" w:eastAsia="EB Garamond" w:hAnsi="EB Garamond" w:cs="EB Garamond"/>
          <w:color w:val="000000"/>
        </w:rPr>
        <w:t>:</w:t>
      </w:r>
    </w:p>
    <w:p w14:paraId="48B005AE" w14:textId="77777777" w:rsidR="00B5156A" w:rsidRDefault="00B5156A" w:rsidP="00B5156A">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t xml:space="preserve">El </w:t>
      </w:r>
      <w:proofErr w:type="spellStart"/>
      <w:r>
        <w:rPr>
          <w:rFonts w:ascii="EB Garamond" w:eastAsia="EB Garamond" w:hAnsi="EB Garamond" w:cs="EB Garamond"/>
          <w:i/>
          <w:color w:val="000000"/>
        </w:rPr>
        <w:t>Culcitium</w:t>
      </w:r>
      <w:proofErr w:type="spellEnd"/>
      <w:r>
        <w:rPr>
          <w:rFonts w:ascii="EB Garamond" w:eastAsia="EB Garamond" w:hAnsi="EB Garamond" w:cs="EB Garamond"/>
          <w:i/>
          <w:color w:val="000000"/>
        </w:rPr>
        <w:t xml:space="preserve"> </w:t>
      </w:r>
      <w:proofErr w:type="spellStart"/>
      <w:r>
        <w:rPr>
          <w:rFonts w:ascii="EB Garamond" w:eastAsia="EB Garamond" w:hAnsi="EB Garamond" w:cs="EB Garamond"/>
          <w:i/>
          <w:color w:val="000000"/>
        </w:rPr>
        <w:t>discolor</w:t>
      </w:r>
      <w:proofErr w:type="spellEnd"/>
      <w:r>
        <w:rPr>
          <w:rFonts w:ascii="EB Garamond" w:eastAsia="EB Garamond" w:hAnsi="EB Garamond" w:cs="EB Garamond"/>
          <w:color w:val="000000"/>
        </w:rPr>
        <w:t xml:space="preserve">, es otra especie del mismo género que crece como las precedentes en medio de las nieves en la cumbre de la cordillera del Perú; se distingue de las demás especies de </w:t>
      </w:r>
      <w:proofErr w:type="spellStart"/>
      <w:r>
        <w:rPr>
          <w:rFonts w:ascii="EB Garamond" w:eastAsia="EB Garamond" w:hAnsi="EB Garamond" w:cs="EB Garamond"/>
          <w:i/>
          <w:color w:val="000000"/>
        </w:rPr>
        <w:t>Culcitium</w:t>
      </w:r>
      <w:proofErr w:type="spellEnd"/>
      <w:r>
        <w:rPr>
          <w:rFonts w:ascii="EB Garamond" w:eastAsia="EB Garamond" w:hAnsi="EB Garamond" w:cs="EB Garamond"/>
          <w:color w:val="000000"/>
        </w:rPr>
        <w:t xml:space="preserve"> por tener las hojas verdes en su cara superior y moradas en la inferior. Los indígenas del Perú atribuyen a esta planta propiedades vulnerarias y la traen a Lima, donde se conoce con los nombres vulgares de </w:t>
      </w:r>
      <w:proofErr w:type="spellStart"/>
      <w:r>
        <w:rPr>
          <w:rFonts w:ascii="EB Garamond" w:eastAsia="EB Garamond" w:hAnsi="EB Garamond" w:cs="EB Garamond"/>
          <w:i/>
          <w:color w:val="000000"/>
        </w:rPr>
        <w:t>janca</w:t>
      </w:r>
      <w:proofErr w:type="spellEnd"/>
      <w:r>
        <w:rPr>
          <w:rFonts w:ascii="EB Garamond" w:eastAsia="EB Garamond" w:hAnsi="EB Garamond" w:cs="EB Garamond"/>
          <w:i/>
          <w:color w:val="000000"/>
        </w:rPr>
        <w:t>-huasa</w:t>
      </w:r>
      <w:r>
        <w:rPr>
          <w:rFonts w:ascii="EB Garamond" w:eastAsia="EB Garamond" w:hAnsi="EB Garamond" w:cs="EB Garamond"/>
          <w:color w:val="000000"/>
        </w:rPr>
        <w:t xml:space="preserve"> o </w:t>
      </w:r>
      <w:proofErr w:type="spellStart"/>
      <w:r>
        <w:rPr>
          <w:rFonts w:ascii="EB Garamond" w:eastAsia="EB Garamond" w:hAnsi="EB Garamond" w:cs="EB Garamond"/>
          <w:i/>
          <w:color w:val="000000"/>
        </w:rPr>
        <w:t>ticlla</w:t>
      </w:r>
      <w:proofErr w:type="spellEnd"/>
      <w:r>
        <w:rPr>
          <w:rFonts w:ascii="EB Garamond" w:eastAsia="EB Garamond" w:hAnsi="EB Garamond" w:cs="EB Garamond"/>
          <w:i/>
          <w:color w:val="000000"/>
        </w:rPr>
        <w:t>-huasa</w:t>
      </w:r>
      <w:r>
        <w:rPr>
          <w:rFonts w:ascii="EB Garamond" w:eastAsia="EB Garamond" w:hAnsi="EB Garamond" w:cs="EB Garamond"/>
          <w:color w:val="000000"/>
        </w:rPr>
        <w:t>.</w:t>
      </w:r>
    </w:p>
    <w:p w14:paraId="23D6CB04" w14:textId="77777777" w:rsidR="00B5156A" w:rsidRDefault="00B5156A" w:rsidP="00B5156A">
      <w:pPr>
        <w:pBdr>
          <w:top w:val="nil"/>
          <w:left w:val="nil"/>
          <w:bottom w:val="nil"/>
          <w:right w:val="nil"/>
          <w:between w:val="nil"/>
        </w:pBdr>
        <w:spacing w:after="0" w:line="240" w:lineRule="auto"/>
        <w:jc w:val="both"/>
        <w:rPr>
          <w:rFonts w:ascii="EB Garamond" w:eastAsia="EB Garamond" w:hAnsi="EB Garamond" w:cs="EB Garamond"/>
          <w:b/>
          <w:color w:val="000000"/>
        </w:rPr>
      </w:pPr>
    </w:p>
    <w:p w14:paraId="02372B07" w14:textId="77777777" w:rsidR="00B5156A" w:rsidRDefault="00B5156A" w:rsidP="00B5156A">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color w:val="000000"/>
        </w:rPr>
        <w:t xml:space="preserve">In a </w:t>
      </w:r>
      <w:proofErr w:type="spellStart"/>
      <w:r>
        <w:rPr>
          <w:rFonts w:ascii="EB Garamond" w:eastAsia="EB Garamond" w:hAnsi="EB Garamond" w:cs="EB Garamond"/>
          <w:color w:val="000000"/>
        </w:rPr>
        <w:t>footnote</w:t>
      </w:r>
      <w:proofErr w:type="spellEnd"/>
      <w:r>
        <w:rPr>
          <w:rFonts w:ascii="EB Garamond" w:eastAsia="EB Garamond" w:hAnsi="EB Garamond" w:cs="EB Garamond"/>
          <w:color w:val="000000"/>
        </w:rPr>
        <w:t>:</w:t>
      </w:r>
    </w:p>
    <w:p w14:paraId="197A6577" w14:textId="77777777" w:rsidR="00B5156A" w:rsidRDefault="00B5156A" w:rsidP="00B5156A">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t xml:space="preserve">He dado el nombre específico de </w:t>
      </w:r>
      <w:proofErr w:type="spellStart"/>
      <w:r>
        <w:rPr>
          <w:rFonts w:ascii="EB Garamond" w:eastAsia="EB Garamond" w:hAnsi="EB Garamond" w:cs="EB Garamond"/>
          <w:i/>
          <w:color w:val="000000"/>
        </w:rPr>
        <w:t>discolor</w:t>
      </w:r>
      <w:proofErr w:type="spellEnd"/>
      <w:r>
        <w:rPr>
          <w:rFonts w:ascii="EB Garamond" w:eastAsia="EB Garamond" w:hAnsi="EB Garamond" w:cs="EB Garamond"/>
          <w:color w:val="000000"/>
        </w:rPr>
        <w:t xml:space="preserve"> a esta nueva especie de </w:t>
      </w:r>
      <w:proofErr w:type="spellStart"/>
      <w:r>
        <w:rPr>
          <w:rFonts w:ascii="EB Garamond" w:eastAsia="EB Garamond" w:hAnsi="EB Garamond" w:cs="EB Garamond"/>
          <w:i/>
          <w:color w:val="000000"/>
        </w:rPr>
        <w:t>Culcitium</w:t>
      </w:r>
      <w:proofErr w:type="spellEnd"/>
      <w:r>
        <w:rPr>
          <w:rFonts w:ascii="EB Garamond" w:eastAsia="EB Garamond" w:hAnsi="EB Garamond" w:cs="EB Garamond"/>
          <w:color w:val="000000"/>
        </w:rPr>
        <w:t xml:space="preserve"> por tener la cara inferior de sus hojas de color morado; sus caracteres específicos son:</w:t>
      </w:r>
    </w:p>
    <w:p w14:paraId="0793495F" w14:textId="77777777" w:rsidR="00B5156A" w:rsidRDefault="00B5156A" w:rsidP="00B5156A">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proofErr w:type="spellStart"/>
      <w:r>
        <w:rPr>
          <w:rFonts w:ascii="EB Garamond" w:eastAsia="EB Garamond" w:hAnsi="EB Garamond" w:cs="EB Garamond"/>
          <w:smallCaps/>
          <w:color w:val="000000"/>
        </w:rPr>
        <w:t>Culcitium</w:t>
      </w:r>
      <w:proofErr w:type="spellEnd"/>
      <w:r>
        <w:rPr>
          <w:rFonts w:ascii="EB Garamond" w:eastAsia="EB Garamond" w:hAnsi="EB Garamond" w:cs="EB Garamond"/>
          <w:smallCaps/>
          <w:color w:val="000000"/>
        </w:rPr>
        <w:t xml:space="preserve"> </w:t>
      </w:r>
      <w:proofErr w:type="spellStart"/>
      <w:r>
        <w:rPr>
          <w:rFonts w:ascii="EB Garamond" w:eastAsia="EB Garamond" w:hAnsi="EB Garamond" w:cs="EB Garamond"/>
          <w:smallCaps/>
          <w:color w:val="000000"/>
        </w:rPr>
        <w:t>discolor</w:t>
      </w:r>
      <w:proofErr w:type="spellEnd"/>
      <w:r>
        <w:rPr>
          <w:rFonts w:ascii="EB Garamond" w:eastAsia="EB Garamond" w:hAnsi="EB Garamond" w:cs="EB Garamond"/>
          <w:color w:val="202124"/>
          <w:highlight w:val="white"/>
        </w:rPr>
        <w:t>—</w:t>
      </w:r>
      <w:r>
        <w:rPr>
          <w:rFonts w:ascii="EB Garamond" w:eastAsia="EB Garamond" w:hAnsi="EB Garamond" w:cs="EB Garamond"/>
          <w:color w:val="000000"/>
        </w:rPr>
        <w:t>totum pubescente-</w:t>
      </w:r>
      <w:proofErr w:type="spellStart"/>
      <w:r>
        <w:rPr>
          <w:rFonts w:ascii="EB Garamond" w:eastAsia="EB Garamond" w:hAnsi="EB Garamond" w:cs="EB Garamond"/>
          <w:color w:val="000000"/>
        </w:rPr>
        <w:t>glandulosum</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caule</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simplici</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sulcato</w:t>
      </w:r>
      <w:proofErr w:type="spellEnd"/>
      <w:r>
        <w:rPr>
          <w:rFonts w:ascii="EB Garamond" w:eastAsia="EB Garamond" w:hAnsi="EB Garamond" w:cs="EB Garamond"/>
          <w:color w:val="000000"/>
        </w:rPr>
        <w:t xml:space="preserve">, 1-cephalo </w:t>
      </w:r>
      <w:proofErr w:type="spellStart"/>
      <w:r>
        <w:rPr>
          <w:rFonts w:ascii="EB Garamond" w:eastAsia="EB Garamond" w:hAnsi="EB Garamond" w:cs="EB Garamond"/>
          <w:color w:val="000000"/>
        </w:rPr>
        <w:t>aut</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polycephalo</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foliis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radicalibus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longe</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petiolatis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subcordatis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repando-sinuatis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subcrenatis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subtus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purpureis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caulinis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semiamplexicaulibus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lineari-lanceolati</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irregulariter</w:t>
      </w:r>
      <w:proofErr w:type="spellEnd"/>
      <w:r>
        <w:rPr>
          <w:rFonts w:ascii="EB Garamond" w:eastAsia="EB Garamond" w:hAnsi="EB Garamond" w:cs="EB Garamond"/>
          <w:color w:val="000000"/>
        </w:rPr>
        <w:t xml:space="preserve"> inciso-</w:t>
      </w:r>
      <w:proofErr w:type="spellStart"/>
      <w:r>
        <w:rPr>
          <w:rFonts w:ascii="EB Garamond" w:eastAsia="EB Garamond" w:hAnsi="EB Garamond" w:cs="EB Garamond"/>
          <w:color w:val="000000"/>
        </w:rPr>
        <w:t>serratis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capitulis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incurvis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involucris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campanulato</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circ</w:t>
      </w:r>
      <w:proofErr w:type="spellEnd"/>
      <w:r>
        <w:rPr>
          <w:rFonts w:ascii="EB Garamond" w:eastAsia="EB Garamond" w:hAnsi="EB Garamond" w:cs="EB Garamond"/>
          <w:color w:val="000000"/>
        </w:rPr>
        <w:t>. 30-phyllo.</w:t>
      </w:r>
    </w:p>
    <w:p w14:paraId="76EFD1E0" w14:textId="77777777" w:rsidR="00B5156A" w:rsidRDefault="00B5156A">
      <w:pPr>
        <w:pBdr>
          <w:top w:val="nil"/>
          <w:left w:val="nil"/>
          <w:bottom w:val="nil"/>
          <w:right w:val="nil"/>
          <w:between w:val="nil"/>
        </w:pBdr>
        <w:spacing w:after="0" w:line="240" w:lineRule="auto"/>
        <w:jc w:val="both"/>
        <w:rPr>
          <w:rFonts w:ascii="EB Garamond" w:eastAsia="EB Garamond" w:hAnsi="EB Garamond" w:cs="EB Garamond"/>
          <w:b/>
          <w:color w:val="000000"/>
        </w:rPr>
      </w:pPr>
    </w:p>
    <w:p w14:paraId="2ECDBF96" w14:textId="77777777" w:rsidR="00B5156A" w:rsidRDefault="00B5156A" w:rsidP="00B5156A">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b/>
          <w:color w:val="000000"/>
        </w:rPr>
        <w:t>4</w:t>
      </w:r>
      <w:r>
        <w:rPr>
          <w:rFonts w:ascii="EB Garamond" w:eastAsia="EB Garamond" w:hAnsi="EB Garamond" w:cs="EB Garamond"/>
          <w:b/>
          <w:color w:val="202124"/>
          <w:highlight w:val="white"/>
        </w:rPr>
        <w:t>—</w:t>
      </w:r>
      <w:proofErr w:type="spellStart"/>
      <w:r>
        <w:rPr>
          <w:rFonts w:ascii="EB Garamond" w:eastAsia="EB Garamond" w:hAnsi="EB Garamond" w:cs="EB Garamond"/>
          <w:b/>
          <w:color w:val="000000"/>
        </w:rPr>
        <w:t>Protologue</w:t>
      </w:r>
      <w:proofErr w:type="spellEnd"/>
      <w:r>
        <w:rPr>
          <w:rFonts w:ascii="EB Garamond" w:eastAsia="EB Garamond" w:hAnsi="EB Garamond" w:cs="EB Garamond"/>
          <w:b/>
          <w:color w:val="000000"/>
        </w:rPr>
        <w:t xml:space="preserve"> of </w:t>
      </w:r>
      <w:r>
        <w:rPr>
          <w:rFonts w:ascii="EB Garamond" w:eastAsia="EB Garamond" w:hAnsi="EB Garamond" w:cs="EB Garamond"/>
          <w:b/>
          <w:i/>
          <w:color w:val="000000"/>
        </w:rPr>
        <w:t xml:space="preserve">Jacaranda </w:t>
      </w:r>
      <w:proofErr w:type="spellStart"/>
      <w:r>
        <w:rPr>
          <w:rFonts w:ascii="EB Garamond" w:eastAsia="EB Garamond" w:hAnsi="EB Garamond" w:cs="EB Garamond"/>
          <w:b/>
          <w:i/>
          <w:color w:val="000000"/>
        </w:rPr>
        <w:t>punctata</w:t>
      </w:r>
      <w:proofErr w:type="spellEnd"/>
      <w:r>
        <w:rPr>
          <w:rFonts w:ascii="EB Garamond" w:eastAsia="EB Garamond" w:hAnsi="EB Garamond" w:cs="EB Garamond"/>
          <w:b/>
          <w:color w:val="000000"/>
        </w:rPr>
        <w:t xml:space="preserve"> </w:t>
      </w:r>
      <w:r>
        <w:rPr>
          <w:rFonts w:ascii="EB Garamond" w:eastAsia="EB Garamond" w:hAnsi="EB Garamond" w:cs="EB Garamond"/>
          <w:color w:val="000000"/>
        </w:rPr>
        <w:t xml:space="preserve">(in: </w:t>
      </w:r>
      <w:r>
        <w:rPr>
          <w:rFonts w:ascii="EB Garamond" w:eastAsia="EB Garamond" w:hAnsi="EB Garamond" w:cs="EB Garamond"/>
          <w:i/>
          <w:color w:val="000000"/>
        </w:rPr>
        <w:t>Elementos de Botánica. Segunda parte: Taxonomía, Fitografía y Geografía Botánica</w:t>
      </w:r>
      <w:r>
        <w:rPr>
          <w:rFonts w:ascii="EB Garamond" w:eastAsia="EB Garamond" w:hAnsi="EB Garamond" w:cs="EB Garamond"/>
          <w:color w:val="000000"/>
        </w:rPr>
        <w:t>, page 166. 1857)</w:t>
      </w:r>
    </w:p>
    <w:p w14:paraId="263BACC5" w14:textId="77777777" w:rsidR="00B5156A" w:rsidRDefault="00B5156A" w:rsidP="00B5156A">
      <w:pPr>
        <w:pBdr>
          <w:top w:val="nil"/>
          <w:left w:val="nil"/>
          <w:bottom w:val="nil"/>
          <w:right w:val="nil"/>
          <w:between w:val="nil"/>
        </w:pBdr>
        <w:spacing w:after="0" w:line="240" w:lineRule="auto"/>
        <w:jc w:val="both"/>
        <w:rPr>
          <w:rFonts w:ascii="EB Garamond" w:eastAsia="EB Garamond" w:hAnsi="EB Garamond" w:cs="EB Garamond"/>
          <w:color w:val="000000"/>
        </w:rPr>
      </w:pPr>
    </w:p>
    <w:p w14:paraId="5A5FBBC9" w14:textId="77777777" w:rsidR="00B5156A" w:rsidRDefault="00B5156A" w:rsidP="00B5156A">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color w:val="000000"/>
        </w:rPr>
        <w:t xml:space="preserve">In </w:t>
      </w:r>
      <w:proofErr w:type="spellStart"/>
      <w:r>
        <w:rPr>
          <w:rFonts w:ascii="EB Garamond" w:eastAsia="EB Garamond" w:hAnsi="EB Garamond" w:cs="EB Garamond"/>
          <w:color w:val="000000"/>
        </w:rPr>
        <w:t>the</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main</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text</w:t>
      </w:r>
      <w:proofErr w:type="spellEnd"/>
      <w:r>
        <w:rPr>
          <w:rFonts w:ascii="EB Garamond" w:eastAsia="EB Garamond" w:hAnsi="EB Garamond" w:cs="EB Garamond"/>
          <w:color w:val="000000"/>
        </w:rPr>
        <w:t>:</w:t>
      </w:r>
    </w:p>
    <w:p w14:paraId="25B3ED08" w14:textId="77777777" w:rsidR="00B5156A" w:rsidRDefault="00B5156A" w:rsidP="00B5156A">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t xml:space="preserve">La </w:t>
      </w:r>
      <w:r>
        <w:rPr>
          <w:rFonts w:ascii="EB Garamond" w:eastAsia="EB Garamond" w:hAnsi="EB Garamond" w:cs="EB Garamond"/>
          <w:i/>
          <w:color w:val="000000"/>
        </w:rPr>
        <w:t xml:space="preserve">Jacaranda </w:t>
      </w:r>
      <w:proofErr w:type="spellStart"/>
      <w:r>
        <w:rPr>
          <w:rFonts w:ascii="EB Garamond" w:eastAsia="EB Garamond" w:hAnsi="EB Garamond" w:cs="EB Garamond"/>
          <w:i/>
          <w:color w:val="000000"/>
        </w:rPr>
        <w:t>punctata</w:t>
      </w:r>
      <w:proofErr w:type="spellEnd"/>
      <w:r>
        <w:rPr>
          <w:rFonts w:ascii="EB Garamond" w:eastAsia="EB Garamond" w:hAnsi="EB Garamond" w:cs="EB Garamond"/>
          <w:color w:val="000000"/>
        </w:rPr>
        <w:t xml:space="preserve"> es un árbol de esta familia que se cultiva en varias huertas y jardines con el nombre de </w:t>
      </w:r>
      <w:proofErr w:type="spellStart"/>
      <w:r>
        <w:rPr>
          <w:rFonts w:ascii="EB Garamond" w:eastAsia="EB Garamond" w:hAnsi="EB Garamond" w:cs="EB Garamond"/>
          <w:i/>
          <w:color w:val="000000"/>
        </w:rPr>
        <w:t>yarabisca</w:t>
      </w:r>
      <w:proofErr w:type="spellEnd"/>
      <w:r>
        <w:rPr>
          <w:rFonts w:ascii="EB Garamond" w:eastAsia="EB Garamond" w:hAnsi="EB Garamond" w:cs="EB Garamond"/>
          <w:color w:val="000000"/>
        </w:rPr>
        <w:t xml:space="preserve">. Esta especie de jacarandá es un árbol de mediana talla, notable por su elegante follaje y por sus grandes y hermosas panojas de flores azules moradas. Las hojas son </w:t>
      </w:r>
      <w:proofErr w:type="spellStart"/>
      <w:r>
        <w:rPr>
          <w:rFonts w:ascii="EB Garamond" w:eastAsia="EB Garamond" w:hAnsi="EB Garamond" w:cs="EB Garamond"/>
          <w:color w:val="000000"/>
        </w:rPr>
        <w:t>bipinnadas</w:t>
      </w:r>
      <w:proofErr w:type="spellEnd"/>
      <w:r>
        <w:rPr>
          <w:rFonts w:ascii="EB Garamond" w:eastAsia="EB Garamond" w:hAnsi="EB Garamond" w:cs="EB Garamond"/>
          <w:color w:val="000000"/>
        </w:rPr>
        <w:t xml:space="preserve"> y compuestas de gran número de hojuelas, cuya parte inferior se halla esparcida de puntos glandulosos que resudan a veces una materia resinosa.</w:t>
      </w:r>
    </w:p>
    <w:p w14:paraId="02990BAD" w14:textId="77777777" w:rsidR="00B5156A" w:rsidRDefault="00B5156A" w:rsidP="00B5156A">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t xml:space="preserve">Las hojas de la </w:t>
      </w:r>
      <w:proofErr w:type="spellStart"/>
      <w:r>
        <w:rPr>
          <w:rFonts w:ascii="EB Garamond" w:eastAsia="EB Garamond" w:hAnsi="EB Garamond" w:cs="EB Garamond"/>
          <w:color w:val="000000"/>
        </w:rPr>
        <w:t>yarabisca</w:t>
      </w:r>
      <w:proofErr w:type="spellEnd"/>
      <w:r>
        <w:rPr>
          <w:rFonts w:ascii="EB Garamond" w:eastAsia="EB Garamond" w:hAnsi="EB Garamond" w:cs="EB Garamond"/>
          <w:color w:val="000000"/>
        </w:rPr>
        <w:t xml:space="preserve"> gozan de propiedades astringentes; reducidas a polvo, se usan en Lima como hemostático; su madera puede emplearse en ebanistería.</w:t>
      </w:r>
    </w:p>
    <w:p w14:paraId="44618F10" w14:textId="77777777" w:rsidR="00B5156A" w:rsidRDefault="00B5156A" w:rsidP="00B5156A">
      <w:pPr>
        <w:pBdr>
          <w:top w:val="nil"/>
          <w:left w:val="nil"/>
          <w:bottom w:val="nil"/>
          <w:right w:val="nil"/>
          <w:between w:val="nil"/>
        </w:pBdr>
        <w:spacing w:after="0" w:line="240" w:lineRule="auto"/>
        <w:jc w:val="both"/>
        <w:rPr>
          <w:rFonts w:ascii="EB Garamond" w:eastAsia="EB Garamond" w:hAnsi="EB Garamond" w:cs="EB Garamond"/>
          <w:b/>
          <w:color w:val="000000"/>
        </w:rPr>
      </w:pPr>
    </w:p>
    <w:p w14:paraId="6DBA40E3" w14:textId="77777777" w:rsidR="00B5156A" w:rsidRDefault="00B5156A" w:rsidP="00B5156A">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color w:val="000000"/>
        </w:rPr>
        <w:t xml:space="preserve">In a </w:t>
      </w:r>
      <w:proofErr w:type="spellStart"/>
      <w:r>
        <w:rPr>
          <w:rFonts w:ascii="EB Garamond" w:eastAsia="EB Garamond" w:hAnsi="EB Garamond" w:cs="EB Garamond"/>
          <w:color w:val="000000"/>
        </w:rPr>
        <w:t>footnote</w:t>
      </w:r>
      <w:proofErr w:type="spellEnd"/>
      <w:r>
        <w:rPr>
          <w:rFonts w:ascii="EB Garamond" w:eastAsia="EB Garamond" w:hAnsi="EB Garamond" w:cs="EB Garamond"/>
          <w:color w:val="000000"/>
        </w:rPr>
        <w:t>:</w:t>
      </w:r>
    </w:p>
    <w:p w14:paraId="1D5840C6" w14:textId="77777777" w:rsidR="00B5156A" w:rsidRDefault="00B5156A" w:rsidP="00B5156A">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t xml:space="preserve">La </w:t>
      </w:r>
      <w:r>
        <w:rPr>
          <w:rFonts w:ascii="EB Garamond" w:eastAsia="EB Garamond" w:hAnsi="EB Garamond" w:cs="EB Garamond"/>
          <w:i/>
          <w:color w:val="000000"/>
        </w:rPr>
        <w:t xml:space="preserve">Jacaranda </w:t>
      </w:r>
      <w:proofErr w:type="spellStart"/>
      <w:r>
        <w:rPr>
          <w:rFonts w:ascii="EB Garamond" w:eastAsia="EB Garamond" w:hAnsi="EB Garamond" w:cs="EB Garamond"/>
          <w:i/>
          <w:color w:val="000000"/>
        </w:rPr>
        <w:t>punctata</w:t>
      </w:r>
      <w:proofErr w:type="spellEnd"/>
      <w:r>
        <w:rPr>
          <w:rFonts w:ascii="EB Garamond" w:eastAsia="EB Garamond" w:hAnsi="EB Garamond" w:cs="EB Garamond"/>
          <w:color w:val="000000"/>
        </w:rPr>
        <w:t xml:space="preserve"> es una nueva especie cuyos caracteres específicos son:</w:t>
      </w:r>
    </w:p>
    <w:p w14:paraId="5DB9AC97" w14:textId="77777777" w:rsidR="00B5156A" w:rsidRDefault="00B5156A" w:rsidP="00B5156A">
      <w:pPr>
        <w:pBdr>
          <w:top w:val="nil"/>
          <w:left w:val="nil"/>
          <w:bottom w:val="nil"/>
          <w:right w:val="nil"/>
          <w:between w:val="nil"/>
        </w:pBdr>
        <w:spacing w:after="0" w:line="240" w:lineRule="auto"/>
        <w:ind w:left="567"/>
        <w:jc w:val="both"/>
        <w:rPr>
          <w:rFonts w:ascii="EB Garamond" w:eastAsia="EB Garamond" w:hAnsi="EB Garamond" w:cs="EB Garamond"/>
          <w:b/>
          <w:color w:val="000000"/>
        </w:rPr>
      </w:pPr>
      <w:proofErr w:type="spellStart"/>
      <w:r>
        <w:rPr>
          <w:rFonts w:ascii="EB Garamond" w:eastAsia="EB Garamond" w:hAnsi="EB Garamond" w:cs="EB Garamond"/>
          <w:color w:val="000000"/>
        </w:rPr>
        <w:lastRenderedPageBreak/>
        <w:t>Foliis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abruptae</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bipinnatis</w:t>
      </w:r>
      <w:proofErr w:type="spellEnd"/>
      <w:r>
        <w:rPr>
          <w:rFonts w:ascii="EB Garamond" w:eastAsia="EB Garamond" w:hAnsi="EB Garamond" w:cs="EB Garamond"/>
          <w:color w:val="000000"/>
        </w:rPr>
        <w:t xml:space="preserve"> 8-16 </w:t>
      </w:r>
      <w:proofErr w:type="spellStart"/>
      <w:r>
        <w:rPr>
          <w:rFonts w:ascii="EB Garamond" w:eastAsia="EB Garamond" w:hAnsi="EB Garamond" w:cs="EB Garamond"/>
          <w:color w:val="000000"/>
        </w:rPr>
        <w:t>jugis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pinnis</w:t>
      </w:r>
      <w:proofErr w:type="spellEnd"/>
      <w:r>
        <w:rPr>
          <w:rFonts w:ascii="EB Garamond" w:eastAsia="EB Garamond" w:hAnsi="EB Garamond" w:cs="EB Garamond"/>
          <w:color w:val="000000"/>
        </w:rPr>
        <w:t xml:space="preserve"> 8-16 </w:t>
      </w:r>
      <w:proofErr w:type="spellStart"/>
      <w:r>
        <w:rPr>
          <w:rFonts w:ascii="EB Garamond" w:eastAsia="EB Garamond" w:hAnsi="EB Garamond" w:cs="EB Garamond"/>
          <w:color w:val="000000"/>
        </w:rPr>
        <w:t>jugis</w:t>
      </w:r>
      <w:proofErr w:type="spellEnd"/>
      <w:r>
        <w:rPr>
          <w:rFonts w:ascii="EB Garamond" w:eastAsia="EB Garamond" w:hAnsi="EB Garamond" w:cs="EB Garamond"/>
          <w:color w:val="000000"/>
        </w:rPr>
        <w:t xml:space="preserve"> cum </w:t>
      </w:r>
      <w:proofErr w:type="spellStart"/>
      <w:r>
        <w:rPr>
          <w:rFonts w:ascii="EB Garamond" w:eastAsia="EB Garamond" w:hAnsi="EB Garamond" w:cs="EB Garamond"/>
          <w:color w:val="000000"/>
        </w:rPr>
        <w:t>impari</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foliolis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elliptico-oblongis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acuminatis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utrinque</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pulverulentibus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subtus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punctato-glandulosis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petiolo</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comm</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canaliculato</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partialibus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alatis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paniculis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terminalibus</w:t>
      </w:r>
      <w:proofErr w:type="spellEnd"/>
      <w:r>
        <w:rPr>
          <w:rFonts w:ascii="EB Garamond" w:eastAsia="EB Garamond" w:hAnsi="EB Garamond" w:cs="EB Garamond"/>
          <w:color w:val="000000"/>
        </w:rPr>
        <w:t xml:space="preserve"> et </w:t>
      </w:r>
      <w:proofErr w:type="spellStart"/>
      <w:r>
        <w:rPr>
          <w:rFonts w:ascii="EB Garamond" w:eastAsia="EB Garamond" w:hAnsi="EB Garamond" w:cs="EB Garamond"/>
          <w:color w:val="000000"/>
        </w:rPr>
        <w:t>axillaribus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laxis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calice</w:t>
      </w:r>
      <w:proofErr w:type="spellEnd"/>
      <w:r>
        <w:rPr>
          <w:rFonts w:ascii="EB Garamond" w:eastAsia="EB Garamond" w:hAnsi="EB Garamond" w:cs="EB Garamond"/>
          <w:color w:val="000000"/>
        </w:rPr>
        <w:t xml:space="preserve"> 5-dentato, </w:t>
      </w:r>
      <w:proofErr w:type="spellStart"/>
      <w:r>
        <w:rPr>
          <w:rFonts w:ascii="EB Garamond" w:eastAsia="EB Garamond" w:hAnsi="EB Garamond" w:cs="EB Garamond"/>
          <w:color w:val="000000"/>
        </w:rPr>
        <w:t>corollis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extus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tenuissime</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pubescentibus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lobis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intus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barbatis</w:t>
      </w:r>
      <w:proofErr w:type="spellEnd"/>
      <w:r>
        <w:rPr>
          <w:rFonts w:ascii="EB Garamond" w:eastAsia="EB Garamond" w:hAnsi="EB Garamond" w:cs="EB Garamond"/>
          <w:color w:val="000000"/>
        </w:rPr>
        <w:t xml:space="preserve">, tubo </w:t>
      </w:r>
      <w:proofErr w:type="spellStart"/>
      <w:r>
        <w:rPr>
          <w:rFonts w:ascii="EB Garamond" w:eastAsia="EB Garamond" w:hAnsi="EB Garamond" w:cs="EB Garamond"/>
          <w:color w:val="000000"/>
        </w:rPr>
        <w:t>arcuato</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Corolla</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violacea</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Filam</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basi</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barbata</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Antherae</w:t>
      </w:r>
      <w:proofErr w:type="spellEnd"/>
      <w:r>
        <w:rPr>
          <w:rFonts w:ascii="EB Garamond" w:eastAsia="EB Garamond" w:hAnsi="EB Garamond" w:cs="EB Garamond"/>
          <w:color w:val="000000"/>
        </w:rPr>
        <w:t xml:space="preserve"> 1-locul. Capsula </w:t>
      </w:r>
      <w:proofErr w:type="spellStart"/>
      <w:r>
        <w:rPr>
          <w:rFonts w:ascii="EB Garamond" w:eastAsia="EB Garamond" w:hAnsi="EB Garamond" w:cs="EB Garamond"/>
          <w:color w:val="000000"/>
        </w:rPr>
        <w:t>rotundato-ovata</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Habit</w:t>
      </w:r>
      <w:proofErr w:type="spellEnd"/>
      <w:r>
        <w:rPr>
          <w:rFonts w:ascii="EB Garamond" w:eastAsia="EB Garamond" w:hAnsi="EB Garamond" w:cs="EB Garamond"/>
          <w:color w:val="000000"/>
        </w:rPr>
        <w:t xml:space="preserve">. in </w:t>
      </w:r>
      <w:proofErr w:type="spellStart"/>
      <w:r>
        <w:rPr>
          <w:rFonts w:ascii="EB Garamond" w:eastAsia="EB Garamond" w:hAnsi="EB Garamond" w:cs="EB Garamond"/>
          <w:color w:val="000000"/>
        </w:rPr>
        <w:t>Peruviae</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ortis</w:t>
      </w:r>
      <w:proofErr w:type="spellEnd"/>
      <w:r>
        <w:rPr>
          <w:rFonts w:ascii="EB Garamond" w:eastAsia="EB Garamond" w:hAnsi="EB Garamond" w:cs="EB Garamond"/>
          <w:color w:val="000000"/>
        </w:rPr>
        <w:t>.</w:t>
      </w:r>
    </w:p>
    <w:p w14:paraId="3E434A4A" w14:textId="77777777" w:rsidR="00B5156A" w:rsidRDefault="00B5156A">
      <w:pPr>
        <w:pBdr>
          <w:top w:val="nil"/>
          <w:left w:val="nil"/>
          <w:bottom w:val="nil"/>
          <w:right w:val="nil"/>
          <w:between w:val="nil"/>
        </w:pBdr>
        <w:spacing w:after="0" w:line="240" w:lineRule="auto"/>
        <w:jc w:val="both"/>
        <w:rPr>
          <w:rFonts w:ascii="EB Garamond" w:eastAsia="EB Garamond" w:hAnsi="EB Garamond" w:cs="EB Garamond"/>
          <w:b/>
          <w:color w:val="000000"/>
        </w:rPr>
      </w:pPr>
    </w:p>
    <w:p w14:paraId="76F24A4F" w14:textId="7A6D732E" w:rsidR="00B5156A" w:rsidRPr="00307C39" w:rsidRDefault="00B5156A" w:rsidP="00B5156A">
      <w:pPr>
        <w:pBdr>
          <w:top w:val="nil"/>
          <w:left w:val="nil"/>
          <w:bottom w:val="nil"/>
          <w:right w:val="nil"/>
          <w:between w:val="nil"/>
        </w:pBdr>
        <w:spacing w:after="0" w:line="240" w:lineRule="auto"/>
        <w:jc w:val="both"/>
        <w:rPr>
          <w:rFonts w:ascii="EB Garamond" w:eastAsia="EB Garamond" w:hAnsi="EB Garamond" w:cs="EB Garamond"/>
          <w:color w:val="000000"/>
          <w:lang w:val="en-US"/>
        </w:rPr>
      </w:pPr>
      <w:r>
        <w:rPr>
          <w:rFonts w:ascii="EB Garamond" w:eastAsia="EB Garamond" w:hAnsi="EB Garamond" w:cs="EB Garamond"/>
          <w:b/>
          <w:color w:val="202124"/>
          <w:highlight w:val="white"/>
        </w:rPr>
        <w:t>5—</w:t>
      </w:r>
      <w:proofErr w:type="spellStart"/>
      <w:r>
        <w:rPr>
          <w:rFonts w:ascii="EB Garamond" w:eastAsia="EB Garamond" w:hAnsi="EB Garamond" w:cs="EB Garamond"/>
          <w:b/>
          <w:color w:val="000000"/>
        </w:rPr>
        <w:t>Protologue</w:t>
      </w:r>
      <w:proofErr w:type="spellEnd"/>
      <w:r>
        <w:rPr>
          <w:rFonts w:ascii="EB Garamond" w:eastAsia="EB Garamond" w:hAnsi="EB Garamond" w:cs="EB Garamond"/>
          <w:b/>
          <w:color w:val="000000"/>
        </w:rPr>
        <w:t xml:space="preserve"> of </w:t>
      </w:r>
      <w:proofErr w:type="spellStart"/>
      <w:r>
        <w:rPr>
          <w:rFonts w:ascii="EB Garamond" w:eastAsia="EB Garamond" w:hAnsi="EB Garamond" w:cs="EB Garamond"/>
          <w:b/>
          <w:i/>
          <w:color w:val="000000"/>
        </w:rPr>
        <w:t>Pourretia</w:t>
      </w:r>
      <w:proofErr w:type="spellEnd"/>
      <w:r>
        <w:rPr>
          <w:rFonts w:ascii="EB Garamond" w:eastAsia="EB Garamond" w:hAnsi="EB Garamond" w:cs="EB Garamond"/>
          <w:b/>
          <w:i/>
          <w:color w:val="000000"/>
        </w:rPr>
        <w:t xml:space="preserve"> gigantea</w:t>
      </w:r>
      <w:r>
        <w:rPr>
          <w:rFonts w:ascii="EB Garamond" w:eastAsia="EB Garamond" w:hAnsi="EB Garamond" w:cs="EB Garamond"/>
          <w:b/>
          <w:color w:val="000000"/>
        </w:rPr>
        <w:t xml:space="preserve"> </w:t>
      </w:r>
      <w:r>
        <w:rPr>
          <w:rFonts w:ascii="EB Garamond" w:eastAsia="EB Garamond" w:hAnsi="EB Garamond" w:cs="EB Garamond"/>
          <w:color w:val="000000"/>
        </w:rPr>
        <w:t xml:space="preserve">(in </w:t>
      </w:r>
      <w:r>
        <w:rPr>
          <w:rFonts w:ascii="EB Garamond" w:eastAsia="EB Garamond" w:hAnsi="EB Garamond" w:cs="EB Garamond"/>
          <w:i/>
          <w:color w:val="000000"/>
        </w:rPr>
        <w:t xml:space="preserve">El Perú. </w:t>
      </w:r>
      <w:proofErr w:type="spellStart"/>
      <w:r w:rsidRPr="00307C39">
        <w:rPr>
          <w:rFonts w:ascii="EB Garamond" w:eastAsia="EB Garamond" w:hAnsi="EB Garamond" w:cs="EB Garamond"/>
          <w:i/>
          <w:color w:val="000000"/>
          <w:lang w:val="en-US"/>
        </w:rPr>
        <w:t>Tomo</w:t>
      </w:r>
      <w:proofErr w:type="spellEnd"/>
      <w:r w:rsidRPr="00307C39">
        <w:rPr>
          <w:rFonts w:ascii="EB Garamond" w:eastAsia="EB Garamond" w:hAnsi="EB Garamond" w:cs="EB Garamond"/>
          <w:i/>
          <w:color w:val="000000"/>
          <w:lang w:val="en-US"/>
        </w:rPr>
        <w:t xml:space="preserve"> I: Parte </w:t>
      </w:r>
      <w:proofErr w:type="spellStart"/>
      <w:r w:rsidRPr="00307C39">
        <w:rPr>
          <w:rFonts w:ascii="EB Garamond" w:eastAsia="EB Garamond" w:hAnsi="EB Garamond" w:cs="EB Garamond"/>
          <w:i/>
          <w:color w:val="000000"/>
          <w:lang w:val="en-US"/>
        </w:rPr>
        <w:t>Preliminar</w:t>
      </w:r>
      <w:proofErr w:type="spellEnd"/>
      <w:r w:rsidRPr="00307C39">
        <w:rPr>
          <w:rFonts w:ascii="EB Garamond" w:eastAsia="EB Garamond" w:hAnsi="EB Garamond" w:cs="EB Garamond"/>
          <w:color w:val="000000"/>
          <w:lang w:val="en-US"/>
        </w:rPr>
        <w:t>, pages 295, 296 and 297. 1874)</w:t>
      </w:r>
    </w:p>
    <w:p w14:paraId="4819C018" w14:textId="77777777" w:rsidR="00B5156A" w:rsidRPr="00307C39" w:rsidRDefault="00B5156A" w:rsidP="00B5156A">
      <w:pPr>
        <w:pBdr>
          <w:top w:val="nil"/>
          <w:left w:val="nil"/>
          <w:bottom w:val="nil"/>
          <w:right w:val="nil"/>
          <w:between w:val="nil"/>
        </w:pBdr>
        <w:spacing w:after="0" w:line="240" w:lineRule="auto"/>
        <w:jc w:val="both"/>
        <w:rPr>
          <w:rFonts w:ascii="EB Garamond" w:eastAsia="EB Garamond" w:hAnsi="EB Garamond" w:cs="EB Garamond"/>
          <w:color w:val="000000"/>
          <w:lang w:val="en-US"/>
        </w:rPr>
      </w:pPr>
    </w:p>
    <w:p w14:paraId="1EEB3B40" w14:textId="77777777" w:rsidR="00B5156A" w:rsidRPr="00307C39" w:rsidRDefault="00B5156A" w:rsidP="00B5156A">
      <w:pPr>
        <w:pBdr>
          <w:top w:val="nil"/>
          <w:left w:val="nil"/>
          <w:bottom w:val="nil"/>
          <w:right w:val="nil"/>
          <w:between w:val="nil"/>
        </w:pBdr>
        <w:spacing w:after="0" w:line="240" w:lineRule="auto"/>
        <w:jc w:val="both"/>
        <w:rPr>
          <w:rFonts w:ascii="EB Garamond" w:eastAsia="EB Garamond" w:hAnsi="EB Garamond" w:cs="EB Garamond"/>
          <w:color w:val="000000"/>
          <w:lang w:val="en-US"/>
        </w:rPr>
      </w:pPr>
      <w:r w:rsidRPr="00307C39">
        <w:rPr>
          <w:rFonts w:ascii="EB Garamond" w:eastAsia="EB Garamond" w:hAnsi="EB Garamond" w:cs="EB Garamond"/>
          <w:color w:val="000000"/>
          <w:lang w:val="en-US"/>
        </w:rPr>
        <w:t>In the main text:</w:t>
      </w:r>
    </w:p>
    <w:p w14:paraId="414CDA9F" w14:textId="77777777" w:rsidR="00B5156A" w:rsidRDefault="00B5156A" w:rsidP="00B5156A">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t xml:space="preserve">Estando de paso en </w:t>
      </w:r>
      <w:proofErr w:type="spellStart"/>
      <w:r>
        <w:rPr>
          <w:rFonts w:ascii="EB Garamond" w:eastAsia="EB Garamond" w:hAnsi="EB Garamond" w:cs="EB Garamond"/>
          <w:color w:val="000000"/>
        </w:rPr>
        <w:t>Utcuyaco</w:t>
      </w:r>
      <w:proofErr w:type="spellEnd"/>
      <w:r>
        <w:rPr>
          <w:rFonts w:ascii="EB Garamond" w:eastAsia="EB Garamond" w:hAnsi="EB Garamond" w:cs="EB Garamond"/>
          <w:color w:val="000000"/>
        </w:rPr>
        <w:t xml:space="preserve">, el Señor San Martín, arrendatario de la hacienda, me habló de una extraña planta que crece en la quebrada de </w:t>
      </w:r>
      <w:proofErr w:type="spellStart"/>
      <w:r>
        <w:rPr>
          <w:rFonts w:ascii="EB Garamond" w:eastAsia="EB Garamond" w:hAnsi="EB Garamond" w:cs="EB Garamond"/>
          <w:color w:val="000000"/>
        </w:rPr>
        <w:t>Cashapampa</w:t>
      </w:r>
      <w:proofErr w:type="spellEnd"/>
      <w:r>
        <w:rPr>
          <w:rFonts w:ascii="EB Garamond" w:eastAsia="EB Garamond" w:hAnsi="EB Garamond" w:cs="EB Garamond"/>
          <w:color w:val="000000"/>
        </w:rPr>
        <w:t xml:space="preserve"> y que los habitantes del lugar llaman </w:t>
      </w:r>
      <w:r>
        <w:rPr>
          <w:rFonts w:ascii="EB Garamond" w:eastAsia="EB Garamond" w:hAnsi="EB Garamond" w:cs="EB Garamond"/>
          <w:i/>
          <w:color w:val="000000"/>
        </w:rPr>
        <w:t>Junco</w:t>
      </w:r>
      <w:r>
        <w:rPr>
          <w:rFonts w:ascii="EB Garamond" w:eastAsia="EB Garamond" w:hAnsi="EB Garamond" w:cs="EB Garamond"/>
          <w:color w:val="000000"/>
        </w:rPr>
        <w:t xml:space="preserve">. Por la descripción que me hacían en la hacienda, vi luego que no podía ser lo que realmente se llama junco. Pero al saber que tenía hojas espinosas y una talla de más de ocho o diez varas (metros 7 a 8), no podía atinar qué planta fuese, lo que despertó mi curiosidad y me decidió a ir al lugar para verla. Salí de </w:t>
      </w:r>
      <w:proofErr w:type="spellStart"/>
      <w:r>
        <w:rPr>
          <w:rFonts w:ascii="EB Garamond" w:eastAsia="EB Garamond" w:hAnsi="EB Garamond" w:cs="EB Garamond"/>
          <w:color w:val="000000"/>
        </w:rPr>
        <w:t>Utcuyaco</w:t>
      </w:r>
      <w:proofErr w:type="spellEnd"/>
      <w:r>
        <w:rPr>
          <w:rFonts w:ascii="EB Garamond" w:eastAsia="EB Garamond" w:hAnsi="EB Garamond" w:cs="EB Garamond"/>
          <w:color w:val="000000"/>
        </w:rPr>
        <w:t xml:space="preserve"> con un guía, y después de haber pasado a vado el rio principal, entramos en la quebrada de </w:t>
      </w:r>
      <w:proofErr w:type="spellStart"/>
      <w:r>
        <w:rPr>
          <w:rFonts w:ascii="EB Garamond" w:eastAsia="EB Garamond" w:hAnsi="EB Garamond" w:cs="EB Garamond"/>
          <w:color w:val="000000"/>
        </w:rPr>
        <w:t>Cashapampa</w:t>
      </w:r>
      <w:proofErr w:type="spellEnd"/>
      <w:r>
        <w:rPr>
          <w:rFonts w:ascii="EB Garamond" w:eastAsia="EB Garamond" w:hAnsi="EB Garamond" w:cs="EB Garamond"/>
          <w:color w:val="000000"/>
        </w:rPr>
        <w:t xml:space="preserve">, siguiendo el </w:t>
      </w:r>
      <w:proofErr w:type="spellStart"/>
      <w:r>
        <w:rPr>
          <w:rFonts w:ascii="EB Garamond" w:eastAsia="EB Garamond" w:hAnsi="EB Garamond" w:cs="EB Garamond"/>
          <w:color w:val="000000"/>
        </w:rPr>
        <w:t>ca</w:t>
      </w:r>
      <w:proofErr w:type="spellEnd"/>
      <w:r>
        <w:rPr>
          <w:rFonts w:ascii="EB Garamond" w:eastAsia="EB Garamond" w:hAnsi="EB Garamond" w:cs="EB Garamond"/>
          <w:color w:val="000000"/>
        </w:rPr>
        <w:t xml:space="preserve"> mino que conduce a </w:t>
      </w:r>
      <w:proofErr w:type="spellStart"/>
      <w:r>
        <w:rPr>
          <w:rFonts w:ascii="EB Garamond" w:eastAsia="EB Garamond" w:hAnsi="EB Garamond" w:cs="EB Garamond"/>
          <w:color w:val="000000"/>
        </w:rPr>
        <w:t>Huallanca</w:t>
      </w:r>
      <w:proofErr w:type="spellEnd"/>
      <w:r>
        <w:rPr>
          <w:rFonts w:ascii="EB Garamond" w:eastAsia="EB Garamond" w:hAnsi="EB Garamond" w:cs="EB Garamond"/>
          <w:color w:val="000000"/>
        </w:rPr>
        <w:t xml:space="preserve">. — Casi a unas tres leguas distante de </w:t>
      </w:r>
      <w:proofErr w:type="spellStart"/>
      <w:r>
        <w:rPr>
          <w:rFonts w:ascii="EB Garamond" w:eastAsia="EB Garamond" w:hAnsi="EB Garamond" w:cs="EB Garamond"/>
          <w:color w:val="000000"/>
        </w:rPr>
        <w:t>Utcuyaco</w:t>
      </w:r>
      <w:proofErr w:type="spellEnd"/>
      <w:r>
        <w:rPr>
          <w:rFonts w:ascii="EB Garamond" w:eastAsia="EB Garamond" w:hAnsi="EB Garamond" w:cs="EB Garamond"/>
          <w:color w:val="000000"/>
        </w:rPr>
        <w:t xml:space="preserve">, cerca de unas chozas de pastores que forman la estancia de </w:t>
      </w:r>
      <w:proofErr w:type="spellStart"/>
      <w:r>
        <w:rPr>
          <w:rFonts w:ascii="EB Garamond" w:eastAsia="EB Garamond" w:hAnsi="EB Garamond" w:cs="EB Garamond"/>
          <w:color w:val="000000"/>
        </w:rPr>
        <w:t>Cashapampa</w:t>
      </w:r>
      <w:proofErr w:type="spellEnd"/>
      <w:r>
        <w:rPr>
          <w:rFonts w:ascii="EB Garamond" w:eastAsia="EB Garamond" w:hAnsi="EB Garamond" w:cs="EB Garamond"/>
          <w:color w:val="000000"/>
        </w:rPr>
        <w:t>, atravesamos el rio que baña la quebrada y llegamos al punto deseado. En la falda de los cerros, en la banda izquierda de la quebrada, se observan, en un terreno casi desnudo de vegetación, unas grandes matas con hojas espinosas en los bordes, en medio de las cuales se levanta un gigantesco tallo cubierto en casi toda su longitud de apiñadas espigas de flores.</w:t>
      </w:r>
    </w:p>
    <w:p w14:paraId="3C6BCD78" w14:textId="77777777" w:rsidR="00B5156A" w:rsidRDefault="00B5156A" w:rsidP="00B5156A">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t>Difícil es dar una idea de la sensación que causa la presencia de esta planta en un lugar tan elevado y frio (metros 3,800 sobre el nivel del mar). Allí la naturaleza se presenta monótona y muerta; el suelo se halla apenas cubierto de unas raquíticas y secas gramas; las peñas se muestran áridas y descarnadas; y la vida, esa fuerza que anima todas las escenas de la naturaleza, parece, parece sofocada por la baja temperatura. Sin embargo, allí se levantan estas vigorosas y robustas plantas, ostentando a la vista en un solo tallo millares de vistosas flores que ofrecen, según su estado de madurez, todos los matices desde el blanco al rosado y morado, produciendo esta exuberancia de vida y variedad de colores el más sorprendente contraste con la tristeza y aridez de los alrededores.</w:t>
      </w:r>
    </w:p>
    <w:p w14:paraId="0EB647EB" w14:textId="77777777" w:rsidR="00B5156A" w:rsidRDefault="00B5156A" w:rsidP="00B5156A">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t xml:space="preserve">El viajero botánico que tiene la felicidad de sorprender estas extrañas y admirables plantas en la época de su florescencia, no puede menos que detener su marcha, y contemplar extático por algún tiempo tan bello espectáculo. Una infinidad de ideas se agolpan en su imaginación, no pudiendo explicar cómo esta planta crece con tanta fuerza y lozanía en un lugar donde otras no pueden levantar su humilde tallo algunas pulgadas sobre la superficie del suelo, sin peligro de que la baja tempera tura desorganice en pocas horas sus delicados tejidos. Uno se pregunta a sí mismo: ¿No tiene esta planta el mismo tejido celular que las otras? ¿Por qué esta resiste los fuertes hielos de tan frígida región y las demás quedan destruidas en una sola noche? </w:t>
      </w:r>
      <w:proofErr w:type="spellStart"/>
      <w:r>
        <w:rPr>
          <w:rFonts w:ascii="EB Garamond" w:eastAsia="EB Garamond" w:hAnsi="EB Garamond" w:cs="EB Garamond"/>
          <w:color w:val="000000"/>
        </w:rPr>
        <w:t>Mas</w:t>
      </w:r>
      <w:proofErr w:type="spellEnd"/>
      <w:r>
        <w:rPr>
          <w:rFonts w:ascii="EB Garamond" w:eastAsia="EB Garamond" w:hAnsi="EB Garamond" w:cs="EB Garamond"/>
          <w:color w:val="000000"/>
        </w:rPr>
        <w:t xml:space="preserve"> un poco de atención hará ver que la naturaleza siempre solicita en proveer a las necesidades de sus producciones, ha cubierto las hojas de esta admirable planta de un velo resinoso poco conductor del calórico, que impide la acción del hielo; y ha revestido todo el tallo y espigas de flores de una materia algodonosa que le sirve de abrigo contra la crudeza del clima.</w:t>
      </w:r>
    </w:p>
    <w:p w14:paraId="01F1B540" w14:textId="77777777" w:rsidR="00B5156A" w:rsidRDefault="00B5156A" w:rsidP="00B5156A">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t>La vista del lugar pedregoso donde nace esta planta aumenta todavía la admiración, pareciendo imposible como esta gigantesca reina de la Puna pueda absorber suficientes jugos del terreno para alimentar tan elevado tallo, cuyo diámetro llega a veces a ser mayor de un pie, y poder desarrollar tal multitud de flores, que en un solo individuo pasan a veces de ocho mil; fenómeno que sólo se comprende al saber que el tallo que lleva tan numerosas flores, empieza a desarrollarse en los meses de Abril y Mayo, después de la estación de aguas, época en que el terreno se halla bien remojado y la circulación de la savia en las plantas es muy activa.</w:t>
      </w:r>
    </w:p>
    <w:p w14:paraId="30C3188A" w14:textId="77777777" w:rsidR="00B5156A" w:rsidRDefault="00B5156A" w:rsidP="00B5156A">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lastRenderedPageBreak/>
        <w:t>Pero lo que más sorprende en el estudio de tan admirable vegetal, es el infinito número de semillas que puede producir un solo pie, y del que cada mata lleva un tallo que sostiene unas doscientas espigas parciales; cada una de las cuales tiene poco más o menos unas cuarenta flores, lo que da un total de ocho mil flores o frutos. Ahora bien, los frutos tienen tres celdillas, y en cada una dos placentas, que sostienen una serie de pequeñas semillas, cuyo número contado en un ejemplar ha sido de ciento treinta y cinco, y que multiplicado por seis (número de las placentas), da el de ochocientos diez, que será el de las cantidades de semillas contenidas en un solo fruto. Y multiplicando ochocientos diez por ocho mil (número de frutos que lleva el tallo), dará seis millones cuatrocientos ochenta mil, cifra asombrosa que representa el total de semillas que puede suministrar un solo pie.</w:t>
      </w:r>
    </w:p>
    <w:p w14:paraId="47913A21" w14:textId="77777777" w:rsidR="00B5156A" w:rsidRDefault="00B5156A" w:rsidP="00B5156A">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t xml:space="preserve">A pesar de tan elevado número de semillas, este vegetal es muy escaso, contándose a lo más en el lugar unos quinientos individuos. La próvida naturaleza que tiende continuamente a la perpetuación de la especie en todos los seres, </w:t>
      </w:r>
      <w:proofErr w:type="gramStart"/>
      <w:r>
        <w:rPr>
          <w:rFonts w:ascii="EB Garamond" w:eastAsia="EB Garamond" w:hAnsi="EB Garamond" w:cs="EB Garamond"/>
          <w:color w:val="000000"/>
        </w:rPr>
        <w:t>tanto animales</w:t>
      </w:r>
      <w:proofErr w:type="gramEnd"/>
      <w:r>
        <w:rPr>
          <w:rFonts w:ascii="EB Garamond" w:eastAsia="EB Garamond" w:hAnsi="EB Garamond" w:cs="EB Garamond"/>
          <w:color w:val="000000"/>
        </w:rPr>
        <w:t xml:space="preserve"> cuanto vegetales, queriendo evitar la destrucción o desaparición de algunas de ellas, cuya existencia está sujeta </w:t>
      </w:r>
      <w:proofErr w:type="spellStart"/>
      <w:r>
        <w:rPr>
          <w:rFonts w:ascii="EB Garamond" w:eastAsia="EB Garamond" w:hAnsi="EB Garamond" w:cs="EB Garamond"/>
          <w:color w:val="000000"/>
        </w:rPr>
        <w:t>á</w:t>
      </w:r>
      <w:proofErr w:type="spellEnd"/>
      <w:r>
        <w:rPr>
          <w:rFonts w:ascii="EB Garamond" w:eastAsia="EB Garamond" w:hAnsi="EB Garamond" w:cs="EB Garamond"/>
          <w:color w:val="000000"/>
        </w:rPr>
        <w:t xml:space="preserve"> mil eventualidades, ha multiplicado el número de las se millas en proporción con las probabilidades que tienen estas últimas de no desarrollarse. Teniendo que germinar las diminutas semillas de esta planta en un clima muy frío, cuya acción, aunque no es tan enérgica sobre la planta ya desarrollada, puede con mucha facilidad destruir los tiernos tejidos de las plantas en germinación; era indispensable que se aumentase considerablemente el número de las semillas, para aumentar también las probabilidades de que algunas escapen a la acción destructora de la baja temperatura: de este modo la naturaleza llena su fin principal, cual es la perpetuación de la especie.</w:t>
      </w:r>
    </w:p>
    <w:p w14:paraId="296FE639" w14:textId="77777777" w:rsidR="00B5156A" w:rsidRDefault="00B5156A" w:rsidP="00B5156A">
      <w:pPr>
        <w:pBdr>
          <w:top w:val="nil"/>
          <w:left w:val="nil"/>
          <w:bottom w:val="nil"/>
          <w:right w:val="nil"/>
          <w:between w:val="nil"/>
        </w:pBdr>
        <w:spacing w:after="0" w:line="240" w:lineRule="auto"/>
        <w:ind w:left="567" w:firstLine="283"/>
        <w:rPr>
          <w:rFonts w:ascii="EB Garamond" w:eastAsia="EB Garamond" w:hAnsi="EB Garamond" w:cs="EB Garamond"/>
          <w:color w:val="000000"/>
        </w:rPr>
      </w:pPr>
      <w:r>
        <w:rPr>
          <w:rFonts w:ascii="EB Garamond" w:eastAsia="EB Garamond" w:hAnsi="EB Garamond" w:cs="EB Garamond"/>
          <w:color w:val="000000"/>
        </w:rPr>
        <w:t xml:space="preserve">Del examen de esta admirable planta hecha en el mismo lugar deduje luego que era una nueva especie de </w:t>
      </w:r>
      <w:proofErr w:type="spellStart"/>
      <w:r>
        <w:rPr>
          <w:rFonts w:ascii="EB Garamond" w:eastAsia="EB Garamond" w:hAnsi="EB Garamond" w:cs="EB Garamond"/>
          <w:i/>
          <w:color w:val="000000"/>
        </w:rPr>
        <w:t>Pourretia</w:t>
      </w:r>
      <w:proofErr w:type="spellEnd"/>
      <w:r>
        <w:rPr>
          <w:rFonts w:ascii="EB Garamond" w:eastAsia="EB Garamond" w:hAnsi="EB Garamond" w:cs="EB Garamond"/>
          <w:color w:val="000000"/>
        </w:rPr>
        <w:t xml:space="preserve">; y atendiendo a su elevada talla, que llega hasta nueve metros, le di su bautismo científico, llamándola </w:t>
      </w:r>
      <w:proofErr w:type="spellStart"/>
      <w:r>
        <w:rPr>
          <w:rFonts w:ascii="EB Garamond" w:eastAsia="EB Garamond" w:hAnsi="EB Garamond" w:cs="EB Garamond"/>
          <w:i/>
          <w:color w:val="000000"/>
        </w:rPr>
        <w:t>Pourretia</w:t>
      </w:r>
      <w:proofErr w:type="spellEnd"/>
      <w:r>
        <w:rPr>
          <w:rFonts w:ascii="EB Garamond" w:eastAsia="EB Garamond" w:hAnsi="EB Garamond" w:cs="EB Garamond"/>
          <w:i/>
          <w:color w:val="000000"/>
        </w:rPr>
        <w:t xml:space="preserve"> gigantea</w:t>
      </w:r>
      <w:r>
        <w:rPr>
          <w:rFonts w:ascii="EB Garamond" w:eastAsia="EB Garamond" w:hAnsi="EB Garamond" w:cs="EB Garamond"/>
          <w:color w:val="000000"/>
        </w:rPr>
        <w:t>, con cuyo nombre será conocida.</w:t>
      </w:r>
    </w:p>
    <w:p w14:paraId="41C94773" w14:textId="77777777" w:rsidR="00B5156A" w:rsidRDefault="00B5156A" w:rsidP="00B5156A">
      <w:pPr>
        <w:pBdr>
          <w:top w:val="nil"/>
          <w:left w:val="nil"/>
          <w:bottom w:val="nil"/>
          <w:right w:val="nil"/>
          <w:between w:val="nil"/>
        </w:pBdr>
        <w:spacing w:after="0" w:line="240" w:lineRule="auto"/>
        <w:ind w:firstLine="720"/>
        <w:jc w:val="both"/>
        <w:rPr>
          <w:rFonts w:ascii="EB Garamond" w:eastAsia="EB Garamond" w:hAnsi="EB Garamond" w:cs="EB Garamond"/>
          <w:color w:val="000000"/>
        </w:rPr>
      </w:pPr>
      <w:r>
        <w:rPr>
          <w:rFonts w:ascii="EB Garamond" w:eastAsia="EB Garamond" w:hAnsi="EB Garamond" w:cs="EB Garamond"/>
          <w:color w:val="000000"/>
        </w:rPr>
        <w:t xml:space="preserve">Hecha esta pequeña excursión botánica, volví a </w:t>
      </w:r>
      <w:proofErr w:type="spellStart"/>
      <w:r>
        <w:rPr>
          <w:rFonts w:ascii="EB Garamond" w:eastAsia="EB Garamond" w:hAnsi="EB Garamond" w:cs="EB Garamond"/>
          <w:color w:val="000000"/>
        </w:rPr>
        <w:t>Utcuyaco</w:t>
      </w:r>
      <w:proofErr w:type="spellEnd"/>
      <w:r>
        <w:rPr>
          <w:rFonts w:ascii="EB Garamond" w:eastAsia="EB Garamond" w:hAnsi="EB Garamond" w:cs="EB Garamond"/>
          <w:color w:val="000000"/>
        </w:rPr>
        <w:t xml:space="preserve"> y de allí a Huaraz.</w:t>
      </w:r>
    </w:p>
    <w:p w14:paraId="27A947CB" w14:textId="77777777" w:rsidR="00B5156A" w:rsidRDefault="00B5156A" w:rsidP="00B5156A">
      <w:pPr>
        <w:pBdr>
          <w:top w:val="nil"/>
          <w:left w:val="nil"/>
          <w:bottom w:val="nil"/>
          <w:right w:val="nil"/>
          <w:between w:val="nil"/>
        </w:pBdr>
        <w:spacing w:after="0" w:line="240" w:lineRule="auto"/>
        <w:jc w:val="both"/>
        <w:rPr>
          <w:rFonts w:ascii="EB Garamond" w:eastAsia="EB Garamond" w:hAnsi="EB Garamond" w:cs="EB Garamond"/>
          <w:color w:val="000000"/>
        </w:rPr>
      </w:pPr>
    </w:p>
    <w:p w14:paraId="61775CAD" w14:textId="5AFB617B" w:rsidR="00B5156A" w:rsidRDefault="00B5156A" w:rsidP="00B5156A">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b/>
          <w:color w:val="202124"/>
          <w:highlight w:val="white"/>
        </w:rPr>
        <w:t>6—</w:t>
      </w:r>
      <w:proofErr w:type="spellStart"/>
      <w:r>
        <w:rPr>
          <w:rFonts w:ascii="EB Garamond" w:eastAsia="EB Garamond" w:hAnsi="EB Garamond" w:cs="EB Garamond"/>
          <w:b/>
          <w:color w:val="000000"/>
        </w:rPr>
        <w:t>Protologue</w:t>
      </w:r>
      <w:proofErr w:type="spellEnd"/>
      <w:r>
        <w:rPr>
          <w:rFonts w:ascii="EB Garamond" w:eastAsia="EB Garamond" w:hAnsi="EB Garamond" w:cs="EB Garamond"/>
          <w:b/>
          <w:color w:val="000000"/>
        </w:rPr>
        <w:t xml:space="preserve"> of </w:t>
      </w:r>
      <w:proofErr w:type="spellStart"/>
      <w:r>
        <w:rPr>
          <w:rFonts w:ascii="EB Garamond" w:eastAsia="EB Garamond" w:hAnsi="EB Garamond" w:cs="EB Garamond"/>
          <w:b/>
          <w:i/>
          <w:color w:val="000000"/>
        </w:rPr>
        <w:t>Carica</w:t>
      </w:r>
      <w:proofErr w:type="spellEnd"/>
      <w:r>
        <w:rPr>
          <w:rFonts w:ascii="EB Garamond" w:eastAsia="EB Garamond" w:hAnsi="EB Garamond" w:cs="EB Garamond"/>
          <w:b/>
          <w:i/>
          <w:color w:val="000000"/>
        </w:rPr>
        <w:t xml:space="preserve"> </w:t>
      </w:r>
      <w:proofErr w:type="spellStart"/>
      <w:r>
        <w:rPr>
          <w:rFonts w:ascii="EB Garamond" w:eastAsia="EB Garamond" w:hAnsi="EB Garamond" w:cs="EB Garamond"/>
          <w:b/>
          <w:i/>
          <w:color w:val="000000"/>
        </w:rPr>
        <w:t>integrifolia</w:t>
      </w:r>
      <w:proofErr w:type="spellEnd"/>
      <w:r>
        <w:rPr>
          <w:rFonts w:ascii="EB Garamond" w:eastAsia="EB Garamond" w:hAnsi="EB Garamond" w:cs="EB Garamond"/>
          <w:b/>
          <w:color w:val="000000"/>
        </w:rPr>
        <w:t xml:space="preserve"> </w:t>
      </w:r>
      <w:r>
        <w:rPr>
          <w:rFonts w:ascii="EB Garamond" w:eastAsia="EB Garamond" w:hAnsi="EB Garamond" w:cs="EB Garamond"/>
          <w:color w:val="000000"/>
        </w:rPr>
        <w:t xml:space="preserve">(in: </w:t>
      </w:r>
      <w:r>
        <w:rPr>
          <w:rFonts w:ascii="EB Garamond" w:eastAsia="EB Garamond" w:hAnsi="EB Garamond" w:cs="EB Garamond"/>
          <w:i/>
          <w:color w:val="000000"/>
        </w:rPr>
        <w:t>Elementos de Botánica. Segunda parte: Taxonomía, Fitografía y Geografía Botánica</w:t>
      </w:r>
      <w:r>
        <w:rPr>
          <w:rFonts w:ascii="EB Garamond" w:eastAsia="EB Garamond" w:hAnsi="EB Garamond" w:cs="EB Garamond"/>
          <w:color w:val="000000"/>
        </w:rPr>
        <w:t>, page 230. 1857)</w:t>
      </w:r>
    </w:p>
    <w:p w14:paraId="3B2B5621" w14:textId="77777777" w:rsidR="00B5156A" w:rsidRDefault="00B5156A" w:rsidP="00B5156A">
      <w:pPr>
        <w:pBdr>
          <w:top w:val="nil"/>
          <w:left w:val="nil"/>
          <w:bottom w:val="nil"/>
          <w:right w:val="nil"/>
          <w:between w:val="nil"/>
        </w:pBdr>
        <w:spacing w:after="0" w:line="240" w:lineRule="auto"/>
        <w:jc w:val="both"/>
        <w:rPr>
          <w:rFonts w:ascii="EB Garamond" w:eastAsia="EB Garamond" w:hAnsi="EB Garamond" w:cs="EB Garamond"/>
          <w:color w:val="000000"/>
        </w:rPr>
      </w:pPr>
    </w:p>
    <w:p w14:paraId="0893FE71" w14:textId="77777777" w:rsidR="00B5156A" w:rsidRDefault="00B5156A" w:rsidP="00B5156A">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color w:val="000000"/>
        </w:rPr>
        <w:t xml:space="preserve">In </w:t>
      </w:r>
      <w:proofErr w:type="spellStart"/>
      <w:r>
        <w:rPr>
          <w:rFonts w:ascii="EB Garamond" w:eastAsia="EB Garamond" w:hAnsi="EB Garamond" w:cs="EB Garamond"/>
          <w:color w:val="000000"/>
        </w:rPr>
        <w:t>the</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main</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text</w:t>
      </w:r>
      <w:proofErr w:type="spellEnd"/>
      <w:r>
        <w:rPr>
          <w:rFonts w:ascii="EB Garamond" w:eastAsia="EB Garamond" w:hAnsi="EB Garamond" w:cs="EB Garamond"/>
          <w:color w:val="000000"/>
        </w:rPr>
        <w:t>:</w:t>
      </w:r>
    </w:p>
    <w:p w14:paraId="3094EF59" w14:textId="77777777" w:rsidR="00B5156A" w:rsidRDefault="00B5156A" w:rsidP="00B5156A">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t xml:space="preserve">La </w:t>
      </w:r>
      <w:proofErr w:type="spellStart"/>
      <w:r>
        <w:rPr>
          <w:rFonts w:ascii="EB Garamond" w:eastAsia="EB Garamond" w:hAnsi="EB Garamond" w:cs="EB Garamond"/>
          <w:i/>
          <w:color w:val="000000"/>
        </w:rPr>
        <w:t>Carica</w:t>
      </w:r>
      <w:proofErr w:type="spellEnd"/>
      <w:r>
        <w:rPr>
          <w:rFonts w:ascii="EB Garamond" w:eastAsia="EB Garamond" w:hAnsi="EB Garamond" w:cs="EB Garamond"/>
          <w:i/>
          <w:color w:val="000000"/>
        </w:rPr>
        <w:t xml:space="preserve"> </w:t>
      </w:r>
      <w:proofErr w:type="spellStart"/>
      <w:r>
        <w:rPr>
          <w:rFonts w:ascii="EB Garamond" w:eastAsia="EB Garamond" w:hAnsi="EB Garamond" w:cs="EB Garamond"/>
          <w:i/>
          <w:color w:val="000000"/>
        </w:rPr>
        <w:t>integrifolia</w:t>
      </w:r>
      <w:proofErr w:type="spellEnd"/>
      <w:r>
        <w:rPr>
          <w:rFonts w:ascii="EB Garamond" w:eastAsia="EB Garamond" w:hAnsi="EB Garamond" w:cs="EB Garamond"/>
          <w:color w:val="000000"/>
        </w:rPr>
        <w:t>, es arbolillo indígena del Perú y que crece espontáneo en las lomas de los cerros de los alrededores de Lima; esta especie se distingue de la precedente por su tronco ramoso, sus hojas enteras de color blanco en su parte inferior; sus frutos se conocen en Lima como mito, son del tamaño de un grande pepino, de olor desagradable y sabor acre cuando son verdes, pero madurando adquieren un sabor azucarado y un perfume delicioso.</w:t>
      </w:r>
    </w:p>
    <w:p w14:paraId="5CAEE8F2" w14:textId="77777777" w:rsidR="00B5156A" w:rsidRDefault="00B5156A" w:rsidP="00B5156A">
      <w:pPr>
        <w:pBdr>
          <w:top w:val="nil"/>
          <w:left w:val="nil"/>
          <w:bottom w:val="nil"/>
          <w:right w:val="nil"/>
          <w:between w:val="nil"/>
        </w:pBdr>
        <w:spacing w:after="0" w:line="240" w:lineRule="auto"/>
        <w:jc w:val="both"/>
        <w:rPr>
          <w:rFonts w:ascii="EB Garamond" w:eastAsia="EB Garamond" w:hAnsi="EB Garamond" w:cs="EB Garamond"/>
          <w:color w:val="000000"/>
        </w:rPr>
      </w:pPr>
    </w:p>
    <w:p w14:paraId="3D2B6DEC" w14:textId="77777777" w:rsidR="00B5156A" w:rsidRDefault="00B5156A" w:rsidP="00B5156A">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color w:val="000000"/>
        </w:rPr>
        <w:t xml:space="preserve">In a </w:t>
      </w:r>
      <w:proofErr w:type="spellStart"/>
      <w:r>
        <w:rPr>
          <w:rFonts w:ascii="EB Garamond" w:eastAsia="EB Garamond" w:hAnsi="EB Garamond" w:cs="EB Garamond"/>
          <w:color w:val="000000"/>
        </w:rPr>
        <w:t>footnote</w:t>
      </w:r>
      <w:proofErr w:type="spellEnd"/>
      <w:r>
        <w:rPr>
          <w:rFonts w:ascii="EB Garamond" w:eastAsia="EB Garamond" w:hAnsi="EB Garamond" w:cs="EB Garamond"/>
          <w:color w:val="000000"/>
        </w:rPr>
        <w:t>:</w:t>
      </w:r>
    </w:p>
    <w:p w14:paraId="4624C0B0" w14:textId="77777777" w:rsidR="00B5156A" w:rsidRDefault="00B5156A" w:rsidP="00B5156A">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t xml:space="preserve">Esta especie de </w:t>
      </w:r>
      <w:proofErr w:type="spellStart"/>
      <w:r>
        <w:rPr>
          <w:rFonts w:ascii="EB Garamond" w:eastAsia="EB Garamond" w:hAnsi="EB Garamond" w:cs="EB Garamond"/>
          <w:i/>
          <w:color w:val="000000"/>
        </w:rPr>
        <w:t>Carica</w:t>
      </w:r>
      <w:proofErr w:type="spellEnd"/>
      <w:r>
        <w:rPr>
          <w:rFonts w:ascii="EB Garamond" w:eastAsia="EB Garamond" w:hAnsi="EB Garamond" w:cs="EB Garamond"/>
          <w:color w:val="000000"/>
        </w:rPr>
        <w:t>, aunque muy común en las cercanías de Lima, no está todavía descrita; sus caracteres específicos son:</w:t>
      </w:r>
    </w:p>
    <w:p w14:paraId="0B01047F" w14:textId="77777777" w:rsidR="00B5156A" w:rsidRDefault="00B5156A" w:rsidP="00B5156A">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proofErr w:type="spellStart"/>
      <w:r>
        <w:rPr>
          <w:rFonts w:ascii="EB Garamond" w:eastAsia="EB Garamond" w:hAnsi="EB Garamond" w:cs="EB Garamond"/>
          <w:smallCaps/>
          <w:color w:val="000000"/>
        </w:rPr>
        <w:t>Carica</w:t>
      </w:r>
      <w:proofErr w:type="spellEnd"/>
      <w:r>
        <w:rPr>
          <w:rFonts w:ascii="EB Garamond" w:eastAsia="EB Garamond" w:hAnsi="EB Garamond" w:cs="EB Garamond"/>
          <w:smallCaps/>
          <w:color w:val="000000"/>
        </w:rPr>
        <w:t xml:space="preserve"> </w:t>
      </w:r>
      <w:proofErr w:type="spellStart"/>
      <w:r>
        <w:rPr>
          <w:rFonts w:ascii="EB Garamond" w:eastAsia="EB Garamond" w:hAnsi="EB Garamond" w:cs="EB Garamond"/>
          <w:smallCaps/>
          <w:color w:val="000000"/>
        </w:rPr>
        <w:t>integrifolia</w:t>
      </w:r>
      <w:proofErr w:type="spellEnd"/>
      <w:r>
        <w:rPr>
          <w:rFonts w:ascii="EB Garamond" w:eastAsia="EB Garamond" w:hAnsi="EB Garamond" w:cs="EB Garamond"/>
          <w:color w:val="202124"/>
          <w:highlight w:val="white"/>
        </w:rPr>
        <w:t>—</w:t>
      </w:r>
      <w:r>
        <w:rPr>
          <w:rFonts w:ascii="EB Garamond" w:eastAsia="EB Garamond" w:hAnsi="EB Garamond" w:cs="EB Garamond"/>
          <w:color w:val="000000"/>
        </w:rPr>
        <w:t xml:space="preserve">Dioica, ramosa; </w:t>
      </w:r>
      <w:proofErr w:type="spellStart"/>
      <w:r>
        <w:rPr>
          <w:rFonts w:ascii="EB Garamond" w:eastAsia="EB Garamond" w:hAnsi="EB Garamond" w:cs="EB Garamond"/>
          <w:color w:val="000000"/>
        </w:rPr>
        <w:t>foliis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ovato-oblongis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subcordatis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integerrimis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subtus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incanis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paniculis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masculis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divaricato-ramosis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subcymosis</w:t>
      </w:r>
      <w:proofErr w:type="spellEnd"/>
      <w:r>
        <w:rPr>
          <w:rFonts w:ascii="EB Garamond" w:eastAsia="EB Garamond" w:hAnsi="EB Garamond" w:cs="EB Garamond"/>
          <w:color w:val="000000"/>
        </w:rPr>
        <w:t>.</w:t>
      </w:r>
    </w:p>
    <w:p w14:paraId="41162679" w14:textId="77777777" w:rsidR="00B5156A" w:rsidRDefault="00B5156A" w:rsidP="00B5156A">
      <w:pPr>
        <w:pBdr>
          <w:top w:val="nil"/>
          <w:left w:val="nil"/>
          <w:bottom w:val="nil"/>
          <w:right w:val="nil"/>
          <w:between w:val="nil"/>
        </w:pBdr>
        <w:spacing w:after="0" w:line="240" w:lineRule="auto"/>
        <w:jc w:val="both"/>
        <w:rPr>
          <w:rFonts w:ascii="EB Garamond" w:eastAsia="EB Garamond" w:hAnsi="EB Garamond" w:cs="EB Garamond"/>
          <w:color w:val="000000"/>
        </w:rPr>
      </w:pPr>
    </w:p>
    <w:p w14:paraId="00000005" w14:textId="22D772D8" w:rsidR="005F6079" w:rsidRDefault="00B5156A" w:rsidP="00B5156A">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b/>
          <w:color w:val="000000"/>
        </w:rPr>
        <w:t>7</w:t>
      </w:r>
      <w:r w:rsidR="00307C39">
        <w:rPr>
          <w:rFonts w:ascii="EB Garamond" w:eastAsia="EB Garamond" w:hAnsi="EB Garamond" w:cs="EB Garamond"/>
          <w:b/>
          <w:color w:val="202124"/>
          <w:highlight w:val="white"/>
        </w:rPr>
        <w:t>—</w:t>
      </w:r>
      <w:proofErr w:type="spellStart"/>
      <w:r w:rsidR="00307C39">
        <w:rPr>
          <w:rFonts w:ascii="EB Garamond" w:eastAsia="EB Garamond" w:hAnsi="EB Garamond" w:cs="EB Garamond"/>
          <w:b/>
          <w:color w:val="000000"/>
        </w:rPr>
        <w:t>Protologue</w:t>
      </w:r>
      <w:proofErr w:type="spellEnd"/>
      <w:r w:rsidR="00307C39">
        <w:rPr>
          <w:rFonts w:ascii="EB Garamond" w:eastAsia="EB Garamond" w:hAnsi="EB Garamond" w:cs="EB Garamond"/>
          <w:b/>
          <w:color w:val="000000"/>
        </w:rPr>
        <w:t xml:space="preserve"> of </w:t>
      </w:r>
      <w:proofErr w:type="spellStart"/>
      <w:r w:rsidR="00307C39">
        <w:rPr>
          <w:rFonts w:ascii="EB Garamond" w:eastAsia="EB Garamond" w:hAnsi="EB Garamond" w:cs="EB Garamond"/>
          <w:b/>
          <w:i/>
          <w:color w:val="000000"/>
        </w:rPr>
        <w:t>Chloraea</w:t>
      </w:r>
      <w:proofErr w:type="spellEnd"/>
      <w:r w:rsidR="00307C39">
        <w:rPr>
          <w:rFonts w:ascii="EB Garamond" w:eastAsia="EB Garamond" w:hAnsi="EB Garamond" w:cs="EB Garamond"/>
          <w:b/>
          <w:i/>
          <w:color w:val="000000"/>
        </w:rPr>
        <w:t xml:space="preserve"> </w:t>
      </w:r>
      <w:proofErr w:type="spellStart"/>
      <w:r w:rsidR="00307C39">
        <w:rPr>
          <w:rFonts w:ascii="EB Garamond" w:eastAsia="EB Garamond" w:hAnsi="EB Garamond" w:cs="EB Garamond"/>
          <w:b/>
          <w:i/>
          <w:color w:val="000000"/>
        </w:rPr>
        <w:t>undulata</w:t>
      </w:r>
      <w:proofErr w:type="spellEnd"/>
      <w:r w:rsidR="00307C39">
        <w:rPr>
          <w:rFonts w:ascii="EB Garamond" w:eastAsia="EB Garamond" w:hAnsi="EB Garamond" w:cs="EB Garamond"/>
          <w:i/>
          <w:color w:val="000000"/>
        </w:rPr>
        <w:t xml:space="preserve"> </w:t>
      </w:r>
      <w:r w:rsidR="00307C39">
        <w:rPr>
          <w:rFonts w:ascii="EB Garamond" w:eastAsia="EB Garamond" w:hAnsi="EB Garamond" w:cs="EB Garamond"/>
          <w:color w:val="000000"/>
        </w:rPr>
        <w:t xml:space="preserve">(in: </w:t>
      </w:r>
      <w:r w:rsidR="00307C39">
        <w:rPr>
          <w:rFonts w:ascii="EB Garamond" w:eastAsia="EB Garamond" w:hAnsi="EB Garamond" w:cs="EB Garamond"/>
          <w:i/>
          <w:color w:val="000000"/>
        </w:rPr>
        <w:t>Elementos de Botánica. Primera parte: Anatomía, Fisiología y Patología vegetal</w:t>
      </w:r>
      <w:r w:rsidR="00307C39">
        <w:rPr>
          <w:rFonts w:ascii="EB Garamond" w:eastAsia="EB Garamond" w:hAnsi="EB Garamond" w:cs="EB Garamond"/>
          <w:color w:val="000000"/>
        </w:rPr>
        <w:t xml:space="preserve">, </w:t>
      </w:r>
      <w:proofErr w:type="spellStart"/>
      <w:r w:rsidR="00307C39">
        <w:rPr>
          <w:rFonts w:ascii="EB Garamond" w:eastAsia="EB Garamond" w:hAnsi="EB Garamond" w:cs="EB Garamond"/>
          <w:color w:val="000000"/>
        </w:rPr>
        <w:t>pages</w:t>
      </w:r>
      <w:proofErr w:type="spellEnd"/>
      <w:r w:rsidR="00307C39">
        <w:rPr>
          <w:rFonts w:ascii="EB Garamond" w:eastAsia="EB Garamond" w:hAnsi="EB Garamond" w:cs="EB Garamond"/>
          <w:color w:val="000000"/>
        </w:rPr>
        <w:t xml:space="preserve"> 142 and 143. 1857)</w:t>
      </w:r>
    </w:p>
    <w:p w14:paraId="00000006" w14:textId="77777777" w:rsidR="005F6079" w:rsidRDefault="005F6079">
      <w:pPr>
        <w:pBdr>
          <w:top w:val="nil"/>
          <w:left w:val="nil"/>
          <w:bottom w:val="nil"/>
          <w:right w:val="nil"/>
          <w:between w:val="nil"/>
        </w:pBdr>
        <w:spacing w:after="0" w:line="240" w:lineRule="auto"/>
        <w:jc w:val="both"/>
        <w:rPr>
          <w:rFonts w:ascii="EB Garamond" w:eastAsia="EB Garamond" w:hAnsi="EB Garamond" w:cs="EB Garamond"/>
          <w:color w:val="000000"/>
        </w:rPr>
      </w:pPr>
    </w:p>
    <w:p w14:paraId="00000007" w14:textId="77777777" w:rsidR="005F6079" w:rsidRDefault="00307C39">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color w:val="000000"/>
        </w:rPr>
        <w:t xml:space="preserve">In </w:t>
      </w:r>
      <w:proofErr w:type="spellStart"/>
      <w:r>
        <w:rPr>
          <w:rFonts w:ascii="EB Garamond" w:eastAsia="EB Garamond" w:hAnsi="EB Garamond" w:cs="EB Garamond"/>
          <w:color w:val="000000"/>
        </w:rPr>
        <w:t>the</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main</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text</w:t>
      </w:r>
      <w:proofErr w:type="spellEnd"/>
      <w:r>
        <w:rPr>
          <w:rFonts w:ascii="EB Garamond" w:eastAsia="EB Garamond" w:hAnsi="EB Garamond" w:cs="EB Garamond"/>
          <w:color w:val="000000"/>
        </w:rPr>
        <w:t>:</w:t>
      </w:r>
    </w:p>
    <w:p w14:paraId="00000008" w14:textId="77777777" w:rsidR="005F6079" w:rsidRDefault="00307C39">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t xml:space="preserve">Tenemos numerosos ejemplos de esta disposición en las aristoloquiáceas y en las plantas de la familia de las orquidáceas, tal como la </w:t>
      </w:r>
      <w:proofErr w:type="spellStart"/>
      <w:r>
        <w:rPr>
          <w:rFonts w:ascii="EB Garamond" w:eastAsia="EB Garamond" w:hAnsi="EB Garamond" w:cs="EB Garamond"/>
          <w:i/>
          <w:color w:val="000000"/>
        </w:rPr>
        <w:t>Chloraea</w:t>
      </w:r>
      <w:proofErr w:type="spellEnd"/>
      <w:r>
        <w:rPr>
          <w:rFonts w:ascii="EB Garamond" w:eastAsia="EB Garamond" w:hAnsi="EB Garamond" w:cs="EB Garamond"/>
          <w:i/>
          <w:color w:val="000000"/>
        </w:rPr>
        <w:t xml:space="preserve"> </w:t>
      </w:r>
      <w:proofErr w:type="spellStart"/>
      <w:r>
        <w:rPr>
          <w:rFonts w:ascii="EB Garamond" w:eastAsia="EB Garamond" w:hAnsi="EB Garamond" w:cs="EB Garamond"/>
          <w:i/>
          <w:color w:val="000000"/>
        </w:rPr>
        <w:t>undulata</w:t>
      </w:r>
      <w:proofErr w:type="spellEnd"/>
      <w:r>
        <w:rPr>
          <w:rFonts w:ascii="EB Garamond" w:eastAsia="EB Garamond" w:hAnsi="EB Garamond" w:cs="EB Garamond"/>
          <w:color w:val="000000"/>
        </w:rPr>
        <w:t>, que crece sobre algunos cerros de las inmediaciones de Lima.</w:t>
      </w:r>
    </w:p>
    <w:p w14:paraId="00000009" w14:textId="77777777" w:rsidR="005F6079" w:rsidRDefault="005F6079">
      <w:pPr>
        <w:pBdr>
          <w:top w:val="nil"/>
          <w:left w:val="nil"/>
          <w:bottom w:val="nil"/>
          <w:right w:val="nil"/>
          <w:between w:val="nil"/>
        </w:pBdr>
        <w:spacing w:after="0" w:line="240" w:lineRule="auto"/>
        <w:jc w:val="both"/>
        <w:rPr>
          <w:rFonts w:ascii="EB Garamond" w:eastAsia="EB Garamond" w:hAnsi="EB Garamond" w:cs="EB Garamond"/>
          <w:color w:val="000000"/>
        </w:rPr>
      </w:pPr>
    </w:p>
    <w:p w14:paraId="0000000A" w14:textId="77777777" w:rsidR="005F6079" w:rsidRDefault="00307C39">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color w:val="000000"/>
        </w:rPr>
        <w:t xml:space="preserve">In a </w:t>
      </w:r>
      <w:proofErr w:type="spellStart"/>
      <w:r>
        <w:rPr>
          <w:rFonts w:ascii="EB Garamond" w:eastAsia="EB Garamond" w:hAnsi="EB Garamond" w:cs="EB Garamond"/>
          <w:color w:val="000000"/>
        </w:rPr>
        <w:t>footnote</w:t>
      </w:r>
      <w:proofErr w:type="spellEnd"/>
      <w:r>
        <w:rPr>
          <w:rFonts w:ascii="EB Garamond" w:eastAsia="EB Garamond" w:hAnsi="EB Garamond" w:cs="EB Garamond"/>
          <w:color w:val="000000"/>
        </w:rPr>
        <w:t>:</w:t>
      </w:r>
    </w:p>
    <w:p w14:paraId="0000000B" w14:textId="77777777" w:rsidR="005F6079" w:rsidRDefault="00307C39">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lastRenderedPageBreak/>
        <w:t xml:space="preserve">La </w:t>
      </w:r>
      <w:proofErr w:type="spellStart"/>
      <w:r>
        <w:rPr>
          <w:rFonts w:ascii="EB Garamond" w:eastAsia="EB Garamond" w:hAnsi="EB Garamond" w:cs="EB Garamond"/>
          <w:i/>
          <w:color w:val="000000"/>
        </w:rPr>
        <w:t>Chloraea</w:t>
      </w:r>
      <w:proofErr w:type="spellEnd"/>
      <w:r>
        <w:rPr>
          <w:rFonts w:ascii="EB Garamond" w:eastAsia="EB Garamond" w:hAnsi="EB Garamond" w:cs="EB Garamond"/>
          <w:i/>
          <w:color w:val="000000"/>
        </w:rPr>
        <w:t xml:space="preserve"> </w:t>
      </w:r>
      <w:proofErr w:type="spellStart"/>
      <w:r>
        <w:rPr>
          <w:rFonts w:ascii="EB Garamond" w:eastAsia="EB Garamond" w:hAnsi="EB Garamond" w:cs="EB Garamond"/>
          <w:i/>
          <w:color w:val="000000"/>
        </w:rPr>
        <w:t>undulata</w:t>
      </w:r>
      <w:proofErr w:type="spellEnd"/>
      <w:r>
        <w:rPr>
          <w:rFonts w:ascii="EB Garamond" w:eastAsia="EB Garamond" w:hAnsi="EB Garamond" w:cs="EB Garamond"/>
          <w:color w:val="000000"/>
        </w:rPr>
        <w:t xml:space="preserve"> es una nueva especie poco común, que no ha sido todavía descrita; es la primera de este género que se halla en el Perú, siendo las demás especies conocidas, indígenas de Chile. Los caracteres específicos de la </w:t>
      </w:r>
      <w:proofErr w:type="spellStart"/>
      <w:r>
        <w:rPr>
          <w:rFonts w:ascii="EB Garamond" w:eastAsia="EB Garamond" w:hAnsi="EB Garamond" w:cs="EB Garamond"/>
          <w:i/>
          <w:color w:val="000000"/>
        </w:rPr>
        <w:t>Chloraea</w:t>
      </w:r>
      <w:proofErr w:type="spellEnd"/>
      <w:r>
        <w:rPr>
          <w:rFonts w:ascii="EB Garamond" w:eastAsia="EB Garamond" w:hAnsi="EB Garamond" w:cs="EB Garamond"/>
          <w:i/>
          <w:color w:val="000000"/>
        </w:rPr>
        <w:t xml:space="preserve"> </w:t>
      </w:r>
      <w:proofErr w:type="spellStart"/>
      <w:r>
        <w:rPr>
          <w:rFonts w:ascii="EB Garamond" w:eastAsia="EB Garamond" w:hAnsi="EB Garamond" w:cs="EB Garamond"/>
          <w:i/>
          <w:color w:val="000000"/>
        </w:rPr>
        <w:t>undulata</w:t>
      </w:r>
      <w:proofErr w:type="spellEnd"/>
      <w:r>
        <w:rPr>
          <w:rFonts w:ascii="EB Garamond" w:eastAsia="EB Garamond" w:hAnsi="EB Garamond" w:cs="EB Garamond"/>
          <w:color w:val="000000"/>
        </w:rPr>
        <w:t xml:space="preserve"> son:</w:t>
      </w:r>
    </w:p>
    <w:p w14:paraId="0000000C" w14:textId="77777777" w:rsidR="005F6079" w:rsidRDefault="00307C39">
      <w:pPr>
        <w:pBdr>
          <w:top w:val="nil"/>
          <w:left w:val="nil"/>
          <w:bottom w:val="nil"/>
          <w:right w:val="nil"/>
          <w:between w:val="nil"/>
        </w:pBdr>
        <w:spacing w:after="0" w:line="240" w:lineRule="auto"/>
        <w:ind w:left="567"/>
        <w:jc w:val="both"/>
        <w:rPr>
          <w:rFonts w:ascii="EB Garamond" w:eastAsia="EB Garamond" w:hAnsi="EB Garamond" w:cs="EB Garamond"/>
          <w:color w:val="000000"/>
        </w:rPr>
      </w:pPr>
      <w:proofErr w:type="spellStart"/>
      <w:r>
        <w:rPr>
          <w:rFonts w:ascii="EB Garamond" w:eastAsia="EB Garamond" w:hAnsi="EB Garamond" w:cs="EB Garamond"/>
          <w:color w:val="000000"/>
        </w:rPr>
        <w:t>Caule</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sesquipedalis</w:t>
      </w:r>
      <w:proofErr w:type="spellEnd"/>
      <w:r>
        <w:rPr>
          <w:rFonts w:ascii="EB Garamond" w:eastAsia="EB Garamond" w:hAnsi="EB Garamond" w:cs="EB Garamond"/>
          <w:color w:val="000000"/>
        </w:rPr>
        <w:t xml:space="preserve"> folioso, </w:t>
      </w:r>
      <w:proofErr w:type="spellStart"/>
      <w:r>
        <w:rPr>
          <w:rFonts w:ascii="EB Garamond" w:eastAsia="EB Garamond" w:hAnsi="EB Garamond" w:cs="EB Garamond"/>
          <w:color w:val="000000"/>
        </w:rPr>
        <w:t>foliis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elliptico-oblongis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basi</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vaginatibus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racemo</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terminalis</w:t>
      </w:r>
      <w:proofErr w:type="spellEnd"/>
      <w:r>
        <w:rPr>
          <w:rFonts w:ascii="EB Garamond" w:eastAsia="EB Garamond" w:hAnsi="EB Garamond" w:cs="EB Garamond"/>
          <w:color w:val="000000"/>
        </w:rPr>
        <w:t xml:space="preserve"> multifloro (12-20): </w:t>
      </w:r>
      <w:proofErr w:type="spellStart"/>
      <w:r>
        <w:rPr>
          <w:rFonts w:ascii="EB Garamond" w:eastAsia="EB Garamond" w:hAnsi="EB Garamond" w:cs="EB Garamond"/>
          <w:color w:val="000000"/>
        </w:rPr>
        <w:t>perigonii</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phylis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lateralibus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internis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ovalibus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obtusis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labello</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unguiculato</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obsolete</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trilobo</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lobis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lateralibus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obtusis</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integris</w:t>
      </w:r>
      <w:proofErr w:type="spellEnd"/>
      <w:r>
        <w:rPr>
          <w:rFonts w:ascii="EB Garamond" w:eastAsia="EB Garamond" w:hAnsi="EB Garamond" w:cs="EB Garamond"/>
          <w:color w:val="000000"/>
        </w:rPr>
        <w:t xml:space="preserve">, intermedio obtuso margine </w:t>
      </w:r>
      <w:proofErr w:type="spellStart"/>
      <w:r>
        <w:rPr>
          <w:rFonts w:ascii="EB Garamond" w:eastAsia="EB Garamond" w:hAnsi="EB Garamond" w:cs="EB Garamond"/>
          <w:color w:val="000000"/>
        </w:rPr>
        <w:t>undulato</w:t>
      </w:r>
      <w:proofErr w:type="spellEnd"/>
      <w:r>
        <w:rPr>
          <w:rFonts w:ascii="EB Garamond" w:eastAsia="EB Garamond" w:hAnsi="EB Garamond" w:cs="EB Garamond"/>
          <w:color w:val="000000"/>
        </w:rPr>
        <w:t xml:space="preserve"> minute </w:t>
      </w:r>
      <w:proofErr w:type="spellStart"/>
      <w:r>
        <w:rPr>
          <w:rFonts w:ascii="EB Garamond" w:eastAsia="EB Garamond" w:hAnsi="EB Garamond" w:cs="EB Garamond"/>
          <w:color w:val="000000"/>
        </w:rPr>
        <w:t>crenato</w:t>
      </w:r>
      <w:proofErr w:type="spellEnd"/>
      <w:r>
        <w:rPr>
          <w:rFonts w:ascii="EB Garamond" w:eastAsia="EB Garamond" w:hAnsi="EB Garamond" w:cs="EB Garamond"/>
          <w:color w:val="000000"/>
        </w:rPr>
        <w:t xml:space="preserve">, disco </w:t>
      </w:r>
      <w:proofErr w:type="spellStart"/>
      <w:r>
        <w:rPr>
          <w:rFonts w:ascii="EB Garamond" w:eastAsia="EB Garamond" w:hAnsi="EB Garamond" w:cs="EB Garamond"/>
          <w:color w:val="000000"/>
        </w:rPr>
        <w:t>venis</w:t>
      </w:r>
      <w:proofErr w:type="spellEnd"/>
      <w:r>
        <w:rPr>
          <w:rFonts w:ascii="EB Garamond" w:eastAsia="EB Garamond" w:hAnsi="EB Garamond" w:cs="EB Garamond"/>
          <w:color w:val="000000"/>
        </w:rPr>
        <w:t xml:space="preserve"> 5-7-9 </w:t>
      </w:r>
      <w:proofErr w:type="spellStart"/>
      <w:r>
        <w:rPr>
          <w:rFonts w:ascii="EB Garamond" w:eastAsia="EB Garamond" w:hAnsi="EB Garamond" w:cs="EB Garamond"/>
          <w:color w:val="000000"/>
        </w:rPr>
        <w:t>apendicibus</w:t>
      </w:r>
      <w:proofErr w:type="spellEnd"/>
      <w:r>
        <w:rPr>
          <w:rFonts w:ascii="EB Garamond" w:eastAsia="EB Garamond" w:hAnsi="EB Garamond" w:cs="EB Garamond"/>
          <w:color w:val="000000"/>
        </w:rPr>
        <w:t xml:space="preserve">, nunc </w:t>
      </w:r>
      <w:proofErr w:type="spellStart"/>
      <w:r>
        <w:rPr>
          <w:rFonts w:ascii="EB Garamond" w:eastAsia="EB Garamond" w:hAnsi="EB Garamond" w:cs="EB Garamond"/>
          <w:color w:val="000000"/>
        </w:rPr>
        <w:t>falcatis</w:t>
      </w:r>
      <w:proofErr w:type="spellEnd"/>
      <w:r>
        <w:rPr>
          <w:rFonts w:ascii="EB Garamond" w:eastAsia="EB Garamond" w:hAnsi="EB Garamond" w:cs="EB Garamond"/>
          <w:color w:val="000000"/>
        </w:rPr>
        <w:t xml:space="preserve">, nunc </w:t>
      </w:r>
      <w:proofErr w:type="spellStart"/>
      <w:r>
        <w:rPr>
          <w:rFonts w:ascii="EB Garamond" w:eastAsia="EB Garamond" w:hAnsi="EB Garamond" w:cs="EB Garamond"/>
          <w:color w:val="000000"/>
        </w:rPr>
        <w:t>lamellatis</w:t>
      </w:r>
      <w:proofErr w:type="spellEnd"/>
      <w:r>
        <w:rPr>
          <w:rFonts w:ascii="EB Garamond" w:eastAsia="EB Garamond" w:hAnsi="EB Garamond" w:cs="EB Garamond"/>
          <w:color w:val="000000"/>
        </w:rPr>
        <w:t xml:space="preserve">, nunc </w:t>
      </w:r>
      <w:proofErr w:type="spellStart"/>
      <w:r>
        <w:rPr>
          <w:rFonts w:ascii="EB Garamond" w:eastAsia="EB Garamond" w:hAnsi="EB Garamond" w:cs="EB Garamond"/>
          <w:color w:val="000000"/>
        </w:rPr>
        <w:t>tridentatis</w:t>
      </w:r>
      <w:proofErr w:type="spellEnd"/>
      <w:r>
        <w:rPr>
          <w:rFonts w:ascii="EB Garamond" w:eastAsia="EB Garamond" w:hAnsi="EB Garamond" w:cs="EB Garamond"/>
          <w:color w:val="000000"/>
        </w:rPr>
        <w:t>.</w:t>
      </w:r>
    </w:p>
    <w:p w14:paraId="0000000D" w14:textId="77777777" w:rsidR="005F6079" w:rsidRDefault="005F6079">
      <w:pPr>
        <w:pBdr>
          <w:top w:val="nil"/>
          <w:left w:val="nil"/>
          <w:bottom w:val="nil"/>
          <w:right w:val="nil"/>
          <w:between w:val="nil"/>
        </w:pBdr>
        <w:spacing w:after="0" w:line="240" w:lineRule="auto"/>
        <w:jc w:val="both"/>
        <w:rPr>
          <w:rFonts w:ascii="EB Garamond" w:eastAsia="EB Garamond" w:hAnsi="EB Garamond" w:cs="EB Garamond"/>
          <w:color w:val="000000"/>
        </w:rPr>
      </w:pPr>
    </w:p>
    <w:p w14:paraId="0000000E" w14:textId="77777777" w:rsidR="005F6079" w:rsidRDefault="005F6079">
      <w:pPr>
        <w:pBdr>
          <w:top w:val="nil"/>
          <w:left w:val="nil"/>
          <w:bottom w:val="nil"/>
          <w:right w:val="nil"/>
          <w:between w:val="nil"/>
        </w:pBdr>
        <w:spacing w:after="0" w:line="240" w:lineRule="auto"/>
        <w:jc w:val="both"/>
        <w:rPr>
          <w:rFonts w:ascii="EB Garamond" w:eastAsia="EB Garamond" w:hAnsi="EB Garamond" w:cs="EB Garamond"/>
          <w:color w:val="000000"/>
        </w:rPr>
      </w:pPr>
    </w:p>
    <w:p w14:paraId="0000000F" w14:textId="4E535AFF" w:rsidR="005F6079" w:rsidRDefault="00B5156A">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b/>
          <w:color w:val="000000"/>
        </w:rPr>
        <w:t>8</w:t>
      </w:r>
      <w:r w:rsidR="00307C39">
        <w:rPr>
          <w:rFonts w:ascii="EB Garamond" w:eastAsia="EB Garamond" w:hAnsi="EB Garamond" w:cs="EB Garamond"/>
          <w:b/>
          <w:color w:val="202124"/>
          <w:highlight w:val="white"/>
        </w:rPr>
        <w:t>—</w:t>
      </w:r>
      <w:proofErr w:type="spellStart"/>
      <w:r w:rsidR="00307C39">
        <w:rPr>
          <w:rFonts w:ascii="EB Garamond" w:eastAsia="EB Garamond" w:hAnsi="EB Garamond" w:cs="EB Garamond"/>
          <w:b/>
          <w:color w:val="000000"/>
        </w:rPr>
        <w:t>Combination</w:t>
      </w:r>
      <w:proofErr w:type="spellEnd"/>
      <w:r w:rsidR="00307C39">
        <w:rPr>
          <w:rFonts w:ascii="EB Garamond" w:eastAsia="EB Garamond" w:hAnsi="EB Garamond" w:cs="EB Garamond"/>
          <w:b/>
          <w:color w:val="000000"/>
        </w:rPr>
        <w:t xml:space="preserve"> of </w:t>
      </w:r>
      <w:proofErr w:type="spellStart"/>
      <w:r w:rsidR="00660552">
        <w:rPr>
          <w:rFonts w:ascii="EB Garamond" w:eastAsia="EB Garamond" w:hAnsi="EB Garamond" w:cs="EB Garamond"/>
          <w:b/>
          <w:i/>
          <w:color w:val="000000"/>
        </w:rPr>
        <w:t>Nipho</w:t>
      </w:r>
      <w:bookmarkStart w:id="0" w:name="_GoBack"/>
      <w:bookmarkEnd w:id="0"/>
      <w:r w:rsidR="00307C39">
        <w:rPr>
          <w:rFonts w:ascii="EB Garamond" w:eastAsia="EB Garamond" w:hAnsi="EB Garamond" w:cs="EB Garamond"/>
          <w:b/>
          <w:i/>
          <w:color w:val="000000"/>
        </w:rPr>
        <w:t>bolus</w:t>
      </w:r>
      <w:proofErr w:type="spellEnd"/>
      <w:r w:rsidR="00307C39">
        <w:rPr>
          <w:rFonts w:ascii="EB Garamond" w:eastAsia="EB Garamond" w:hAnsi="EB Garamond" w:cs="EB Garamond"/>
          <w:b/>
          <w:i/>
          <w:color w:val="000000"/>
        </w:rPr>
        <w:t xml:space="preserve"> </w:t>
      </w:r>
      <w:proofErr w:type="spellStart"/>
      <w:r w:rsidR="00307C39">
        <w:rPr>
          <w:rFonts w:ascii="EB Garamond" w:eastAsia="EB Garamond" w:hAnsi="EB Garamond" w:cs="EB Garamond"/>
          <w:b/>
          <w:i/>
          <w:color w:val="000000"/>
        </w:rPr>
        <w:t>ccallahuala</w:t>
      </w:r>
      <w:proofErr w:type="spellEnd"/>
      <w:r w:rsidR="00307C39">
        <w:rPr>
          <w:rFonts w:ascii="EB Garamond" w:eastAsia="EB Garamond" w:hAnsi="EB Garamond" w:cs="EB Garamond"/>
          <w:color w:val="000000"/>
        </w:rPr>
        <w:t xml:space="preserve"> (in: </w:t>
      </w:r>
      <w:r w:rsidR="00307C39">
        <w:rPr>
          <w:rFonts w:ascii="EB Garamond" w:eastAsia="EB Garamond" w:hAnsi="EB Garamond" w:cs="EB Garamond"/>
          <w:i/>
          <w:color w:val="000000"/>
        </w:rPr>
        <w:t>Elementos de Botánica. Segunda parte: Taxonomía, Fitografía y Geografía Botánica</w:t>
      </w:r>
      <w:r w:rsidR="00307C39">
        <w:rPr>
          <w:rFonts w:ascii="EB Garamond" w:eastAsia="EB Garamond" w:hAnsi="EB Garamond" w:cs="EB Garamond"/>
          <w:color w:val="000000"/>
        </w:rPr>
        <w:t>, page 57. 1857)</w:t>
      </w:r>
    </w:p>
    <w:p w14:paraId="00000010" w14:textId="77777777" w:rsidR="005F6079" w:rsidRDefault="005F6079">
      <w:pPr>
        <w:pBdr>
          <w:top w:val="nil"/>
          <w:left w:val="nil"/>
          <w:bottom w:val="nil"/>
          <w:right w:val="nil"/>
          <w:between w:val="nil"/>
        </w:pBdr>
        <w:spacing w:after="0" w:line="240" w:lineRule="auto"/>
        <w:jc w:val="both"/>
        <w:rPr>
          <w:rFonts w:ascii="EB Garamond" w:eastAsia="EB Garamond" w:hAnsi="EB Garamond" w:cs="EB Garamond"/>
          <w:color w:val="000000"/>
        </w:rPr>
      </w:pPr>
    </w:p>
    <w:p w14:paraId="00000011" w14:textId="77777777" w:rsidR="005F6079" w:rsidRDefault="00307C39">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color w:val="000000"/>
        </w:rPr>
        <w:t xml:space="preserve">In </w:t>
      </w:r>
      <w:proofErr w:type="spellStart"/>
      <w:r>
        <w:rPr>
          <w:rFonts w:ascii="EB Garamond" w:eastAsia="EB Garamond" w:hAnsi="EB Garamond" w:cs="EB Garamond"/>
          <w:color w:val="000000"/>
        </w:rPr>
        <w:t>the</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main</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text</w:t>
      </w:r>
      <w:proofErr w:type="spellEnd"/>
      <w:r>
        <w:rPr>
          <w:rFonts w:ascii="EB Garamond" w:eastAsia="EB Garamond" w:hAnsi="EB Garamond" w:cs="EB Garamond"/>
          <w:color w:val="000000"/>
        </w:rPr>
        <w:t>:</w:t>
      </w:r>
    </w:p>
    <w:p w14:paraId="00000012" w14:textId="77777777" w:rsidR="005F6079" w:rsidRDefault="00307C39">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t xml:space="preserve">El </w:t>
      </w:r>
      <w:proofErr w:type="spellStart"/>
      <w:r>
        <w:rPr>
          <w:rFonts w:ascii="EB Garamond" w:eastAsia="EB Garamond" w:hAnsi="EB Garamond" w:cs="EB Garamond"/>
          <w:i/>
          <w:color w:val="000000"/>
        </w:rPr>
        <w:t>Niphobolus</w:t>
      </w:r>
      <w:proofErr w:type="spellEnd"/>
      <w:r>
        <w:rPr>
          <w:rFonts w:ascii="EB Garamond" w:eastAsia="EB Garamond" w:hAnsi="EB Garamond" w:cs="EB Garamond"/>
          <w:i/>
          <w:color w:val="000000"/>
        </w:rPr>
        <w:t xml:space="preserve"> calaguala</w:t>
      </w:r>
      <w:r>
        <w:rPr>
          <w:rFonts w:ascii="EB Garamond" w:eastAsia="EB Garamond" w:hAnsi="EB Garamond" w:cs="EB Garamond"/>
          <w:color w:val="000000"/>
        </w:rPr>
        <w:t xml:space="preserve">, al que en el Perú le dan comúnmente el nombre de calaguala, se conoce por sus frondes lineares, lanceoladas y lisas sobre las dos caras de consistencia algo coriácea, con venas numerosas, algunas de las cuales se anastomosan, y </w:t>
      </w:r>
      <w:proofErr w:type="gramStart"/>
      <w:r>
        <w:rPr>
          <w:rFonts w:ascii="EB Garamond" w:eastAsia="EB Garamond" w:hAnsi="EB Garamond" w:cs="EB Garamond"/>
          <w:color w:val="000000"/>
        </w:rPr>
        <w:t>otras</w:t>
      </w:r>
      <w:proofErr w:type="gramEnd"/>
      <w:r>
        <w:rPr>
          <w:rFonts w:ascii="EB Garamond" w:eastAsia="EB Garamond" w:hAnsi="EB Garamond" w:cs="EB Garamond"/>
          <w:color w:val="000000"/>
        </w:rPr>
        <w:t xml:space="preserve"> al contrario, no se anastomosan, y están ordinariamente rematadas por los soros. Estos últimos tienen una forma redondeada y se hallan esparcidos sin orden. Los caracteres de su rizoma han sido muy bien descritos por Ruiz, uno de los autores de la Flora peruviana, que por primera vez ha hecho conocer esta planta con el nombre de </w:t>
      </w:r>
      <w:proofErr w:type="spellStart"/>
      <w:r>
        <w:rPr>
          <w:rFonts w:ascii="EB Garamond" w:eastAsia="EB Garamond" w:hAnsi="EB Garamond" w:cs="EB Garamond"/>
          <w:i/>
          <w:color w:val="000000"/>
        </w:rPr>
        <w:t>Polypodium</w:t>
      </w:r>
      <w:proofErr w:type="spellEnd"/>
      <w:r>
        <w:rPr>
          <w:rFonts w:ascii="EB Garamond" w:eastAsia="EB Garamond" w:hAnsi="EB Garamond" w:cs="EB Garamond"/>
          <w:i/>
          <w:color w:val="000000"/>
        </w:rPr>
        <w:t xml:space="preserve"> calaguala</w:t>
      </w:r>
      <w:r>
        <w:rPr>
          <w:rFonts w:ascii="EB Garamond" w:eastAsia="EB Garamond" w:hAnsi="EB Garamond" w:cs="EB Garamond"/>
          <w:color w:val="000000"/>
        </w:rPr>
        <w:t>.</w:t>
      </w:r>
    </w:p>
    <w:p w14:paraId="00000013" w14:textId="77777777" w:rsidR="005F6079" w:rsidRDefault="005F6079">
      <w:pPr>
        <w:pBdr>
          <w:top w:val="nil"/>
          <w:left w:val="nil"/>
          <w:bottom w:val="nil"/>
          <w:right w:val="nil"/>
          <w:between w:val="nil"/>
        </w:pBdr>
        <w:spacing w:after="0" w:line="240" w:lineRule="auto"/>
        <w:jc w:val="both"/>
        <w:rPr>
          <w:rFonts w:ascii="EB Garamond" w:eastAsia="EB Garamond" w:hAnsi="EB Garamond" w:cs="EB Garamond"/>
          <w:color w:val="000000"/>
        </w:rPr>
      </w:pPr>
    </w:p>
    <w:p w14:paraId="00000014" w14:textId="77777777" w:rsidR="005F6079" w:rsidRDefault="00307C39">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color w:val="000000"/>
        </w:rPr>
        <w:t xml:space="preserve">In a </w:t>
      </w:r>
      <w:proofErr w:type="spellStart"/>
      <w:r>
        <w:rPr>
          <w:rFonts w:ascii="EB Garamond" w:eastAsia="EB Garamond" w:hAnsi="EB Garamond" w:cs="EB Garamond"/>
          <w:color w:val="000000"/>
        </w:rPr>
        <w:t>footnote</w:t>
      </w:r>
      <w:proofErr w:type="spellEnd"/>
      <w:r>
        <w:rPr>
          <w:rFonts w:ascii="EB Garamond" w:eastAsia="EB Garamond" w:hAnsi="EB Garamond" w:cs="EB Garamond"/>
          <w:color w:val="000000"/>
        </w:rPr>
        <w:t>:</w:t>
      </w:r>
    </w:p>
    <w:p w14:paraId="00000015" w14:textId="77777777" w:rsidR="005F6079" w:rsidRDefault="00307C39">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t xml:space="preserve">En la época que el botánico Ruiz describió la calaguala, no se había establecido todavía el género </w:t>
      </w:r>
      <w:proofErr w:type="spellStart"/>
      <w:r>
        <w:rPr>
          <w:rFonts w:ascii="EB Garamond" w:eastAsia="EB Garamond" w:hAnsi="EB Garamond" w:cs="EB Garamond"/>
          <w:i/>
          <w:color w:val="000000"/>
        </w:rPr>
        <w:t>Niphobolus</w:t>
      </w:r>
      <w:proofErr w:type="spellEnd"/>
      <w:r>
        <w:rPr>
          <w:rFonts w:ascii="EB Garamond" w:eastAsia="EB Garamond" w:hAnsi="EB Garamond" w:cs="EB Garamond"/>
          <w:color w:val="000000"/>
        </w:rPr>
        <w:t xml:space="preserve">, y por esta razón clasificó a esta planta en el género </w:t>
      </w:r>
      <w:proofErr w:type="spellStart"/>
      <w:r>
        <w:rPr>
          <w:rFonts w:ascii="EB Garamond" w:eastAsia="EB Garamond" w:hAnsi="EB Garamond" w:cs="EB Garamond"/>
          <w:i/>
          <w:color w:val="000000"/>
        </w:rPr>
        <w:t>Polypodium</w:t>
      </w:r>
      <w:proofErr w:type="spellEnd"/>
      <w:r>
        <w:rPr>
          <w:rFonts w:ascii="EB Garamond" w:eastAsia="EB Garamond" w:hAnsi="EB Garamond" w:cs="EB Garamond"/>
          <w:color w:val="000000"/>
        </w:rPr>
        <w:t xml:space="preserve">, dándole el nombre de </w:t>
      </w:r>
      <w:proofErr w:type="spellStart"/>
      <w:r>
        <w:rPr>
          <w:rFonts w:ascii="EB Garamond" w:eastAsia="EB Garamond" w:hAnsi="EB Garamond" w:cs="EB Garamond"/>
          <w:i/>
          <w:color w:val="000000"/>
        </w:rPr>
        <w:t>Polypodium</w:t>
      </w:r>
      <w:proofErr w:type="spellEnd"/>
      <w:r>
        <w:rPr>
          <w:rFonts w:ascii="EB Garamond" w:eastAsia="EB Garamond" w:hAnsi="EB Garamond" w:cs="EB Garamond"/>
          <w:i/>
          <w:color w:val="000000"/>
        </w:rPr>
        <w:t xml:space="preserve"> calaguala</w:t>
      </w:r>
      <w:r>
        <w:rPr>
          <w:rFonts w:ascii="EB Garamond" w:eastAsia="EB Garamond" w:hAnsi="EB Garamond" w:cs="EB Garamond"/>
          <w:color w:val="000000"/>
        </w:rPr>
        <w:t xml:space="preserve">. Mas poseyendo la verdadera calaguala (que yo encontré en los montes de Palca cerca de Tarma) los caracteres del género </w:t>
      </w:r>
      <w:proofErr w:type="spellStart"/>
      <w:r>
        <w:rPr>
          <w:rFonts w:ascii="EB Garamond" w:eastAsia="EB Garamond" w:hAnsi="EB Garamond" w:cs="EB Garamond"/>
          <w:i/>
          <w:color w:val="000000"/>
        </w:rPr>
        <w:t>Niphobolus</w:t>
      </w:r>
      <w:proofErr w:type="spellEnd"/>
      <w:r>
        <w:rPr>
          <w:rFonts w:ascii="EB Garamond" w:eastAsia="EB Garamond" w:hAnsi="EB Garamond" w:cs="EB Garamond"/>
          <w:color w:val="000000"/>
        </w:rPr>
        <w:t xml:space="preserve">, la clasifiqué en este género dejándole el nombre específico de calaguala. Esta especie de </w:t>
      </w:r>
      <w:proofErr w:type="spellStart"/>
      <w:r>
        <w:rPr>
          <w:rFonts w:ascii="EB Garamond" w:eastAsia="EB Garamond" w:hAnsi="EB Garamond" w:cs="EB Garamond"/>
          <w:i/>
          <w:color w:val="000000"/>
        </w:rPr>
        <w:t>Niphobolus</w:t>
      </w:r>
      <w:proofErr w:type="spellEnd"/>
      <w:r>
        <w:rPr>
          <w:rFonts w:ascii="EB Garamond" w:eastAsia="EB Garamond" w:hAnsi="EB Garamond" w:cs="EB Garamond"/>
          <w:color w:val="000000"/>
        </w:rPr>
        <w:t xml:space="preserve"> queda caracterizada de este modo: </w:t>
      </w:r>
      <w:proofErr w:type="spellStart"/>
      <w:r>
        <w:rPr>
          <w:rFonts w:ascii="EB Garamond" w:eastAsia="EB Garamond" w:hAnsi="EB Garamond" w:cs="EB Garamond"/>
          <w:i/>
          <w:color w:val="000000"/>
        </w:rPr>
        <w:t>Niphobolus</w:t>
      </w:r>
      <w:proofErr w:type="spellEnd"/>
      <w:r>
        <w:rPr>
          <w:rFonts w:ascii="EB Garamond" w:eastAsia="EB Garamond" w:hAnsi="EB Garamond" w:cs="EB Garamond"/>
          <w:color w:val="202124"/>
          <w:highlight w:val="white"/>
        </w:rPr>
        <w:t>—</w:t>
      </w:r>
      <w:r>
        <w:rPr>
          <w:rFonts w:ascii="EB Garamond" w:eastAsia="EB Garamond" w:hAnsi="EB Garamond" w:cs="EB Garamond"/>
          <w:i/>
          <w:color w:val="000000"/>
        </w:rPr>
        <w:t xml:space="preserve">Fronde </w:t>
      </w:r>
      <w:proofErr w:type="spellStart"/>
      <w:r>
        <w:rPr>
          <w:rFonts w:ascii="EB Garamond" w:eastAsia="EB Garamond" w:hAnsi="EB Garamond" w:cs="EB Garamond"/>
          <w:i/>
          <w:color w:val="000000"/>
        </w:rPr>
        <w:t>lineari</w:t>
      </w:r>
      <w:proofErr w:type="spellEnd"/>
      <w:r>
        <w:rPr>
          <w:rFonts w:ascii="EB Garamond" w:eastAsia="EB Garamond" w:hAnsi="EB Garamond" w:cs="EB Garamond"/>
          <w:i/>
          <w:color w:val="000000"/>
        </w:rPr>
        <w:t xml:space="preserve"> </w:t>
      </w:r>
      <w:proofErr w:type="spellStart"/>
      <w:r>
        <w:rPr>
          <w:rFonts w:ascii="EB Garamond" w:eastAsia="EB Garamond" w:hAnsi="EB Garamond" w:cs="EB Garamond"/>
          <w:i/>
          <w:color w:val="000000"/>
        </w:rPr>
        <w:t>lanceolata</w:t>
      </w:r>
      <w:proofErr w:type="spellEnd"/>
      <w:r>
        <w:rPr>
          <w:rFonts w:ascii="EB Garamond" w:eastAsia="EB Garamond" w:hAnsi="EB Garamond" w:cs="EB Garamond"/>
          <w:i/>
          <w:color w:val="000000"/>
        </w:rPr>
        <w:t xml:space="preserve"> </w:t>
      </w:r>
      <w:proofErr w:type="spellStart"/>
      <w:r>
        <w:rPr>
          <w:rFonts w:ascii="EB Garamond" w:eastAsia="EB Garamond" w:hAnsi="EB Garamond" w:cs="EB Garamond"/>
          <w:i/>
          <w:color w:val="000000"/>
        </w:rPr>
        <w:t>subcoriacea</w:t>
      </w:r>
      <w:proofErr w:type="spellEnd"/>
      <w:r>
        <w:rPr>
          <w:rFonts w:ascii="EB Garamond" w:eastAsia="EB Garamond" w:hAnsi="EB Garamond" w:cs="EB Garamond"/>
          <w:i/>
          <w:color w:val="000000"/>
        </w:rPr>
        <w:t xml:space="preserve"> </w:t>
      </w:r>
      <w:proofErr w:type="spellStart"/>
      <w:r>
        <w:rPr>
          <w:rFonts w:ascii="EB Garamond" w:eastAsia="EB Garamond" w:hAnsi="EB Garamond" w:cs="EB Garamond"/>
          <w:i/>
          <w:color w:val="000000"/>
        </w:rPr>
        <w:t>utrinque</w:t>
      </w:r>
      <w:proofErr w:type="spellEnd"/>
      <w:r>
        <w:rPr>
          <w:rFonts w:ascii="EB Garamond" w:eastAsia="EB Garamond" w:hAnsi="EB Garamond" w:cs="EB Garamond"/>
          <w:i/>
          <w:color w:val="000000"/>
        </w:rPr>
        <w:t xml:space="preserve"> </w:t>
      </w:r>
      <w:proofErr w:type="spellStart"/>
      <w:r>
        <w:rPr>
          <w:rFonts w:ascii="EB Garamond" w:eastAsia="EB Garamond" w:hAnsi="EB Garamond" w:cs="EB Garamond"/>
          <w:i/>
          <w:color w:val="000000"/>
        </w:rPr>
        <w:t>attenuata</w:t>
      </w:r>
      <w:proofErr w:type="spellEnd"/>
      <w:r>
        <w:rPr>
          <w:rFonts w:ascii="EB Garamond" w:eastAsia="EB Garamond" w:hAnsi="EB Garamond" w:cs="EB Garamond"/>
          <w:i/>
          <w:color w:val="000000"/>
        </w:rPr>
        <w:t xml:space="preserve"> glabra, </w:t>
      </w:r>
      <w:proofErr w:type="spellStart"/>
      <w:r>
        <w:rPr>
          <w:rFonts w:ascii="EB Garamond" w:eastAsia="EB Garamond" w:hAnsi="EB Garamond" w:cs="EB Garamond"/>
          <w:i/>
          <w:color w:val="000000"/>
        </w:rPr>
        <w:t>soris</w:t>
      </w:r>
      <w:proofErr w:type="spellEnd"/>
      <w:r>
        <w:rPr>
          <w:rFonts w:ascii="EB Garamond" w:eastAsia="EB Garamond" w:hAnsi="EB Garamond" w:cs="EB Garamond"/>
          <w:i/>
          <w:color w:val="000000"/>
        </w:rPr>
        <w:t xml:space="preserve"> </w:t>
      </w:r>
      <w:proofErr w:type="spellStart"/>
      <w:r>
        <w:rPr>
          <w:rFonts w:ascii="EB Garamond" w:eastAsia="EB Garamond" w:hAnsi="EB Garamond" w:cs="EB Garamond"/>
          <w:i/>
          <w:color w:val="000000"/>
        </w:rPr>
        <w:t>sparsis</w:t>
      </w:r>
      <w:proofErr w:type="spellEnd"/>
      <w:r>
        <w:rPr>
          <w:rFonts w:ascii="EB Garamond" w:eastAsia="EB Garamond" w:hAnsi="EB Garamond" w:cs="EB Garamond"/>
          <w:i/>
          <w:color w:val="000000"/>
        </w:rPr>
        <w:t xml:space="preserve">, </w:t>
      </w:r>
      <w:proofErr w:type="spellStart"/>
      <w:r>
        <w:rPr>
          <w:rFonts w:ascii="EB Garamond" w:eastAsia="EB Garamond" w:hAnsi="EB Garamond" w:cs="EB Garamond"/>
          <w:i/>
          <w:color w:val="000000"/>
        </w:rPr>
        <w:t>caudice</w:t>
      </w:r>
      <w:proofErr w:type="spellEnd"/>
      <w:r>
        <w:rPr>
          <w:rFonts w:ascii="EB Garamond" w:eastAsia="EB Garamond" w:hAnsi="EB Garamond" w:cs="EB Garamond"/>
          <w:i/>
          <w:color w:val="000000"/>
        </w:rPr>
        <w:t xml:space="preserve"> repente </w:t>
      </w:r>
      <w:proofErr w:type="spellStart"/>
      <w:r>
        <w:rPr>
          <w:rFonts w:ascii="EB Garamond" w:eastAsia="EB Garamond" w:hAnsi="EB Garamond" w:cs="EB Garamond"/>
          <w:i/>
          <w:color w:val="000000"/>
        </w:rPr>
        <w:t>squamoso</w:t>
      </w:r>
      <w:proofErr w:type="spellEnd"/>
      <w:r>
        <w:rPr>
          <w:rFonts w:ascii="EB Garamond" w:eastAsia="EB Garamond" w:hAnsi="EB Garamond" w:cs="EB Garamond"/>
          <w:color w:val="000000"/>
        </w:rPr>
        <w:t>.</w:t>
      </w:r>
    </w:p>
    <w:p w14:paraId="00000016" w14:textId="77777777" w:rsidR="005F6079" w:rsidRDefault="005F6079">
      <w:pPr>
        <w:pBdr>
          <w:top w:val="nil"/>
          <w:left w:val="nil"/>
          <w:bottom w:val="nil"/>
          <w:right w:val="nil"/>
          <w:between w:val="nil"/>
        </w:pBdr>
        <w:spacing w:after="0" w:line="240" w:lineRule="auto"/>
        <w:jc w:val="both"/>
        <w:rPr>
          <w:rFonts w:ascii="EB Garamond" w:eastAsia="EB Garamond" w:hAnsi="EB Garamond" w:cs="EB Garamond"/>
          <w:color w:val="000000"/>
        </w:rPr>
      </w:pPr>
    </w:p>
    <w:p w14:paraId="00000017" w14:textId="77777777" w:rsidR="005F6079" w:rsidRDefault="005F6079">
      <w:pPr>
        <w:pBdr>
          <w:top w:val="nil"/>
          <w:left w:val="nil"/>
          <w:bottom w:val="nil"/>
          <w:right w:val="nil"/>
          <w:between w:val="nil"/>
        </w:pBdr>
        <w:spacing w:after="0" w:line="240" w:lineRule="auto"/>
        <w:jc w:val="both"/>
        <w:rPr>
          <w:rFonts w:ascii="EB Garamond" w:eastAsia="EB Garamond" w:hAnsi="EB Garamond" w:cs="EB Garamond"/>
          <w:color w:val="000000"/>
        </w:rPr>
      </w:pPr>
    </w:p>
    <w:p w14:paraId="00000018" w14:textId="32A7BB52" w:rsidR="005F6079" w:rsidRDefault="00B5156A">
      <w:pPr>
        <w:pBdr>
          <w:top w:val="nil"/>
          <w:left w:val="nil"/>
          <w:bottom w:val="nil"/>
          <w:right w:val="nil"/>
          <w:between w:val="nil"/>
        </w:pBdr>
        <w:spacing w:after="0" w:line="240" w:lineRule="auto"/>
        <w:jc w:val="both"/>
        <w:rPr>
          <w:rFonts w:ascii="EB Garamond" w:eastAsia="EB Garamond" w:hAnsi="EB Garamond" w:cs="EB Garamond"/>
          <w:color w:val="000000"/>
        </w:rPr>
      </w:pPr>
      <w:r w:rsidRPr="00660552">
        <w:rPr>
          <w:rFonts w:ascii="EB Garamond" w:eastAsia="EB Garamond" w:hAnsi="EB Garamond" w:cs="EB Garamond"/>
          <w:b/>
          <w:color w:val="000000"/>
          <w:lang w:val="en-US"/>
        </w:rPr>
        <w:t>9</w:t>
      </w:r>
      <w:r w:rsidR="00307C39" w:rsidRPr="00660552">
        <w:rPr>
          <w:rFonts w:ascii="EB Garamond" w:eastAsia="EB Garamond" w:hAnsi="EB Garamond" w:cs="EB Garamond"/>
          <w:b/>
          <w:color w:val="202124"/>
          <w:highlight w:val="white"/>
          <w:lang w:val="en-US"/>
        </w:rPr>
        <w:t>—</w:t>
      </w:r>
      <w:r w:rsidR="00307C39" w:rsidRPr="00660552">
        <w:rPr>
          <w:rFonts w:ascii="EB Garamond" w:eastAsia="EB Garamond" w:hAnsi="EB Garamond" w:cs="EB Garamond"/>
          <w:b/>
          <w:color w:val="000000"/>
          <w:lang w:val="en-US"/>
        </w:rPr>
        <w:t xml:space="preserve">Combination of </w:t>
      </w:r>
      <w:proofErr w:type="spellStart"/>
      <w:r w:rsidR="00307C39" w:rsidRPr="00660552">
        <w:rPr>
          <w:rFonts w:ascii="EB Garamond" w:eastAsia="EB Garamond" w:hAnsi="EB Garamond" w:cs="EB Garamond"/>
          <w:b/>
          <w:i/>
          <w:color w:val="000000"/>
          <w:lang w:val="en-US"/>
        </w:rPr>
        <w:t>Notholaena</w:t>
      </w:r>
      <w:proofErr w:type="spellEnd"/>
      <w:r w:rsidR="00307C39" w:rsidRPr="00660552">
        <w:rPr>
          <w:rFonts w:ascii="EB Garamond" w:eastAsia="EB Garamond" w:hAnsi="EB Garamond" w:cs="EB Garamond"/>
          <w:b/>
          <w:i/>
          <w:color w:val="000000"/>
          <w:lang w:val="en-US"/>
        </w:rPr>
        <w:t xml:space="preserve"> </w:t>
      </w:r>
      <w:proofErr w:type="spellStart"/>
      <w:r w:rsidR="00307C39" w:rsidRPr="00660552">
        <w:rPr>
          <w:rFonts w:ascii="EB Garamond" w:eastAsia="EB Garamond" w:hAnsi="EB Garamond" w:cs="EB Garamond"/>
          <w:b/>
          <w:i/>
          <w:color w:val="000000"/>
          <w:lang w:val="en-US"/>
        </w:rPr>
        <w:t>flav</w:t>
      </w:r>
      <w:r w:rsidR="00660552" w:rsidRPr="00660552">
        <w:rPr>
          <w:rFonts w:ascii="EB Garamond" w:eastAsia="EB Garamond" w:hAnsi="EB Garamond" w:cs="EB Garamond"/>
          <w:b/>
          <w:i/>
          <w:color w:val="000000"/>
          <w:lang w:val="en-US"/>
        </w:rPr>
        <w:t>ens</w:t>
      </w:r>
      <w:proofErr w:type="spellEnd"/>
      <w:r w:rsidR="00307C39" w:rsidRPr="00660552">
        <w:rPr>
          <w:rFonts w:ascii="EB Garamond" w:eastAsia="EB Garamond" w:hAnsi="EB Garamond" w:cs="EB Garamond"/>
          <w:b/>
          <w:i/>
          <w:color w:val="000000"/>
          <w:lang w:val="en-US"/>
        </w:rPr>
        <w:t xml:space="preserve"> </w:t>
      </w:r>
      <w:r w:rsidR="00307C39" w:rsidRPr="00660552">
        <w:rPr>
          <w:rFonts w:ascii="EB Garamond" w:eastAsia="EB Garamond" w:hAnsi="EB Garamond" w:cs="EB Garamond"/>
          <w:color w:val="000000"/>
          <w:lang w:val="en-US"/>
        </w:rPr>
        <w:t xml:space="preserve">(in: </w:t>
      </w:r>
      <w:proofErr w:type="spellStart"/>
      <w:r w:rsidR="00307C39" w:rsidRPr="00660552">
        <w:rPr>
          <w:rFonts w:ascii="EB Garamond" w:eastAsia="EB Garamond" w:hAnsi="EB Garamond" w:cs="EB Garamond"/>
          <w:i/>
          <w:color w:val="000000"/>
          <w:lang w:val="en-US"/>
        </w:rPr>
        <w:t>Elementos</w:t>
      </w:r>
      <w:proofErr w:type="spellEnd"/>
      <w:r w:rsidR="00307C39" w:rsidRPr="00660552">
        <w:rPr>
          <w:rFonts w:ascii="EB Garamond" w:eastAsia="EB Garamond" w:hAnsi="EB Garamond" w:cs="EB Garamond"/>
          <w:i/>
          <w:color w:val="000000"/>
          <w:lang w:val="en-US"/>
        </w:rPr>
        <w:t xml:space="preserve"> de </w:t>
      </w:r>
      <w:proofErr w:type="spellStart"/>
      <w:r w:rsidR="00307C39" w:rsidRPr="00660552">
        <w:rPr>
          <w:rFonts w:ascii="EB Garamond" w:eastAsia="EB Garamond" w:hAnsi="EB Garamond" w:cs="EB Garamond"/>
          <w:i/>
          <w:color w:val="000000"/>
          <w:lang w:val="en-US"/>
        </w:rPr>
        <w:t>Botánica</w:t>
      </w:r>
      <w:proofErr w:type="spellEnd"/>
      <w:r w:rsidR="00307C39" w:rsidRPr="00660552">
        <w:rPr>
          <w:rFonts w:ascii="EB Garamond" w:eastAsia="EB Garamond" w:hAnsi="EB Garamond" w:cs="EB Garamond"/>
          <w:i/>
          <w:color w:val="000000"/>
          <w:lang w:val="en-US"/>
        </w:rPr>
        <w:t xml:space="preserve">. </w:t>
      </w:r>
      <w:r w:rsidR="00307C39">
        <w:rPr>
          <w:rFonts w:ascii="EB Garamond" w:eastAsia="EB Garamond" w:hAnsi="EB Garamond" w:cs="EB Garamond"/>
          <w:i/>
          <w:color w:val="000000"/>
        </w:rPr>
        <w:t>Segunda parte: Taxonomía, Fitografía y Geografía Botánica</w:t>
      </w:r>
      <w:r w:rsidR="00307C39">
        <w:rPr>
          <w:rFonts w:ascii="EB Garamond" w:eastAsia="EB Garamond" w:hAnsi="EB Garamond" w:cs="EB Garamond"/>
          <w:color w:val="000000"/>
        </w:rPr>
        <w:t>, page 59. 1857)</w:t>
      </w:r>
    </w:p>
    <w:p w14:paraId="00000019" w14:textId="77777777" w:rsidR="005F6079" w:rsidRDefault="005F6079">
      <w:pPr>
        <w:pBdr>
          <w:top w:val="nil"/>
          <w:left w:val="nil"/>
          <w:bottom w:val="nil"/>
          <w:right w:val="nil"/>
          <w:between w:val="nil"/>
        </w:pBdr>
        <w:spacing w:after="0" w:line="240" w:lineRule="auto"/>
        <w:jc w:val="both"/>
        <w:rPr>
          <w:rFonts w:ascii="EB Garamond" w:eastAsia="EB Garamond" w:hAnsi="EB Garamond" w:cs="EB Garamond"/>
          <w:color w:val="000000"/>
        </w:rPr>
      </w:pPr>
    </w:p>
    <w:p w14:paraId="0000001A" w14:textId="77777777" w:rsidR="005F6079" w:rsidRDefault="00307C39">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color w:val="000000"/>
        </w:rPr>
        <w:t xml:space="preserve">In </w:t>
      </w:r>
      <w:proofErr w:type="spellStart"/>
      <w:r>
        <w:rPr>
          <w:rFonts w:ascii="EB Garamond" w:eastAsia="EB Garamond" w:hAnsi="EB Garamond" w:cs="EB Garamond"/>
          <w:color w:val="000000"/>
        </w:rPr>
        <w:t>the</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main</w:t>
      </w:r>
      <w:proofErr w:type="spellEnd"/>
      <w:r>
        <w:rPr>
          <w:rFonts w:ascii="EB Garamond" w:eastAsia="EB Garamond" w:hAnsi="EB Garamond" w:cs="EB Garamond"/>
          <w:color w:val="000000"/>
        </w:rPr>
        <w:t xml:space="preserve"> </w:t>
      </w:r>
      <w:proofErr w:type="spellStart"/>
      <w:r>
        <w:rPr>
          <w:rFonts w:ascii="EB Garamond" w:eastAsia="EB Garamond" w:hAnsi="EB Garamond" w:cs="EB Garamond"/>
          <w:color w:val="000000"/>
        </w:rPr>
        <w:t>text</w:t>
      </w:r>
      <w:proofErr w:type="spellEnd"/>
      <w:r>
        <w:rPr>
          <w:rFonts w:ascii="EB Garamond" w:eastAsia="EB Garamond" w:hAnsi="EB Garamond" w:cs="EB Garamond"/>
          <w:color w:val="000000"/>
        </w:rPr>
        <w:t>:</w:t>
      </w:r>
    </w:p>
    <w:p w14:paraId="0000001B" w14:textId="77777777" w:rsidR="005F6079" w:rsidRDefault="00307C39">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t xml:space="preserve">La </w:t>
      </w:r>
      <w:proofErr w:type="spellStart"/>
      <w:r>
        <w:rPr>
          <w:rFonts w:ascii="EB Garamond" w:eastAsia="EB Garamond" w:hAnsi="EB Garamond" w:cs="EB Garamond"/>
          <w:i/>
          <w:color w:val="000000"/>
        </w:rPr>
        <w:t>Nothochlaena</w:t>
      </w:r>
      <w:proofErr w:type="spellEnd"/>
      <w:r>
        <w:rPr>
          <w:rFonts w:ascii="EB Garamond" w:eastAsia="EB Garamond" w:hAnsi="EB Garamond" w:cs="EB Garamond"/>
          <w:color w:val="000000"/>
        </w:rPr>
        <w:t xml:space="preserve"> </w:t>
      </w:r>
      <w:r>
        <w:rPr>
          <w:rFonts w:ascii="EB Garamond" w:eastAsia="EB Garamond" w:hAnsi="EB Garamond" w:cs="EB Garamond"/>
          <w:i/>
          <w:color w:val="000000"/>
        </w:rPr>
        <w:t>flava</w:t>
      </w:r>
      <w:r>
        <w:rPr>
          <w:rFonts w:ascii="EB Garamond" w:eastAsia="EB Garamond" w:hAnsi="EB Garamond" w:cs="EB Garamond"/>
          <w:color w:val="000000"/>
        </w:rPr>
        <w:t xml:space="preserve"> o </w:t>
      </w:r>
      <w:proofErr w:type="spellStart"/>
      <w:r>
        <w:rPr>
          <w:rFonts w:ascii="EB Garamond" w:eastAsia="EB Garamond" w:hAnsi="EB Garamond" w:cs="EB Garamond"/>
          <w:i/>
          <w:color w:val="000000"/>
        </w:rPr>
        <w:t>Acrosticum</w:t>
      </w:r>
      <w:proofErr w:type="spellEnd"/>
      <w:r>
        <w:rPr>
          <w:rFonts w:ascii="EB Garamond" w:eastAsia="EB Garamond" w:hAnsi="EB Garamond" w:cs="EB Garamond"/>
          <w:i/>
          <w:color w:val="000000"/>
        </w:rPr>
        <w:t xml:space="preserve"> </w:t>
      </w:r>
      <w:proofErr w:type="spellStart"/>
      <w:r>
        <w:rPr>
          <w:rFonts w:ascii="EB Garamond" w:eastAsia="EB Garamond" w:hAnsi="EB Garamond" w:cs="EB Garamond"/>
          <w:i/>
          <w:color w:val="000000"/>
        </w:rPr>
        <w:t>flavens</w:t>
      </w:r>
      <w:proofErr w:type="spellEnd"/>
      <w:r>
        <w:rPr>
          <w:rFonts w:ascii="EB Garamond" w:eastAsia="EB Garamond" w:hAnsi="EB Garamond" w:cs="EB Garamond"/>
          <w:color w:val="000000"/>
        </w:rPr>
        <w:t xml:space="preserve"> de </w:t>
      </w:r>
      <w:proofErr w:type="spellStart"/>
      <w:r>
        <w:rPr>
          <w:rFonts w:ascii="EB Garamond" w:eastAsia="EB Garamond" w:hAnsi="EB Garamond" w:cs="EB Garamond"/>
          <w:color w:val="000000"/>
        </w:rPr>
        <w:t>Kunth</w:t>
      </w:r>
      <w:proofErr w:type="spellEnd"/>
      <w:r>
        <w:rPr>
          <w:rFonts w:ascii="EB Garamond" w:eastAsia="EB Garamond" w:hAnsi="EB Garamond" w:cs="EB Garamond"/>
          <w:color w:val="000000"/>
        </w:rPr>
        <w:t xml:space="preserve">, es una elegante especie de helecho indígena del Perú, adonde se conoce con el nombre de doradilla; su talla no pasa de ocho a diez pulgadas, sus hojas son </w:t>
      </w:r>
      <w:proofErr w:type="spellStart"/>
      <w:r>
        <w:rPr>
          <w:rFonts w:ascii="EB Garamond" w:eastAsia="EB Garamond" w:hAnsi="EB Garamond" w:cs="EB Garamond"/>
          <w:color w:val="000000"/>
        </w:rPr>
        <w:t>tripinnadas</w:t>
      </w:r>
      <w:proofErr w:type="spellEnd"/>
      <w:r>
        <w:rPr>
          <w:rFonts w:ascii="EB Garamond" w:eastAsia="EB Garamond" w:hAnsi="EB Garamond" w:cs="EB Garamond"/>
          <w:color w:val="000000"/>
        </w:rPr>
        <w:t xml:space="preserve"> y cubiertas en su cara inferior por una materia pulverulenta de color amarillo.</w:t>
      </w:r>
    </w:p>
    <w:p w14:paraId="0000001C" w14:textId="77777777" w:rsidR="005F6079" w:rsidRDefault="005F6079">
      <w:pPr>
        <w:pBdr>
          <w:top w:val="nil"/>
          <w:left w:val="nil"/>
          <w:bottom w:val="nil"/>
          <w:right w:val="nil"/>
          <w:between w:val="nil"/>
        </w:pBdr>
        <w:spacing w:after="0" w:line="240" w:lineRule="auto"/>
        <w:jc w:val="both"/>
        <w:rPr>
          <w:rFonts w:ascii="EB Garamond" w:eastAsia="EB Garamond" w:hAnsi="EB Garamond" w:cs="EB Garamond"/>
          <w:color w:val="000000"/>
        </w:rPr>
      </w:pPr>
    </w:p>
    <w:p w14:paraId="0000001D" w14:textId="77777777" w:rsidR="005F6079" w:rsidRDefault="00307C39">
      <w:pPr>
        <w:pBdr>
          <w:top w:val="nil"/>
          <w:left w:val="nil"/>
          <w:bottom w:val="nil"/>
          <w:right w:val="nil"/>
          <w:between w:val="nil"/>
        </w:pBdr>
        <w:spacing w:after="0" w:line="240" w:lineRule="auto"/>
        <w:jc w:val="both"/>
        <w:rPr>
          <w:rFonts w:ascii="EB Garamond" w:eastAsia="EB Garamond" w:hAnsi="EB Garamond" w:cs="EB Garamond"/>
          <w:color w:val="000000"/>
        </w:rPr>
      </w:pPr>
      <w:r>
        <w:rPr>
          <w:rFonts w:ascii="EB Garamond" w:eastAsia="EB Garamond" w:hAnsi="EB Garamond" w:cs="EB Garamond"/>
          <w:color w:val="000000"/>
        </w:rPr>
        <w:t xml:space="preserve">In a </w:t>
      </w:r>
      <w:proofErr w:type="spellStart"/>
      <w:r>
        <w:rPr>
          <w:rFonts w:ascii="EB Garamond" w:eastAsia="EB Garamond" w:hAnsi="EB Garamond" w:cs="EB Garamond"/>
          <w:color w:val="000000"/>
        </w:rPr>
        <w:t>footnote</w:t>
      </w:r>
      <w:proofErr w:type="spellEnd"/>
      <w:r>
        <w:rPr>
          <w:rFonts w:ascii="EB Garamond" w:eastAsia="EB Garamond" w:hAnsi="EB Garamond" w:cs="EB Garamond"/>
          <w:color w:val="000000"/>
        </w:rPr>
        <w:t>:</w:t>
      </w:r>
    </w:p>
    <w:p w14:paraId="0000001E" w14:textId="77777777" w:rsidR="005F6079" w:rsidRDefault="00307C39">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r>
        <w:rPr>
          <w:rFonts w:ascii="EB Garamond" w:eastAsia="EB Garamond" w:hAnsi="EB Garamond" w:cs="EB Garamond"/>
          <w:color w:val="000000"/>
        </w:rPr>
        <w:t xml:space="preserve">He clasificado esta especie de helecho en el género </w:t>
      </w:r>
      <w:proofErr w:type="spellStart"/>
      <w:r>
        <w:rPr>
          <w:rFonts w:ascii="EB Garamond" w:eastAsia="EB Garamond" w:hAnsi="EB Garamond" w:cs="EB Garamond"/>
          <w:i/>
          <w:color w:val="000000"/>
        </w:rPr>
        <w:t>Nothochlaena</w:t>
      </w:r>
      <w:proofErr w:type="spellEnd"/>
      <w:r>
        <w:rPr>
          <w:rFonts w:ascii="EB Garamond" w:eastAsia="EB Garamond" w:hAnsi="EB Garamond" w:cs="EB Garamond"/>
          <w:color w:val="000000"/>
        </w:rPr>
        <w:t xml:space="preserve"> porque tiene los órganos </w:t>
      </w:r>
      <w:proofErr w:type="gramStart"/>
      <w:r>
        <w:rPr>
          <w:rFonts w:ascii="EB Garamond" w:eastAsia="EB Garamond" w:hAnsi="EB Garamond" w:cs="EB Garamond"/>
          <w:color w:val="000000"/>
        </w:rPr>
        <w:t>de la fructificación</w:t>
      </w:r>
      <w:proofErr w:type="gramEnd"/>
      <w:r>
        <w:rPr>
          <w:rFonts w:ascii="EB Garamond" w:eastAsia="EB Garamond" w:hAnsi="EB Garamond" w:cs="EB Garamond"/>
          <w:color w:val="000000"/>
        </w:rPr>
        <w:t xml:space="preserve"> situados al margen de las hojuelas, como todas las especies de este género.</w:t>
      </w:r>
    </w:p>
    <w:p w14:paraId="0000001F" w14:textId="77777777" w:rsidR="005F6079" w:rsidRDefault="005F6079">
      <w:pPr>
        <w:pBdr>
          <w:top w:val="nil"/>
          <w:left w:val="nil"/>
          <w:bottom w:val="nil"/>
          <w:right w:val="nil"/>
          <w:between w:val="nil"/>
        </w:pBdr>
        <w:spacing w:after="0" w:line="240" w:lineRule="auto"/>
        <w:jc w:val="both"/>
        <w:rPr>
          <w:rFonts w:ascii="EB Garamond" w:eastAsia="EB Garamond" w:hAnsi="EB Garamond" w:cs="EB Garamond"/>
          <w:color w:val="000000"/>
        </w:rPr>
      </w:pPr>
    </w:p>
    <w:p w14:paraId="00000020" w14:textId="77777777" w:rsidR="005F6079" w:rsidRDefault="005F6079">
      <w:pPr>
        <w:pBdr>
          <w:top w:val="nil"/>
          <w:left w:val="nil"/>
          <w:bottom w:val="nil"/>
          <w:right w:val="nil"/>
          <w:between w:val="nil"/>
        </w:pBdr>
        <w:spacing w:after="0" w:line="240" w:lineRule="auto"/>
        <w:jc w:val="both"/>
        <w:rPr>
          <w:rFonts w:ascii="EB Garamond" w:eastAsia="EB Garamond" w:hAnsi="EB Garamond" w:cs="EB Garamond"/>
          <w:color w:val="000000"/>
        </w:rPr>
      </w:pPr>
    </w:p>
    <w:p w14:paraId="0000002A" w14:textId="77777777" w:rsidR="005F6079" w:rsidRDefault="005F6079">
      <w:pPr>
        <w:pBdr>
          <w:top w:val="nil"/>
          <w:left w:val="nil"/>
          <w:bottom w:val="nil"/>
          <w:right w:val="nil"/>
          <w:between w:val="nil"/>
        </w:pBdr>
        <w:spacing w:after="0" w:line="240" w:lineRule="auto"/>
        <w:jc w:val="both"/>
        <w:rPr>
          <w:rFonts w:ascii="EB Garamond" w:eastAsia="EB Garamond" w:hAnsi="EB Garamond" w:cs="EB Garamond"/>
          <w:b/>
          <w:color w:val="000000"/>
        </w:rPr>
      </w:pPr>
    </w:p>
    <w:p w14:paraId="00000033" w14:textId="77777777" w:rsidR="005F6079" w:rsidRDefault="005F6079">
      <w:pPr>
        <w:pBdr>
          <w:top w:val="nil"/>
          <w:left w:val="nil"/>
          <w:bottom w:val="nil"/>
          <w:right w:val="nil"/>
          <w:between w:val="nil"/>
        </w:pBdr>
        <w:spacing w:after="0" w:line="240" w:lineRule="auto"/>
        <w:jc w:val="both"/>
        <w:rPr>
          <w:rFonts w:ascii="EB Garamond" w:eastAsia="EB Garamond" w:hAnsi="EB Garamond" w:cs="EB Garamond"/>
          <w:b/>
          <w:color w:val="000000"/>
        </w:rPr>
      </w:pPr>
    </w:p>
    <w:p w14:paraId="0000003D" w14:textId="77777777" w:rsidR="005F6079" w:rsidRDefault="005F6079">
      <w:pPr>
        <w:pBdr>
          <w:top w:val="nil"/>
          <w:left w:val="nil"/>
          <w:bottom w:val="nil"/>
          <w:right w:val="nil"/>
          <w:between w:val="nil"/>
        </w:pBdr>
        <w:spacing w:after="0" w:line="240" w:lineRule="auto"/>
        <w:jc w:val="both"/>
        <w:rPr>
          <w:rFonts w:ascii="EB Garamond" w:eastAsia="EB Garamond" w:hAnsi="EB Garamond" w:cs="EB Garamond"/>
          <w:color w:val="000000"/>
        </w:rPr>
      </w:pPr>
    </w:p>
    <w:p w14:paraId="0000003E" w14:textId="77777777" w:rsidR="005F6079" w:rsidRDefault="005F6079">
      <w:pPr>
        <w:pBdr>
          <w:top w:val="nil"/>
          <w:left w:val="nil"/>
          <w:bottom w:val="nil"/>
          <w:right w:val="nil"/>
          <w:between w:val="nil"/>
        </w:pBdr>
        <w:spacing w:after="0" w:line="240" w:lineRule="auto"/>
        <w:jc w:val="both"/>
        <w:rPr>
          <w:rFonts w:ascii="EB Garamond" w:eastAsia="EB Garamond" w:hAnsi="EB Garamond" w:cs="EB Garamond"/>
          <w:color w:val="000000"/>
        </w:rPr>
      </w:pPr>
    </w:p>
    <w:p w14:paraId="00000048" w14:textId="77777777" w:rsidR="005F6079" w:rsidRDefault="005F6079">
      <w:pPr>
        <w:pBdr>
          <w:top w:val="nil"/>
          <w:left w:val="nil"/>
          <w:bottom w:val="nil"/>
          <w:right w:val="nil"/>
          <w:between w:val="nil"/>
        </w:pBdr>
        <w:spacing w:after="0" w:line="240" w:lineRule="auto"/>
        <w:jc w:val="both"/>
        <w:rPr>
          <w:rFonts w:ascii="EB Garamond" w:eastAsia="EB Garamond" w:hAnsi="EB Garamond" w:cs="EB Garamond"/>
          <w:color w:val="000000"/>
        </w:rPr>
      </w:pPr>
    </w:p>
    <w:p w14:paraId="00000053" w14:textId="7C48264D" w:rsidR="005F6079" w:rsidRDefault="005F6079">
      <w:pPr>
        <w:pBdr>
          <w:top w:val="nil"/>
          <w:left w:val="nil"/>
          <w:bottom w:val="nil"/>
          <w:right w:val="nil"/>
          <w:between w:val="nil"/>
        </w:pBdr>
        <w:spacing w:after="0" w:line="240" w:lineRule="auto"/>
        <w:ind w:left="567" w:firstLine="283"/>
        <w:jc w:val="both"/>
        <w:rPr>
          <w:rFonts w:ascii="EB Garamond" w:eastAsia="EB Garamond" w:hAnsi="EB Garamond" w:cs="EB Garamond"/>
          <w:color w:val="000000"/>
        </w:rPr>
      </w:pPr>
    </w:p>
    <w:sectPr w:rsidR="005F6079">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ill Sans">
    <w:altName w:val="Times New Roman"/>
    <w:charset w:val="00"/>
    <w:family w:val="auto"/>
    <w:pitch w:val="default"/>
  </w:font>
  <w:font w:name="EB Garamond">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6079"/>
    <w:rsid w:val="00307C39"/>
    <w:rsid w:val="005F6079"/>
    <w:rsid w:val="00660552"/>
    <w:rsid w:val="00B515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7A576"/>
  <w15:docId w15:val="{1603EB13-5BD9-4FC7-9CF6-C96FBDB79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ES_trad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0BE3"/>
    <w:rPr>
      <w:lang w:val="es-ES"/>
    </w:rPr>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inespaciado">
    <w:name w:val="No Spacing"/>
    <w:uiPriority w:val="1"/>
    <w:qFormat/>
    <w:rsid w:val="005634A7"/>
    <w:pPr>
      <w:spacing w:after="0" w:line="240" w:lineRule="auto"/>
    </w:pPr>
    <w:rPr>
      <w:lang w:val="en-GB"/>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iNMYzrC3iYQ1ayCiUyh6d/7oWlQ==">AMUW2mV+Iokn4rTlmIwZeGcTH0mbnG5EZWc6E/EZGq3/zYDKUQ2TF2ZwSazvkY7spQYukx6ijgevZDCQtkbq+7je9lxKimipJi3FGZMDsCtQ5U6v/emybhg=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2029</Words>
  <Characters>11568</Characters>
  <Application>Microsoft Office Word</Application>
  <DocSecurity>0</DocSecurity>
  <Lines>96</Lines>
  <Paragraphs>27</Paragraphs>
  <ScaleCrop>false</ScaleCrop>
  <Company>Dixguel03</Company>
  <LinksUpToDate>false</LinksUpToDate>
  <CharactersWithSpaces>13570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Eduardo Molinari</dc:creator>
  <cp:lastModifiedBy>ASUS</cp:lastModifiedBy>
  <cp:revision>4</cp:revision>
  <dcterms:created xsi:type="dcterms:W3CDTF">2020-11-25T23:48:00Z</dcterms:created>
  <dcterms:modified xsi:type="dcterms:W3CDTF">2021-01-13T01:17:00Z</dcterms:modified>
</cp:coreProperties>
</file>