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D5C" w:rsidRPr="00165EAB" w:rsidRDefault="00C05D5C" w:rsidP="00C05D5C">
      <w:pPr>
        <w:pStyle w:val="Heading1"/>
        <w:rPr>
          <w:rFonts w:cs="Times New Roman"/>
          <w:szCs w:val="24"/>
        </w:rPr>
      </w:pPr>
      <w:r w:rsidRPr="00165EAB">
        <w:rPr>
          <w:rFonts w:cs="Times New Roman"/>
          <w:szCs w:val="24"/>
        </w:rPr>
        <w:t>Sup</w:t>
      </w:r>
      <w:bookmarkStart w:id="0" w:name="_GoBack"/>
      <w:bookmarkEnd w:id="0"/>
      <w:r w:rsidRPr="00165EAB">
        <w:rPr>
          <w:rFonts w:cs="Times New Roman"/>
          <w:szCs w:val="24"/>
        </w:rPr>
        <w:t>plementary file S3: Carbon decision tree</w:t>
      </w:r>
    </w:p>
    <w:p w:rsidR="00C05D5C" w:rsidRPr="00165EAB" w:rsidRDefault="00C05D5C" w:rsidP="00C05D5C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65EAB">
        <w:rPr>
          <w:rFonts w:ascii="Times New Roman" w:hAnsi="Times New Roman" w:cs="Times New Roman"/>
          <w:i/>
          <w:noProof/>
          <w:sz w:val="24"/>
          <w:szCs w:val="24"/>
          <w:lang w:eastAsia="en-AU"/>
        </w:rPr>
        <w:drawing>
          <wp:inline distT="0" distB="0" distL="0" distR="0" wp14:anchorId="457D84A0" wp14:editId="7B55DA78">
            <wp:extent cx="2257425" cy="1800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D5C" w:rsidRPr="00165EAB" w:rsidRDefault="00C05D5C" w:rsidP="00C05D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5EAB">
        <w:rPr>
          <w:rFonts w:ascii="Times New Roman" w:hAnsi="Times New Roman" w:cs="Times New Roman"/>
          <w:b/>
          <w:sz w:val="24"/>
          <w:szCs w:val="24"/>
        </w:rPr>
        <w:t>Figure S1:</w:t>
      </w:r>
      <w:r w:rsidRPr="00165EAB">
        <w:rPr>
          <w:rFonts w:ascii="Times New Roman" w:hAnsi="Times New Roman" w:cs="Times New Roman"/>
          <w:sz w:val="24"/>
          <w:szCs w:val="24"/>
        </w:rPr>
        <w:t xml:space="preserve"> Decision tree using only carbon isotope ratios as a variable. Discrimination between captive and wild individuals was poor, with only 81% of wild samples correctly classified, and thus is not suitable for use as a discrimination tool.</w:t>
      </w:r>
      <w:r w:rsidRPr="00782A84">
        <w:rPr>
          <w:rFonts w:ascii="Times New Roman" w:hAnsi="Times New Roman"/>
        </w:rPr>
        <w:fldChar w:fldCharType="begin"/>
      </w:r>
      <w:r w:rsidRPr="00782A84">
        <w:rPr>
          <w:rFonts w:ascii="Times New Roman" w:hAnsi="Times New Roman"/>
        </w:rPr>
        <w:instrText xml:space="preserve"> ADDIN EN.REFLIST </w:instrText>
      </w:r>
      <w:r w:rsidRPr="00782A84">
        <w:rPr>
          <w:rFonts w:ascii="Times New Roman" w:hAnsi="Times New Roman"/>
        </w:rPr>
        <w:fldChar w:fldCharType="end"/>
      </w:r>
    </w:p>
    <w:p w:rsidR="003F6C53" w:rsidRPr="00062D84" w:rsidRDefault="003F6C53" w:rsidP="00062D84"/>
    <w:sectPr w:rsidR="003F6C53" w:rsidRPr="00062D84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246993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D5FCC" w:rsidRPr="002562AB" w:rsidRDefault="00C05D5C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2562A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562A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562AB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562A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D5FCC" w:rsidRDefault="00C05D5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FCC" w:rsidRDefault="00C05D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B3787C"/>
    <w:multiLevelType w:val="hybridMultilevel"/>
    <w:tmpl w:val="1B82B4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550"/>
    <w:rsid w:val="00062D84"/>
    <w:rsid w:val="003F6C53"/>
    <w:rsid w:val="007E5C10"/>
    <w:rsid w:val="00AF14AA"/>
    <w:rsid w:val="00BC1550"/>
    <w:rsid w:val="00C0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0C1FA"/>
  <w15:chartTrackingRefBased/>
  <w15:docId w15:val="{448B63A6-ABE7-4435-9736-910DD11E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D84"/>
  </w:style>
  <w:style w:type="paragraph" w:styleId="Heading1">
    <w:name w:val="heading 1"/>
    <w:basedOn w:val="Normal"/>
    <w:next w:val="Normal"/>
    <w:link w:val="Heading1Char"/>
    <w:uiPriority w:val="9"/>
    <w:qFormat/>
    <w:rsid w:val="00BC1550"/>
    <w:pPr>
      <w:keepNext/>
      <w:keepLines/>
      <w:spacing w:before="240" w:after="0" w:line="48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550"/>
    <w:rPr>
      <w:rFonts w:ascii="Times New Roman" w:eastAsiaTheme="majorEastAsia" w:hAnsi="Times New Roman" w:cstheme="majorBidi"/>
      <w:b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BC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550"/>
  </w:style>
  <w:style w:type="paragraph" w:styleId="Footer">
    <w:name w:val="footer"/>
    <w:basedOn w:val="Normal"/>
    <w:link w:val="FooterChar"/>
    <w:uiPriority w:val="99"/>
    <w:unhideWhenUsed/>
    <w:rsid w:val="00BC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550"/>
  </w:style>
  <w:style w:type="paragraph" w:styleId="ListParagraph">
    <w:name w:val="List Paragraph"/>
    <w:basedOn w:val="Normal"/>
    <w:uiPriority w:val="34"/>
    <w:qFormat/>
    <w:rsid w:val="00BC1550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BC1550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BC1550"/>
    <w:rPr>
      <w:rFonts w:ascii="Times New Roman" w:hAnsi="Times New Roman" w:cs="Times New Roman"/>
      <w:noProof/>
      <w:sz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BC1550"/>
    <w:pPr>
      <w:spacing w:before="100" w:beforeAutospacing="1" w:after="360" w:line="360" w:lineRule="auto"/>
      <w:jc w:val="both"/>
    </w:pPr>
    <w:rPr>
      <w:rFonts w:ascii="Times New Roman" w:hAnsi="Times New Roman"/>
      <w:iCs/>
      <w:sz w:val="24"/>
      <w:szCs w:val="18"/>
    </w:rPr>
  </w:style>
  <w:style w:type="table" w:styleId="TableGrid">
    <w:name w:val="Table Grid"/>
    <w:basedOn w:val="TableNormal"/>
    <w:uiPriority w:val="39"/>
    <w:rsid w:val="00BC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C1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83A16C22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Georgia Weston Hill</dc:creator>
  <cp:keywords/>
  <dc:description/>
  <cp:lastModifiedBy>Katherine Georgia Weston Hill</cp:lastModifiedBy>
  <cp:revision>2</cp:revision>
  <dcterms:created xsi:type="dcterms:W3CDTF">2020-02-18T01:15:00Z</dcterms:created>
  <dcterms:modified xsi:type="dcterms:W3CDTF">2020-02-18T01:15:00Z</dcterms:modified>
</cp:coreProperties>
</file>