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3C242" w14:textId="7A79C14E" w:rsidR="00D01585" w:rsidRPr="00435A15" w:rsidRDefault="00D01585" w:rsidP="00D01585">
      <w:pPr>
        <w:rPr>
          <w:rFonts w:ascii="Times New Roman" w:hAnsi="Times New Roman" w:cs="Times New Roman"/>
          <w:sz w:val="22"/>
          <w:szCs w:val="22"/>
        </w:rPr>
      </w:pPr>
      <w:r w:rsidRPr="00435A15">
        <w:rPr>
          <w:rFonts w:ascii="Times New Roman" w:hAnsi="Times New Roman" w:cs="Times New Roman"/>
          <w:b/>
          <w:sz w:val="22"/>
          <w:szCs w:val="22"/>
        </w:rPr>
        <w:t xml:space="preserve">Table S1. List of COI sequences of specimens of </w:t>
      </w:r>
      <w:r w:rsidRPr="00435A15">
        <w:rPr>
          <w:rFonts w:ascii="Times New Roman" w:hAnsi="Times New Roman" w:cs="Times New Roman"/>
          <w:b/>
          <w:i/>
          <w:sz w:val="22"/>
          <w:szCs w:val="22"/>
        </w:rPr>
        <w:t>Notopterus</w:t>
      </w:r>
      <w:r w:rsidRPr="00435A15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D42991">
        <w:rPr>
          <w:rFonts w:ascii="Times New Roman" w:hAnsi="Times New Roman" w:cs="Times New Roman"/>
          <w:b/>
          <w:sz w:val="22"/>
          <w:szCs w:val="22"/>
        </w:rPr>
        <w:t xml:space="preserve">mined from </w:t>
      </w:r>
      <w:proofErr w:type="spellStart"/>
      <w:r w:rsidR="00D42991">
        <w:rPr>
          <w:rFonts w:ascii="Times New Roman" w:hAnsi="Times New Roman" w:cs="Times New Roman"/>
          <w:b/>
          <w:sz w:val="22"/>
          <w:szCs w:val="22"/>
        </w:rPr>
        <w:t>Genbank</w:t>
      </w:r>
      <w:proofErr w:type="spellEnd"/>
      <w:r w:rsidR="00D42991">
        <w:rPr>
          <w:rFonts w:ascii="Times New Roman" w:hAnsi="Times New Roman" w:cs="Times New Roman"/>
          <w:b/>
          <w:sz w:val="22"/>
          <w:szCs w:val="22"/>
        </w:rPr>
        <w:t xml:space="preserve"> and </w:t>
      </w:r>
      <w:r w:rsidRPr="00435A15">
        <w:rPr>
          <w:rFonts w:ascii="Times New Roman" w:hAnsi="Times New Roman" w:cs="Times New Roman"/>
          <w:b/>
          <w:sz w:val="22"/>
          <w:szCs w:val="22"/>
        </w:rPr>
        <w:t>examined in this study</w:t>
      </w:r>
      <w:r w:rsidR="00745D12">
        <w:rPr>
          <w:rFonts w:ascii="Times New Roman" w:hAnsi="Times New Roman" w:cs="Times New Roman"/>
          <w:b/>
          <w:sz w:val="22"/>
          <w:szCs w:val="22"/>
        </w:rPr>
        <w:t>*</w:t>
      </w:r>
      <w:r w:rsidR="007D3DF5" w:rsidRPr="00435A15">
        <w:rPr>
          <w:rFonts w:ascii="Times New Roman" w:hAnsi="Times New Roman" w:cs="Times New Roman"/>
          <w:b/>
          <w:sz w:val="22"/>
          <w:szCs w:val="22"/>
        </w:rPr>
        <w:t>.</w:t>
      </w:r>
      <w:r w:rsidRPr="00435A15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7D3DF5" w:rsidRPr="00435A15">
        <w:rPr>
          <w:rFonts w:ascii="Times New Roman" w:hAnsi="Times New Roman" w:cs="Times New Roman"/>
          <w:sz w:val="22"/>
          <w:szCs w:val="22"/>
        </w:rPr>
        <w:t>Along</w:t>
      </w:r>
      <w:r w:rsidR="007D3DF5" w:rsidRPr="00435A15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435A15">
        <w:rPr>
          <w:rFonts w:ascii="Times New Roman" w:hAnsi="Times New Roman" w:cs="Times New Roman"/>
          <w:sz w:val="22"/>
          <w:szCs w:val="22"/>
        </w:rPr>
        <w:t xml:space="preserve">with their </w:t>
      </w:r>
      <w:proofErr w:type="spellStart"/>
      <w:r w:rsidRPr="00435A15">
        <w:rPr>
          <w:rFonts w:ascii="Times New Roman" w:hAnsi="Times New Roman" w:cs="Times New Roman"/>
          <w:sz w:val="22"/>
          <w:szCs w:val="22"/>
        </w:rPr>
        <w:t>Genbank</w:t>
      </w:r>
      <w:proofErr w:type="spellEnd"/>
      <w:r w:rsidRPr="00435A15">
        <w:rPr>
          <w:rFonts w:ascii="Times New Roman" w:hAnsi="Times New Roman" w:cs="Times New Roman"/>
          <w:sz w:val="22"/>
          <w:szCs w:val="22"/>
        </w:rPr>
        <w:t xml:space="preserve"> accession numbers, the geographical origins</w:t>
      </w:r>
      <w:r w:rsidR="00674101" w:rsidRPr="00435A15">
        <w:rPr>
          <w:rFonts w:ascii="Times New Roman" w:hAnsi="Times New Roman" w:cs="Times New Roman"/>
          <w:sz w:val="22"/>
          <w:szCs w:val="22"/>
        </w:rPr>
        <w:t xml:space="preserve"> with geographical coordinates (in Decimal </w:t>
      </w:r>
      <w:r w:rsidR="007D3DF5" w:rsidRPr="00435A15">
        <w:rPr>
          <w:rFonts w:ascii="Times New Roman" w:hAnsi="Times New Roman" w:cs="Times New Roman"/>
          <w:sz w:val="22"/>
          <w:szCs w:val="22"/>
        </w:rPr>
        <w:t>D</w:t>
      </w:r>
      <w:r w:rsidR="00674101" w:rsidRPr="00435A15">
        <w:rPr>
          <w:rFonts w:ascii="Times New Roman" w:hAnsi="Times New Roman" w:cs="Times New Roman"/>
          <w:sz w:val="22"/>
          <w:szCs w:val="22"/>
        </w:rPr>
        <w:t>egrees)</w:t>
      </w:r>
      <w:r w:rsidRPr="00435A15">
        <w:rPr>
          <w:rFonts w:ascii="Times New Roman" w:hAnsi="Times New Roman" w:cs="Times New Roman"/>
          <w:sz w:val="22"/>
          <w:szCs w:val="22"/>
        </w:rPr>
        <w:t xml:space="preserve"> of specimens and the published reference</w:t>
      </w:r>
      <w:r w:rsidR="00112186" w:rsidRPr="00435A15">
        <w:rPr>
          <w:rFonts w:ascii="Times New Roman" w:hAnsi="Times New Roman" w:cs="Times New Roman"/>
          <w:sz w:val="22"/>
          <w:szCs w:val="22"/>
        </w:rPr>
        <w:t>s</w:t>
      </w:r>
      <w:r w:rsidR="00435A15" w:rsidRPr="00435A15">
        <w:rPr>
          <w:rFonts w:ascii="Times New Roman" w:hAnsi="Times New Roman" w:cs="Times New Roman"/>
          <w:sz w:val="22"/>
          <w:szCs w:val="22"/>
        </w:rPr>
        <w:t xml:space="preserve"> where sequences were published</w:t>
      </w:r>
      <w:r w:rsidRPr="00435A15">
        <w:rPr>
          <w:rFonts w:ascii="Times New Roman" w:hAnsi="Times New Roman" w:cs="Times New Roman"/>
          <w:sz w:val="22"/>
          <w:szCs w:val="22"/>
        </w:rPr>
        <w:t>.</w:t>
      </w:r>
      <w:r w:rsidR="00786AF6">
        <w:rPr>
          <w:rFonts w:ascii="Times New Roman" w:hAnsi="Times New Roman" w:cs="Times New Roman"/>
          <w:sz w:val="22"/>
          <w:szCs w:val="22"/>
        </w:rPr>
        <w:t xml:space="preserve"> Abbreviation: </w:t>
      </w:r>
      <w:proofErr w:type="spellStart"/>
      <w:r w:rsidR="00786AF6">
        <w:rPr>
          <w:rFonts w:ascii="Times New Roman" w:hAnsi="Times New Roman" w:cs="Times New Roman"/>
          <w:sz w:val="22"/>
          <w:szCs w:val="22"/>
        </w:rPr>
        <w:t>mt</w:t>
      </w:r>
      <w:proofErr w:type="spellEnd"/>
      <w:r w:rsidR="00786AF6">
        <w:rPr>
          <w:rFonts w:ascii="Times New Roman" w:hAnsi="Times New Roman" w:cs="Times New Roman"/>
          <w:sz w:val="22"/>
          <w:szCs w:val="22"/>
        </w:rPr>
        <w:t>, mitogenome.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3454"/>
        <w:gridCol w:w="3004"/>
      </w:tblGrid>
      <w:tr w:rsidR="00D01585" w:rsidRPr="002E6EDB" w14:paraId="5BDA6B9A" w14:textId="77777777" w:rsidTr="00346C29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D01A99" w14:textId="780F810A" w:rsidR="00D01585" w:rsidRPr="007D3DF5" w:rsidRDefault="00D01585" w:rsidP="00346C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3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Sequences </w:t>
            </w:r>
            <w:r w:rsidR="007D3DF5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7D3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ccession </w:t>
            </w:r>
            <w:r w:rsidR="007D3DF5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  <w:r w:rsidRPr="007D3DF5">
              <w:rPr>
                <w:rFonts w:ascii="Times New Roman" w:hAnsi="Times New Roman" w:cs="Times New Roman"/>
                <w:b/>
                <w:sz w:val="20"/>
                <w:szCs w:val="20"/>
              </w:rPr>
              <w:t>umbers</w:t>
            </w:r>
            <w:r w:rsidR="007D3DF5" w:rsidRPr="007D3D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(sequences number)</w:t>
            </w:r>
          </w:p>
        </w:tc>
        <w:tc>
          <w:tcPr>
            <w:tcW w:w="3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91108" w14:textId="77777777" w:rsidR="00D01585" w:rsidRPr="002E6EDB" w:rsidRDefault="00D01585" w:rsidP="00346C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b/>
                <w:sz w:val="20"/>
                <w:szCs w:val="20"/>
              </w:rPr>
              <w:t>Origins (coordinates)</w:t>
            </w:r>
          </w:p>
        </w:tc>
        <w:tc>
          <w:tcPr>
            <w:tcW w:w="3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2F5B9D" w14:textId="77777777" w:rsidR="00D01585" w:rsidRPr="002E6EDB" w:rsidRDefault="00D01585" w:rsidP="00346C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b/>
                <w:sz w:val="20"/>
                <w:szCs w:val="20"/>
              </w:rPr>
              <w:t>References</w:t>
            </w:r>
          </w:p>
        </w:tc>
      </w:tr>
      <w:tr w:rsidR="004A18BA" w:rsidRPr="004A18BA" w14:paraId="1D98C4C3" w14:textId="77777777" w:rsidTr="004A18BA">
        <w:tc>
          <w:tcPr>
            <w:tcW w:w="2552" w:type="dxa"/>
            <w:tcBorders>
              <w:top w:val="single" w:sz="4" w:space="0" w:color="auto"/>
            </w:tcBorders>
          </w:tcPr>
          <w:p w14:paraId="5C0CF12C" w14:textId="22D99639" w:rsidR="004A18BA" w:rsidRPr="004A18BA" w:rsidRDefault="004A18BA" w:rsidP="004A18B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18B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Notopterus </w:t>
            </w:r>
            <w:proofErr w:type="spellStart"/>
            <w:r w:rsidRPr="004A18B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notopterus</w:t>
            </w:r>
            <w:proofErr w:type="spellEnd"/>
            <w:r w:rsidRPr="004A18B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(3</w:t>
            </w:r>
            <w:r w:rsidR="00B05D8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4A18BA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  <w:r w:rsidR="00346C2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3454" w:type="dxa"/>
            <w:tcBorders>
              <w:top w:val="single" w:sz="4" w:space="0" w:color="auto"/>
            </w:tcBorders>
          </w:tcPr>
          <w:p w14:paraId="778D0650" w14:textId="77777777" w:rsidR="004A18BA" w:rsidRPr="004A18BA" w:rsidRDefault="004A18BA" w:rsidP="00CA0A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</w:tcBorders>
          </w:tcPr>
          <w:p w14:paraId="78382963" w14:textId="77777777" w:rsidR="004A18BA" w:rsidRPr="004A18BA" w:rsidRDefault="004A18BA" w:rsidP="00CA0A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C1EDD" w:rsidRPr="002E6EDB" w14:paraId="0A9FD5F9" w14:textId="77777777" w:rsidTr="004A18BA">
        <w:tc>
          <w:tcPr>
            <w:tcW w:w="2552" w:type="dxa"/>
          </w:tcPr>
          <w:p w14:paraId="27449C59" w14:textId="21A494B8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AP008925 (1</w:t>
            </w:r>
            <w:r w:rsidR="005614E5">
              <w:rPr>
                <w:rFonts w:ascii="Times New Roman" w:hAnsi="Times New Roman" w:cs="Times New Roman"/>
                <w:sz w:val="20"/>
                <w:szCs w:val="20"/>
              </w:rPr>
              <w:t xml:space="preserve">, whole </w:t>
            </w:r>
            <w:proofErr w:type="spellStart"/>
            <w:r w:rsidR="005614E5">
              <w:rPr>
                <w:rFonts w:ascii="Times New Roman" w:hAnsi="Times New Roman" w:cs="Times New Roman"/>
                <w:sz w:val="20"/>
                <w:szCs w:val="20"/>
              </w:rPr>
              <w:t>mt</w:t>
            </w:r>
            <w:proofErr w:type="spellEnd"/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54" w:type="dxa"/>
          </w:tcPr>
          <w:p w14:paraId="0E2EDBCD" w14:textId="77777777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Thailand (unknown)</w:t>
            </w:r>
          </w:p>
        </w:tc>
        <w:tc>
          <w:tcPr>
            <w:tcW w:w="3004" w:type="dxa"/>
          </w:tcPr>
          <w:p w14:paraId="36B2F64E" w14:textId="4BA5A215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Inoue et al</w:t>
            </w:r>
            <w:r w:rsidR="004C20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 xml:space="preserve"> (200</w:t>
            </w:r>
            <w:r w:rsidR="000369A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1EDD" w:rsidRPr="002E6EDB" w14:paraId="2CBE87C6" w14:textId="77777777" w:rsidTr="00CA0AF3">
        <w:tc>
          <w:tcPr>
            <w:tcW w:w="2552" w:type="dxa"/>
          </w:tcPr>
          <w:p w14:paraId="30E05772" w14:textId="77777777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50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MK049497-502 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(6)</w:t>
            </w:r>
          </w:p>
        </w:tc>
        <w:tc>
          <w:tcPr>
            <w:tcW w:w="3454" w:type="dxa"/>
          </w:tcPr>
          <w:p w14:paraId="29878DC7" w14:textId="77777777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 xml:space="preserve">Kwan </w:t>
            </w:r>
            <w:proofErr w:type="spellStart"/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Phayao</w:t>
            </w:r>
            <w:proofErr w:type="spellEnd"/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, Thailand (19.10N, 99.52E)</w:t>
            </w:r>
          </w:p>
        </w:tc>
        <w:tc>
          <w:tcPr>
            <w:tcW w:w="3004" w:type="dxa"/>
          </w:tcPr>
          <w:p w14:paraId="5056CB35" w14:textId="3E1C130A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Panprommin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</w:t>
            </w:r>
            <w:r w:rsidRPr="002E6EDB">
              <w:rPr>
                <w:rFonts w:ascii="Times New Roman" w:hAnsi="Times New Roman" w:cs="Times New Roman"/>
              </w:rPr>
              <w:t>t al</w:t>
            </w:r>
            <w:r w:rsidR="004C20A2">
              <w:rPr>
                <w:rFonts w:ascii="Times New Roman" w:hAnsi="Times New Roman" w:cs="Times New Roman"/>
              </w:rPr>
              <w:t>.</w:t>
            </w:r>
            <w:r w:rsidRPr="002E6EDB">
              <w:rPr>
                <w:rFonts w:ascii="Times New Roman" w:hAnsi="Times New Roman" w:cs="Times New Roman"/>
              </w:rPr>
              <w:t xml:space="preserve"> (2019)</w:t>
            </w:r>
          </w:p>
        </w:tc>
      </w:tr>
      <w:tr w:rsidR="00BC1EDD" w:rsidRPr="002E6EDB" w14:paraId="4D7C09C9" w14:textId="77777777" w:rsidTr="00CA0AF3">
        <w:tc>
          <w:tcPr>
            <w:tcW w:w="2552" w:type="dxa"/>
          </w:tcPr>
          <w:p w14:paraId="6719531F" w14:textId="77777777" w:rsidR="00BC1EDD" w:rsidRPr="00D81916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FF0000"/>
              </w:rPr>
            </w:pPr>
            <w:r w:rsidRPr="00D81916">
              <w:rPr>
                <w:rFonts w:ascii="Times New Roman" w:hAnsi="Times New Roman" w:cs="Times New Roman"/>
                <w:color w:val="FF0000"/>
              </w:rPr>
              <w:t>LC189928-41 (14)</w:t>
            </w:r>
          </w:p>
        </w:tc>
        <w:tc>
          <w:tcPr>
            <w:tcW w:w="3454" w:type="dxa"/>
          </w:tcPr>
          <w:p w14:paraId="5196BFCD" w14:textId="408F10F5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Myanmar: Shan State,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Nyaung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Shwe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Inle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Lake (est. </w:t>
            </w:r>
            <w:r w:rsidR="002D3DD7" w:rsidRPr="002D3DD7">
              <w:rPr>
                <w:rStyle w:val="feature"/>
                <w:rFonts w:ascii="Times New Roman" w:hAnsi="Times New Roman" w:cs="Times New Roman"/>
                <w:color w:val="000000"/>
              </w:rPr>
              <w:t>20.61</w:t>
            </w:r>
            <w:r w:rsidR="002D3DD7">
              <w:rPr>
                <w:rStyle w:val="feature"/>
                <w:rFonts w:ascii="Times New Roman" w:hAnsi="Times New Roman" w:cs="Times New Roman"/>
                <w:color w:val="000000"/>
              </w:rPr>
              <w:t>N</w:t>
            </w:r>
            <w:r w:rsidR="002D3DD7" w:rsidRPr="002D3DD7">
              <w:rPr>
                <w:rStyle w:val="feature"/>
                <w:rFonts w:ascii="Times New Roman" w:hAnsi="Times New Roman" w:cs="Times New Roman"/>
                <w:color w:val="000000"/>
              </w:rPr>
              <w:t>, 96.91</w:t>
            </w:r>
            <w:r w:rsidR="002D3DD7">
              <w:rPr>
                <w:rStyle w:val="feature"/>
                <w:rFonts w:ascii="Times New Roman" w:hAnsi="Times New Roman" w:cs="Times New Roman"/>
                <w:color w:val="000000"/>
              </w:rPr>
              <w:t>E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1F48F8C3" w14:textId="100C2CB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>Kano et al</w:t>
            </w:r>
            <w:r w:rsidR="004C20A2">
              <w:rPr>
                <w:rFonts w:ascii="Times New Roman" w:hAnsi="Times New Roman" w:cs="Times New Roman"/>
                <w:color w:val="000000"/>
              </w:rPr>
              <w:t>.</w:t>
            </w:r>
            <w:r w:rsidRPr="002E6EDB">
              <w:rPr>
                <w:rFonts w:ascii="Times New Roman" w:hAnsi="Times New Roman" w:cs="Times New Roman"/>
              </w:rPr>
              <w:t xml:space="preserve"> (2016)</w:t>
            </w:r>
          </w:p>
        </w:tc>
      </w:tr>
      <w:tr w:rsidR="00BC1EDD" w:rsidRPr="002E6EDB" w14:paraId="76CDD5D6" w14:textId="77777777" w:rsidTr="00CA0AF3">
        <w:tc>
          <w:tcPr>
            <w:tcW w:w="2552" w:type="dxa"/>
          </w:tcPr>
          <w:p w14:paraId="2A903FA9" w14:textId="77777777" w:rsidR="00BC1EDD" w:rsidRPr="00D81916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FF0000"/>
              </w:rPr>
            </w:pPr>
            <w:r w:rsidRPr="00D81916">
              <w:rPr>
                <w:rFonts w:ascii="Times New Roman" w:hAnsi="Times New Roman" w:cs="Times New Roman"/>
                <w:color w:val="FF0000"/>
              </w:rPr>
              <w:t>LC190223-24 (2)</w:t>
            </w:r>
          </w:p>
        </w:tc>
        <w:tc>
          <w:tcPr>
            <w:tcW w:w="3454" w:type="dxa"/>
          </w:tcPr>
          <w:p w14:paraId="7AE6EF7D" w14:textId="33C4C3C3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Myanmar: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Kayah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State,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Loikaw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(est. </w:t>
            </w:r>
            <w:r w:rsidR="002D3DD7" w:rsidRPr="002D3DD7">
              <w:rPr>
                <w:rStyle w:val="feature"/>
                <w:rFonts w:ascii="Times New Roman" w:hAnsi="Times New Roman" w:cs="Times New Roman"/>
                <w:color w:val="000000"/>
              </w:rPr>
              <w:t>19.67</w:t>
            </w:r>
            <w:r w:rsidR="002D3DD7">
              <w:rPr>
                <w:rStyle w:val="feature"/>
                <w:rFonts w:ascii="Times New Roman" w:hAnsi="Times New Roman" w:cs="Times New Roman"/>
                <w:color w:val="000000"/>
              </w:rPr>
              <w:t>N</w:t>
            </w:r>
            <w:r w:rsidR="002D3DD7" w:rsidRPr="002D3DD7">
              <w:rPr>
                <w:rStyle w:val="feature"/>
                <w:rFonts w:ascii="Times New Roman" w:hAnsi="Times New Roman" w:cs="Times New Roman"/>
                <w:color w:val="000000"/>
              </w:rPr>
              <w:t>, 97.21</w:t>
            </w:r>
            <w:r w:rsidR="002D3DD7">
              <w:rPr>
                <w:rStyle w:val="feature"/>
                <w:rFonts w:ascii="Times New Roman" w:hAnsi="Times New Roman" w:cs="Times New Roman"/>
                <w:color w:val="000000"/>
              </w:rPr>
              <w:t>E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087E77FD" w14:textId="26406916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F19D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Kano et al</w:t>
            </w:r>
            <w:r w:rsidR="004C20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F19DA">
              <w:rPr>
                <w:rFonts w:ascii="Times New Roman" w:hAnsi="Times New Roman" w:cs="Times New Roman"/>
                <w:sz w:val="20"/>
                <w:szCs w:val="20"/>
              </w:rPr>
              <w:t xml:space="preserve"> (2016)</w:t>
            </w:r>
          </w:p>
        </w:tc>
      </w:tr>
      <w:tr w:rsidR="00BC1EDD" w:rsidRPr="002E6EDB" w14:paraId="14F531FB" w14:textId="77777777" w:rsidTr="00CA0AF3">
        <w:tc>
          <w:tcPr>
            <w:tcW w:w="2552" w:type="dxa"/>
          </w:tcPr>
          <w:p w14:paraId="51916408" w14:textId="77777777" w:rsidR="00BC1EDD" w:rsidRPr="00750500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FF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>KU692671, KU692672, KU692674 (3)</w:t>
            </w:r>
          </w:p>
        </w:tc>
        <w:tc>
          <w:tcPr>
            <w:tcW w:w="3454" w:type="dxa"/>
          </w:tcPr>
          <w:p w14:paraId="51B77952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Indonesia: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Jawa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Timur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East Java,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Kab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Mojokerto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Pasar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Ikan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Mojokerto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r w:rsidRPr="002E6EDB">
              <w:rPr>
                <w:rFonts w:ascii="Times New Roman" w:hAnsi="Times New Roman" w:cs="Times New Roman"/>
              </w:rPr>
              <w:t>(07.44S, 112.46E)</w:t>
            </w:r>
          </w:p>
        </w:tc>
        <w:tc>
          <w:tcPr>
            <w:tcW w:w="3004" w:type="dxa"/>
          </w:tcPr>
          <w:p w14:paraId="06B626A5" w14:textId="4F5FB8C6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  <w:highlight w:val="yellow"/>
              </w:rPr>
            </w:pPr>
            <w:proofErr w:type="spellStart"/>
            <w:r w:rsidRPr="002D3DD7">
              <w:rPr>
                <w:rFonts w:ascii="Times New Roman" w:hAnsi="Times New Roman" w:cs="Times New Roman"/>
                <w:color w:val="000000"/>
              </w:rPr>
              <w:t>Dahruddin</w:t>
            </w:r>
            <w:proofErr w:type="spellEnd"/>
            <w:r w:rsidRPr="002D3DD7">
              <w:rPr>
                <w:rFonts w:ascii="Times New Roman" w:hAnsi="Times New Roman" w:cs="Times New Roman"/>
                <w:color w:val="00000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</w:rPr>
              <w:t>.</w:t>
            </w:r>
            <w:r w:rsidRPr="002D3DD7">
              <w:rPr>
                <w:rFonts w:ascii="Times New Roman" w:hAnsi="Times New Roman" w:cs="Times New Roman"/>
                <w:color w:val="000000"/>
              </w:rPr>
              <w:t xml:space="preserve"> (2016)</w:t>
            </w:r>
          </w:p>
        </w:tc>
      </w:tr>
      <w:tr w:rsidR="00BC1EDD" w:rsidRPr="002E6EDB" w14:paraId="4F27DDB6" w14:textId="77777777" w:rsidTr="00CA0AF3">
        <w:tc>
          <w:tcPr>
            <w:tcW w:w="2552" w:type="dxa"/>
          </w:tcPr>
          <w:p w14:paraId="1D8B19D7" w14:textId="77777777" w:rsidR="00BC1EDD" w:rsidRPr="00750500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FF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>KU692673, KU692675 (2)</w:t>
            </w:r>
          </w:p>
        </w:tc>
        <w:tc>
          <w:tcPr>
            <w:tcW w:w="3454" w:type="dxa"/>
          </w:tcPr>
          <w:p w14:paraId="7C6B14A9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Indonesia: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Jawa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Tengah, Central Java,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Kabupaten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Ambarawa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Danau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Rawa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Pening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(07.27S, 110.42E)</w:t>
            </w:r>
          </w:p>
        </w:tc>
        <w:tc>
          <w:tcPr>
            <w:tcW w:w="3004" w:type="dxa"/>
          </w:tcPr>
          <w:p w14:paraId="33048324" w14:textId="416B6071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Dahruddin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(2016)</w:t>
            </w:r>
          </w:p>
        </w:tc>
      </w:tr>
      <w:tr w:rsidR="00BC1EDD" w:rsidRPr="002E6EDB" w14:paraId="1EAE4273" w14:textId="77777777" w:rsidTr="00CA0AF3">
        <w:tc>
          <w:tcPr>
            <w:tcW w:w="2552" w:type="dxa"/>
          </w:tcPr>
          <w:p w14:paraId="2F9FEEE5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KT022089, KT001049 </w:t>
            </w:r>
            <w:r w:rsidRPr="002E6EDB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3454" w:type="dxa"/>
          </w:tcPr>
          <w:p w14:paraId="259C95DE" w14:textId="758BB780" w:rsidR="00BC1EDD" w:rsidRPr="002E6EDB" w:rsidRDefault="002D3DD7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feature"/>
                <w:rFonts w:ascii="Times New Roman" w:hAnsi="Times New Roman" w:cs="Times New Roman"/>
                <w:color w:val="000000"/>
              </w:rPr>
              <w:t xml:space="preserve">Peninsular </w:t>
            </w:r>
            <w:r w:rsidR="00BC1EDD" w:rsidRPr="002E6EDB">
              <w:rPr>
                <w:rStyle w:val="feature"/>
                <w:rFonts w:ascii="Times New Roman" w:hAnsi="Times New Roman" w:cs="Times New Roman"/>
                <w:color w:val="000000"/>
              </w:rPr>
              <w:t>Malaysia (</w:t>
            </w:r>
            <w:r w:rsidR="00956AAE" w:rsidRPr="00956AAE">
              <w:rPr>
                <w:rStyle w:val="feature"/>
                <w:rFonts w:ascii="Times New Roman" w:hAnsi="Times New Roman" w:cs="Times New Roman"/>
                <w:color w:val="000000"/>
              </w:rPr>
              <w:t>unknown</w:t>
            </w:r>
            <w:r w:rsidR="00BC1EDD" w:rsidRPr="002E6EDB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032E34DA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Meganathan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 (unpublished)</w:t>
            </w:r>
          </w:p>
        </w:tc>
      </w:tr>
      <w:tr w:rsidR="00BC1EDD" w:rsidRPr="002E6EDB" w14:paraId="3322FEEE" w14:textId="77777777" w:rsidTr="00CA0AF3">
        <w:tc>
          <w:tcPr>
            <w:tcW w:w="2552" w:type="dxa"/>
            <w:tcBorders>
              <w:bottom w:val="single" w:sz="4" w:space="0" w:color="auto"/>
            </w:tcBorders>
          </w:tcPr>
          <w:p w14:paraId="47715C98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KM213053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  <w:tcBorders>
              <w:bottom w:val="single" w:sz="4" w:space="0" w:color="auto"/>
            </w:tcBorders>
          </w:tcPr>
          <w:p w14:paraId="62FA0603" w14:textId="3D90401E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Sumatra,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Penyak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(est. </w:t>
            </w:r>
            <w:r w:rsidR="002D3DD7" w:rsidRPr="002D3DD7">
              <w:rPr>
                <w:rStyle w:val="feature"/>
                <w:rFonts w:ascii="Times New Roman" w:hAnsi="Times New Roman" w:cs="Times New Roman"/>
                <w:color w:val="000000"/>
              </w:rPr>
              <w:t>2.4</w:t>
            </w:r>
            <w:r w:rsidR="002D3DD7">
              <w:rPr>
                <w:rStyle w:val="feature"/>
                <w:rFonts w:ascii="Times New Roman" w:hAnsi="Times New Roman" w:cs="Times New Roman"/>
                <w:color w:val="000000"/>
              </w:rPr>
              <w:t>2S</w:t>
            </w:r>
            <w:r w:rsidR="002D3DD7" w:rsidRPr="002D3DD7">
              <w:rPr>
                <w:rStyle w:val="feature"/>
                <w:rFonts w:ascii="Times New Roman" w:hAnsi="Times New Roman" w:cs="Times New Roman"/>
                <w:color w:val="000000"/>
              </w:rPr>
              <w:t>, 106.29</w:t>
            </w:r>
            <w:r w:rsidR="002D3DD7">
              <w:rPr>
                <w:rStyle w:val="feature"/>
                <w:rFonts w:ascii="Times New Roman" w:hAnsi="Times New Roman" w:cs="Times New Roman"/>
                <w:color w:val="000000"/>
              </w:rPr>
              <w:t>E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  <w:tcBorders>
              <w:bottom w:val="single" w:sz="4" w:space="0" w:color="auto"/>
            </w:tcBorders>
          </w:tcPr>
          <w:p w14:paraId="2CC59647" w14:textId="57A27DEB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proofErr w:type="gramStart"/>
            <w:r w:rsidRPr="002E6EDB">
              <w:rPr>
                <w:rFonts w:ascii="Times New Roman" w:hAnsi="Times New Roman" w:cs="Times New Roman"/>
                <w:color w:val="000000"/>
              </w:rPr>
              <w:t>Wibowo</w:t>
            </w:r>
            <w:proofErr w:type="spellEnd"/>
            <w:r w:rsidR="004C20A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E6EDB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gramEnd"/>
            <w:r w:rsidRPr="002E6EDB">
              <w:rPr>
                <w:rFonts w:ascii="Times New Roman" w:hAnsi="Times New Roman" w:cs="Times New Roman"/>
                <w:color w:val="000000"/>
              </w:rPr>
              <w:t>unpublished)</w:t>
            </w:r>
          </w:p>
        </w:tc>
      </w:tr>
      <w:tr w:rsidR="00B05D8E" w:rsidRPr="002E6EDB" w14:paraId="30B6E036" w14:textId="77777777" w:rsidTr="00B05D8E">
        <w:tc>
          <w:tcPr>
            <w:tcW w:w="2552" w:type="dxa"/>
            <w:tcBorders>
              <w:top w:val="single" w:sz="4" w:space="0" w:color="auto"/>
            </w:tcBorders>
          </w:tcPr>
          <w:p w14:paraId="3AB49E32" w14:textId="7E21A9CB" w:rsidR="00B05D8E" w:rsidRPr="002E6EDB" w:rsidRDefault="00B05D8E" w:rsidP="00B05D8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18B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Notopterus </w:t>
            </w:r>
            <w:proofErr w:type="spellStart"/>
            <w:r w:rsidR="00346C2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synurus</w:t>
            </w:r>
            <w:proofErr w:type="spellEnd"/>
            <w:r w:rsidRPr="004A18B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  <w:r w:rsidRPr="004A18BA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  <w:r w:rsidR="00346C2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3454" w:type="dxa"/>
            <w:tcBorders>
              <w:top w:val="single" w:sz="4" w:space="0" w:color="auto"/>
            </w:tcBorders>
          </w:tcPr>
          <w:p w14:paraId="3E25C26D" w14:textId="77777777" w:rsidR="00B05D8E" w:rsidRPr="002E6EDB" w:rsidRDefault="00B05D8E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</w:tcBorders>
          </w:tcPr>
          <w:p w14:paraId="49A09668" w14:textId="77777777" w:rsidR="00B05D8E" w:rsidRPr="002E6EDB" w:rsidRDefault="00B05D8E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1585" w:rsidRPr="002E6EDB" w14:paraId="72DCD08A" w14:textId="77777777" w:rsidTr="00B05D8E">
        <w:tc>
          <w:tcPr>
            <w:tcW w:w="2552" w:type="dxa"/>
          </w:tcPr>
          <w:p w14:paraId="655EDD6B" w14:textId="3130F963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AP008924 (1</w:t>
            </w:r>
            <w:r w:rsidR="005614E5">
              <w:rPr>
                <w:rFonts w:ascii="Times New Roman" w:hAnsi="Times New Roman" w:cs="Times New Roman"/>
                <w:sz w:val="20"/>
                <w:szCs w:val="20"/>
              </w:rPr>
              <w:t xml:space="preserve">, whole </w:t>
            </w:r>
            <w:proofErr w:type="spellStart"/>
            <w:r w:rsidR="005614E5">
              <w:rPr>
                <w:rFonts w:ascii="Times New Roman" w:hAnsi="Times New Roman" w:cs="Times New Roman"/>
                <w:sz w:val="20"/>
                <w:szCs w:val="20"/>
              </w:rPr>
              <w:t>mt</w:t>
            </w:r>
            <w:proofErr w:type="spellEnd"/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54" w:type="dxa"/>
          </w:tcPr>
          <w:p w14:paraId="03612FFC" w14:textId="76282D2C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India (unknown)</w:t>
            </w:r>
          </w:p>
        </w:tc>
        <w:tc>
          <w:tcPr>
            <w:tcW w:w="3004" w:type="dxa"/>
          </w:tcPr>
          <w:p w14:paraId="427A8F6B" w14:textId="59CAF525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Inoue et al</w:t>
            </w:r>
            <w:r w:rsidR="004C20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 xml:space="preserve"> (200</w:t>
            </w:r>
            <w:r w:rsidR="000369A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1EDD" w:rsidRPr="002E6EDB" w14:paraId="389F73FD" w14:textId="77777777" w:rsidTr="00CA0AF3">
        <w:tc>
          <w:tcPr>
            <w:tcW w:w="2552" w:type="dxa"/>
          </w:tcPr>
          <w:p w14:paraId="3291C3D9" w14:textId="77777777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50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MK572368 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3454" w:type="dxa"/>
          </w:tcPr>
          <w:p w14:paraId="1D131C46" w14:textId="77777777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Bangladesh (23.54N, 90.29E)</w:t>
            </w:r>
          </w:p>
        </w:tc>
        <w:tc>
          <w:tcPr>
            <w:tcW w:w="3004" w:type="dxa"/>
          </w:tcPr>
          <w:p w14:paraId="01306500" w14:textId="6EC3462D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Rahman et al</w:t>
            </w:r>
            <w:r w:rsidR="004C20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 xml:space="preserve"> (2019)</w:t>
            </w:r>
          </w:p>
        </w:tc>
      </w:tr>
      <w:tr w:rsidR="00BC1EDD" w:rsidRPr="002E6EDB" w14:paraId="7C45DAF3" w14:textId="77777777" w:rsidTr="00CA0AF3">
        <w:tc>
          <w:tcPr>
            <w:tcW w:w="2552" w:type="dxa"/>
          </w:tcPr>
          <w:p w14:paraId="58317339" w14:textId="77777777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50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MK572369 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3454" w:type="dxa"/>
          </w:tcPr>
          <w:p w14:paraId="7C1E2D7E" w14:textId="77777777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Bangladesh (22.65N, 92.18E)</w:t>
            </w:r>
          </w:p>
        </w:tc>
        <w:tc>
          <w:tcPr>
            <w:tcW w:w="3004" w:type="dxa"/>
          </w:tcPr>
          <w:p w14:paraId="2CC4282C" w14:textId="44C5AE7A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Rahman et al</w:t>
            </w:r>
            <w:r w:rsidR="004C20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 xml:space="preserve"> (2019)</w:t>
            </w:r>
          </w:p>
        </w:tc>
      </w:tr>
      <w:tr w:rsidR="00BC1EDD" w:rsidRPr="002E6EDB" w14:paraId="18011022" w14:textId="77777777" w:rsidTr="00CA0AF3">
        <w:tc>
          <w:tcPr>
            <w:tcW w:w="2552" w:type="dxa"/>
          </w:tcPr>
          <w:p w14:paraId="64F2B60C" w14:textId="77777777" w:rsidR="00BC1EDD" w:rsidRPr="00966E04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FF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>JX983405 (1)</w:t>
            </w:r>
          </w:p>
        </w:tc>
        <w:tc>
          <w:tcPr>
            <w:tcW w:w="3454" w:type="dxa"/>
          </w:tcPr>
          <w:p w14:paraId="4E3EDB5A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Madhya Pradesh,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Dindori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Narmada river, Narmada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ghat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(</w:t>
            </w:r>
            <w:r w:rsidRPr="002E6EDB">
              <w:rPr>
                <w:rFonts w:ascii="Times New Roman" w:hAnsi="Times New Roman" w:cs="Times New Roman"/>
              </w:rPr>
              <w:t>22.94N, 81.07E)</w:t>
            </w:r>
          </w:p>
        </w:tc>
        <w:tc>
          <w:tcPr>
            <w:tcW w:w="3004" w:type="dxa"/>
          </w:tcPr>
          <w:p w14:paraId="5C71E23C" w14:textId="0FF4FE1F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Khedkar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</w:tr>
      <w:tr w:rsidR="00BC1EDD" w:rsidRPr="002E6EDB" w14:paraId="71E890F3" w14:textId="77777777" w:rsidTr="00CA0AF3">
        <w:tc>
          <w:tcPr>
            <w:tcW w:w="2552" w:type="dxa"/>
          </w:tcPr>
          <w:p w14:paraId="7BD4B73F" w14:textId="77777777" w:rsidR="00BC1EDD" w:rsidRPr="00966E04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FF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>JX983408, JX983409 (2)</w:t>
            </w:r>
          </w:p>
        </w:tc>
        <w:tc>
          <w:tcPr>
            <w:tcW w:w="3454" w:type="dxa"/>
          </w:tcPr>
          <w:p w14:paraId="2A86F65B" w14:textId="0B795572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India: Madhya Pradesh, Tawa, Tawa river, Tawa dam (</w:t>
            </w:r>
            <w:r w:rsidRPr="002E6EDB">
              <w:rPr>
                <w:rFonts w:ascii="Times New Roman" w:hAnsi="Times New Roman" w:cs="Times New Roman"/>
              </w:rPr>
              <w:t>22.55N, 77.96E)</w:t>
            </w:r>
          </w:p>
        </w:tc>
        <w:tc>
          <w:tcPr>
            <w:tcW w:w="3004" w:type="dxa"/>
          </w:tcPr>
          <w:p w14:paraId="16A5CE50" w14:textId="259ADF0B" w:rsidR="00BC1EDD" w:rsidRPr="002E6EDB" w:rsidRDefault="00BC1EDD" w:rsidP="00CA0A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Khedkar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(2014)</w:t>
            </w:r>
          </w:p>
        </w:tc>
      </w:tr>
      <w:tr w:rsidR="004C20A2" w:rsidRPr="002E6EDB" w14:paraId="0D3F364C" w14:textId="77777777" w:rsidTr="00CA0AF3">
        <w:tc>
          <w:tcPr>
            <w:tcW w:w="2552" w:type="dxa"/>
          </w:tcPr>
          <w:p w14:paraId="73CED6CC" w14:textId="77777777" w:rsidR="004C20A2" w:rsidRPr="00966E04" w:rsidRDefault="004C20A2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FF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>JX983403, JX983404 (2)</w:t>
            </w:r>
          </w:p>
        </w:tc>
        <w:tc>
          <w:tcPr>
            <w:tcW w:w="3454" w:type="dxa"/>
          </w:tcPr>
          <w:p w14:paraId="6113457C" w14:textId="77777777" w:rsidR="004C20A2" w:rsidRPr="002E6EDB" w:rsidRDefault="004C20A2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Madhya Pradesh,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Hoshangabad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Narmada river, Narmada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ghat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r w:rsidRPr="002E6EDB">
              <w:rPr>
                <w:rFonts w:ascii="Times New Roman" w:hAnsi="Times New Roman" w:cs="Times New Roman"/>
              </w:rPr>
              <w:t>(22.76N, 77.71E)</w:t>
            </w:r>
          </w:p>
        </w:tc>
        <w:tc>
          <w:tcPr>
            <w:tcW w:w="3004" w:type="dxa"/>
          </w:tcPr>
          <w:p w14:paraId="3B5D8189" w14:textId="77777777" w:rsidR="004C20A2" w:rsidRPr="002E6EDB" w:rsidRDefault="004C20A2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Khedkar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</w:rPr>
              <w:t xml:space="preserve"> (2014)</w:t>
            </w:r>
          </w:p>
        </w:tc>
      </w:tr>
      <w:tr w:rsidR="00BC1EDD" w:rsidRPr="002E6EDB" w14:paraId="672D9D8C" w14:textId="77777777" w:rsidTr="00CA0AF3">
        <w:tc>
          <w:tcPr>
            <w:tcW w:w="2552" w:type="dxa"/>
          </w:tcPr>
          <w:p w14:paraId="667EF741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MG736322-4 </w:t>
            </w:r>
            <w:r w:rsidRPr="002E6EDB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3454" w:type="dxa"/>
          </w:tcPr>
          <w:p w14:paraId="2FE074FF" w14:textId="52CD55F5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India, Manipur (</w:t>
            </w:r>
            <w:r w:rsidRPr="00435A15">
              <w:rPr>
                <w:rStyle w:val="feature"/>
                <w:rFonts w:ascii="Times New Roman" w:hAnsi="Times New Roman" w:cs="Times New Roman"/>
                <w:color w:val="000000"/>
              </w:rPr>
              <w:t xml:space="preserve">est. </w:t>
            </w:r>
            <w:r w:rsidR="00435A15" w:rsidRPr="00435A15">
              <w:rPr>
                <w:rStyle w:val="feature"/>
                <w:rFonts w:ascii="Times New Roman" w:hAnsi="Times New Roman" w:cs="Times New Roman"/>
                <w:color w:val="000000"/>
              </w:rPr>
              <w:t>24.56N, 93.80E</w:t>
            </w:r>
            <w:r w:rsidRPr="00435A15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50F52231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>Barman et al (2018)</w:t>
            </w:r>
          </w:p>
        </w:tc>
      </w:tr>
      <w:tr w:rsidR="00BC1EDD" w:rsidRPr="002E6EDB" w14:paraId="4A16DD95" w14:textId="77777777" w:rsidTr="00CA0AF3">
        <w:tc>
          <w:tcPr>
            <w:tcW w:w="2552" w:type="dxa"/>
          </w:tcPr>
          <w:p w14:paraId="5384C960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D81916">
              <w:rPr>
                <w:rFonts w:ascii="Times New Roman" w:hAnsi="Times New Roman" w:cs="Times New Roman"/>
                <w:color w:val="FF0000"/>
              </w:rPr>
              <w:t xml:space="preserve">JX901490, JX901491 </w:t>
            </w:r>
            <w:r w:rsidRPr="002E6EDB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3454" w:type="dxa"/>
          </w:tcPr>
          <w:p w14:paraId="282E5592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Punarbhaba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River,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Malda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, West Bengal (</w:t>
            </w:r>
            <w:r w:rsidRPr="002E6EDB">
              <w:rPr>
                <w:rFonts w:ascii="Times New Roman" w:hAnsi="Times New Roman" w:cs="Times New Roman"/>
              </w:rPr>
              <w:t>24.95N, 88.33E)</w:t>
            </w:r>
          </w:p>
        </w:tc>
        <w:tc>
          <w:tcPr>
            <w:tcW w:w="3004" w:type="dxa"/>
          </w:tcPr>
          <w:p w14:paraId="149598E2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 xml:space="preserve">Sengupta and </w:t>
            </w: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Homechaudhuri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(2013)</w:t>
            </w:r>
          </w:p>
        </w:tc>
      </w:tr>
      <w:tr w:rsidR="00BC1EDD" w:rsidRPr="002E6EDB" w14:paraId="0E4A0C0D" w14:textId="77777777" w:rsidTr="00CA0AF3">
        <w:tc>
          <w:tcPr>
            <w:tcW w:w="2552" w:type="dxa"/>
          </w:tcPr>
          <w:p w14:paraId="6A3F81E8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D81916">
              <w:rPr>
                <w:rFonts w:ascii="Times New Roman" w:hAnsi="Times New Roman" w:cs="Times New Roman"/>
                <w:color w:val="FF0000"/>
              </w:rPr>
              <w:t xml:space="preserve">JN815287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</w:tcPr>
          <w:p w14:paraId="216786E3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 (</w:t>
            </w:r>
            <w:r w:rsidRPr="002E6EDB">
              <w:rPr>
                <w:rFonts w:ascii="Times New Roman" w:hAnsi="Times New Roman" w:cs="Times New Roman"/>
              </w:rPr>
              <w:t>24.46N, 93.01E)</w:t>
            </w:r>
          </w:p>
        </w:tc>
        <w:tc>
          <w:tcPr>
            <w:tcW w:w="3004" w:type="dxa"/>
          </w:tcPr>
          <w:p w14:paraId="1BAE71A2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>Dhar and Ghosh (2017)</w:t>
            </w:r>
          </w:p>
        </w:tc>
      </w:tr>
      <w:tr w:rsidR="00BC1EDD" w:rsidRPr="002E6EDB" w14:paraId="2212EF2A" w14:textId="77777777" w:rsidTr="00CA0AF3">
        <w:tc>
          <w:tcPr>
            <w:tcW w:w="2552" w:type="dxa"/>
          </w:tcPr>
          <w:p w14:paraId="3BB75DA0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KF511509, KF511510 </w:t>
            </w:r>
            <w:r w:rsidRPr="002E6EDB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3454" w:type="dxa"/>
          </w:tcPr>
          <w:p w14:paraId="048F8FB5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</w:t>
            </w:r>
            <w:r w:rsidRPr="002E6EDB">
              <w:rPr>
                <w:rFonts w:ascii="Times New Roman" w:hAnsi="Times New Roman" w:cs="Times New Roman"/>
              </w:rPr>
              <w:t xml:space="preserve"> (24.77N, 93.10E)</w:t>
            </w:r>
          </w:p>
        </w:tc>
        <w:tc>
          <w:tcPr>
            <w:tcW w:w="3004" w:type="dxa"/>
          </w:tcPr>
          <w:p w14:paraId="1288B84C" w14:textId="77777777" w:rsidR="00BC1EDD" w:rsidRPr="002E6EDB" w:rsidRDefault="00BC1EDD" w:rsidP="00CA0AF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>Dhar and Ghosh (2015)</w:t>
            </w:r>
          </w:p>
        </w:tc>
      </w:tr>
      <w:tr w:rsidR="00D01585" w:rsidRPr="002E6EDB" w14:paraId="07475FB8" w14:textId="77777777" w:rsidTr="00372B7D">
        <w:tc>
          <w:tcPr>
            <w:tcW w:w="2552" w:type="dxa"/>
          </w:tcPr>
          <w:p w14:paraId="1C3921B7" w14:textId="77777777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50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MK814499 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3454" w:type="dxa"/>
          </w:tcPr>
          <w:p w14:paraId="56CF2C64" w14:textId="5B305410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 xml:space="preserve">India </w:t>
            </w:r>
            <w:r w:rsidR="0067410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24.37N, 73.36E</w:t>
            </w:r>
            <w:r w:rsidR="0067410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04" w:type="dxa"/>
          </w:tcPr>
          <w:p w14:paraId="64E6DA08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 xml:space="preserve">Sharma and Nagar </w:t>
            </w:r>
            <w:r w:rsidRPr="002E6EDB">
              <w:rPr>
                <w:rFonts w:ascii="Times New Roman" w:hAnsi="Times New Roman" w:cs="Times New Roman"/>
              </w:rPr>
              <w:t>(unpublished)</w:t>
            </w:r>
          </w:p>
        </w:tc>
      </w:tr>
      <w:tr w:rsidR="00D01585" w:rsidRPr="002E6EDB" w14:paraId="3F8F8BFD" w14:textId="77777777" w:rsidTr="00372B7D">
        <w:tc>
          <w:tcPr>
            <w:tcW w:w="2552" w:type="dxa"/>
          </w:tcPr>
          <w:p w14:paraId="582FBE27" w14:textId="77777777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50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MK814512 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3454" w:type="dxa"/>
          </w:tcPr>
          <w:p w14:paraId="3A9ED3BB" w14:textId="28445538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India (24.40N, 73.38E)</w:t>
            </w:r>
          </w:p>
        </w:tc>
        <w:tc>
          <w:tcPr>
            <w:tcW w:w="3004" w:type="dxa"/>
          </w:tcPr>
          <w:p w14:paraId="7A2D868B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 xml:space="preserve">Sharma and Nagar </w:t>
            </w:r>
            <w:r w:rsidRPr="002E6EDB">
              <w:rPr>
                <w:rFonts w:ascii="Times New Roman" w:hAnsi="Times New Roman" w:cs="Times New Roman"/>
              </w:rPr>
              <w:t>(unpublished)</w:t>
            </w:r>
          </w:p>
        </w:tc>
      </w:tr>
      <w:tr w:rsidR="00D01585" w:rsidRPr="002E6EDB" w14:paraId="7328B54B" w14:textId="77777777" w:rsidTr="00372B7D">
        <w:tc>
          <w:tcPr>
            <w:tcW w:w="2552" w:type="dxa"/>
          </w:tcPr>
          <w:p w14:paraId="00FA4EBE" w14:textId="77777777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50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MK336899 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</w:tc>
        <w:tc>
          <w:tcPr>
            <w:tcW w:w="3454" w:type="dxa"/>
          </w:tcPr>
          <w:p w14:paraId="1DAB7CBB" w14:textId="1050CED3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India (15.87N, 77.83E)</w:t>
            </w:r>
          </w:p>
        </w:tc>
        <w:tc>
          <w:tcPr>
            <w:tcW w:w="3004" w:type="dxa"/>
          </w:tcPr>
          <w:p w14:paraId="56DCE421" w14:textId="18CB7D9F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Laskar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E6EDB">
              <w:rPr>
                <w:rFonts w:ascii="Times New Roman" w:hAnsi="Times New Roman" w:cs="Times New Roman"/>
              </w:rPr>
              <w:t>(unpublished)</w:t>
            </w:r>
          </w:p>
        </w:tc>
      </w:tr>
      <w:tr w:rsidR="00D01585" w:rsidRPr="002E6EDB" w14:paraId="1A1C04E5" w14:textId="77777777" w:rsidTr="00372B7D">
        <w:tc>
          <w:tcPr>
            <w:tcW w:w="2552" w:type="dxa"/>
          </w:tcPr>
          <w:p w14:paraId="5F783C7F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MH283010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</w:tcPr>
          <w:p w14:paraId="22B5C368" w14:textId="63B603DB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Maheshwar, Narmada River (est. </w:t>
            </w:r>
            <w:r w:rsidR="00435A15" w:rsidRPr="00435A15">
              <w:rPr>
                <w:rStyle w:val="feature"/>
                <w:rFonts w:ascii="Times New Roman" w:hAnsi="Times New Roman" w:cs="Times New Roman"/>
                <w:color w:val="000000"/>
              </w:rPr>
              <w:t>22.17N, 75.58E</w:t>
            </w:r>
            <w:r w:rsidRPr="00435A15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32163C82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 xml:space="preserve">Garg and Pandey </w:t>
            </w:r>
            <w:r w:rsidRPr="002E6EDB">
              <w:rPr>
                <w:rFonts w:ascii="Times New Roman" w:hAnsi="Times New Roman" w:cs="Times New Roman"/>
              </w:rPr>
              <w:t>(unpublished)</w:t>
            </w:r>
          </w:p>
        </w:tc>
      </w:tr>
      <w:tr w:rsidR="00D01585" w:rsidRPr="002E6EDB" w14:paraId="48FCD1D6" w14:textId="77777777" w:rsidTr="00372B7D">
        <w:tc>
          <w:tcPr>
            <w:tcW w:w="2552" w:type="dxa"/>
          </w:tcPr>
          <w:p w14:paraId="3FF48B79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MH626056-59 </w:t>
            </w:r>
            <w:r w:rsidRPr="002E6EDB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3454" w:type="dxa"/>
          </w:tcPr>
          <w:p w14:paraId="23978956" w14:textId="1D772219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India: Narm</w:t>
            </w:r>
            <w:r w:rsidR="002D3DD7">
              <w:rPr>
                <w:rStyle w:val="feature"/>
                <w:rFonts w:ascii="Times New Roman" w:hAnsi="Times New Roman" w:cs="Times New Roman"/>
                <w:color w:val="000000"/>
              </w:rPr>
              <w:t>a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da River (est. </w:t>
            </w:r>
            <w:r w:rsidR="002D3DD7" w:rsidRPr="00435A15">
              <w:rPr>
                <w:rStyle w:val="feature"/>
                <w:rFonts w:ascii="Times New Roman" w:hAnsi="Times New Roman" w:cs="Times New Roman"/>
                <w:color w:val="000000"/>
              </w:rPr>
              <w:t>22.17N, 75.58E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077C5CB2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>Garg and Pandey</w:t>
            </w:r>
            <w:r w:rsidRPr="002E6EDB">
              <w:rPr>
                <w:rFonts w:ascii="Times New Roman" w:hAnsi="Times New Roman" w:cs="Times New Roman"/>
              </w:rPr>
              <w:t xml:space="preserve"> (unpublished)</w:t>
            </w:r>
          </w:p>
        </w:tc>
      </w:tr>
      <w:tr w:rsidR="00D01585" w:rsidRPr="002E6EDB" w14:paraId="5B196421" w14:textId="77777777" w:rsidTr="00372B7D">
        <w:tc>
          <w:tcPr>
            <w:tcW w:w="2552" w:type="dxa"/>
          </w:tcPr>
          <w:p w14:paraId="260AC8EC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MH644166-8 </w:t>
            </w:r>
            <w:r w:rsidRPr="002E6EDB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3454" w:type="dxa"/>
          </w:tcPr>
          <w:p w14:paraId="06CAD8D5" w14:textId="50FB23BA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India: Upper Lake (est</w:t>
            </w:r>
            <w:r w:rsidRPr="00435A15">
              <w:rPr>
                <w:rStyle w:val="feature"/>
                <w:rFonts w:ascii="Times New Roman" w:hAnsi="Times New Roman" w:cs="Times New Roman"/>
                <w:color w:val="000000"/>
              </w:rPr>
              <w:t xml:space="preserve">. </w:t>
            </w:r>
            <w:r w:rsidR="00435A15" w:rsidRPr="00435A15">
              <w:rPr>
                <w:rStyle w:val="feature"/>
                <w:rFonts w:ascii="Times New Roman" w:hAnsi="Times New Roman" w:cs="Times New Roman"/>
                <w:color w:val="000000"/>
              </w:rPr>
              <w:t>23.25N, 77.34E</w:t>
            </w:r>
            <w:r w:rsidRPr="00435A15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2EED27B7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 xml:space="preserve">Garg and Vishwakarma </w:t>
            </w:r>
            <w:r w:rsidRPr="002E6EDB">
              <w:rPr>
                <w:rFonts w:ascii="Times New Roman" w:hAnsi="Times New Roman" w:cs="Times New Roman"/>
              </w:rPr>
              <w:t>(unpublished)</w:t>
            </w:r>
          </w:p>
        </w:tc>
      </w:tr>
      <w:tr w:rsidR="00D01585" w:rsidRPr="002E6EDB" w14:paraId="31609FA6" w14:textId="77777777" w:rsidTr="00372B7D">
        <w:tc>
          <w:tcPr>
            <w:tcW w:w="2552" w:type="dxa"/>
          </w:tcPr>
          <w:p w14:paraId="78233F38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MF601316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</w:tcPr>
          <w:p w14:paraId="7B3D437F" w14:textId="17FD1293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 (</w:t>
            </w:r>
            <w:r w:rsidRPr="002E6EDB">
              <w:rPr>
                <w:rFonts w:ascii="Times New Roman" w:hAnsi="Times New Roman" w:cs="Times New Roman"/>
              </w:rPr>
              <w:t>16.30N, 79.16E)</w:t>
            </w:r>
          </w:p>
        </w:tc>
        <w:tc>
          <w:tcPr>
            <w:tcW w:w="3004" w:type="dxa"/>
          </w:tcPr>
          <w:p w14:paraId="78535E96" w14:textId="2C216925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Laskar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E6EDB">
              <w:rPr>
                <w:rFonts w:ascii="Times New Roman" w:hAnsi="Times New Roman" w:cs="Times New Roman"/>
              </w:rPr>
              <w:t>(unpublished)</w:t>
            </w:r>
          </w:p>
        </w:tc>
      </w:tr>
      <w:tr w:rsidR="00D01585" w:rsidRPr="002E6EDB" w14:paraId="6543201F" w14:textId="77777777" w:rsidTr="00372B7D">
        <w:tc>
          <w:tcPr>
            <w:tcW w:w="2552" w:type="dxa"/>
          </w:tcPr>
          <w:p w14:paraId="05D8A07A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 xml:space="preserve">MG702194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</w:tcPr>
          <w:p w14:paraId="62911A5F" w14:textId="55F9EF6C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Bhumaraguri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Brahmaputra river, Assam (est. </w:t>
            </w:r>
            <w:r w:rsidR="00435A15" w:rsidRPr="00435A15">
              <w:rPr>
                <w:rStyle w:val="feature"/>
                <w:rFonts w:ascii="Times New Roman" w:hAnsi="Times New Roman" w:cs="Times New Roman"/>
                <w:color w:val="000000"/>
              </w:rPr>
              <w:t>26.47N, 92.37E</w:t>
            </w:r>
            <w:r w:rsidRPr="00435A15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73AD953C" w14:textId="181D03A4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Parhi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</w:rPr>
              <w:t xml:space="preserve"> (unpublished)</w:t>
            </w:r>
          </w:p>
        </w:tc>
      </w:tr>
      <w:tr w:rsidR="00D01585" w:rsidRPr="002E6EDB" w14:paraId="179EDCB7" w14:textId="77777777" w:rsidTr="00372B7D">
        <w:tc>
          <w:tcPr>
            <w:tcW w:w="2552" w:type="dxa"/>
          </w:tcPr>
          <w:p w14:paraId="5B3432E1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 xml:space="preserve">MG702195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</w:tcPr>
          <w:p w14:paraId="7C90D7F9" w14:textId="4595F382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Gabaro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Gabaro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river, Assam (</w:t>
            </w:r>
            <w:r w:rsidR="00882BE7" w:rsidRPr="00882BE7">
              <w:rPr>
                <w:rStyle w:val="feature"/>
                <w:rFonts w:ascii="Times New Roman" w:hAnsi="Times New Roman" w:cs="Times New Roman"/>
                <w:color w:val="000000"/>
              </w:rPr>
              <w:t xml:space="preserve">26.69 </w:t>
            </w:r>
            <w:r w:rsidR="00435A15" w:rsidRPr="00882BE7">
              <w:rPr>
                <w:rStyle w:val="feature"/>
                <w:rFonts w:ascii="Times New Roman" w:hAnsi="Times New Roman" w:cs="Times New Roman"/>
                <w:color w:val="000000"/>
              </w:rPr>
              <w:t>N</w:t>
            </w:r>
            <w:r w:rsidR="00882BE7" w:rsidRPr="00882BE7">
              <w:rPr>
                <w:rStyle w:val="feature"/>
                <w:rFonts w:ascii="Times New Roman" w:hAnsi="Times New Roman" w:cs="Times New Roman"/>
                <w:color w:val="000000"/>
              </w:rPr>
              <w:t>,</w:t>
            </w:r>
            <w:r w:rsidR="00435A15" w:rsidRPr="00882BE7">
              <w:rPr>
                <w:rStyle w:val="feature"/>
                <w:rFonts w:ascii="Times New Roman" w:hAnsi="Times New Roman" w:cs="Times New Roman"/>
                <w:color w:val="000000"/>
              </w:rPr>
              <w:t xml:space="preserve"> </w:t>
            </w:r>
            <w:r w:rsidR="00882BE7" w:rsidRPr="00882BE7">
              <w:rPr>
                <w:rStyle w:val="feature"/>
                <w:rFonts w:ascii="Times New Roman" w:hAnsi="Times New Roman" w:cs="Times New Roman"/>
                <w:color w:val="000000"/>
              </w:rPr>
              <w:t>92.81</w:t>
            </w:r>
            <w:r w:rsidR="00435A15" w:rsidRPr="00882BE7">
              <w:rPr>
                <w:rStyle w:val="feature"/>
                <w:rFonts w:ascii="Times New Roman" w:hAnsi="Times New Roman" w:cs="Times New Roman"/>
                <w:color w:val="000000"/>
              </w:rPr>
              <w:t>E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5BBA5D6C" w14:textId="51F3FC25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Parhi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(unpublished)</w:t>
            </w:r>
          </w:p>
        </w:tc>
      </w:tr>
      <w:tr w:rsidR="00D01585" w:rsidRPr="002E6EDB" w14:paraId="109AEB9C" w14:textId="77777777" w:rsidTr="00372B7D">
        <w:tc>
          <w:tcPr>
            <w:tcW w:w="2552" w:type="dxa"/>
          </w:tcPr>
          <w:p w14:paraId="44862236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 xml:space="preserve">MH197184, MH197262 </w:t>
            </w:r>
            <w:r w:rsidRPr="002E6EDB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3454" w:type="dxa"/>
          </w:tcPr>
          <w:p w14:paraId="68DB4144" w14:textId="6F4A3BCC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India, </w:t>
            </w: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Katepurna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River 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(</w:t>
            </w:r>
            <w:r w:rsidRPr="00435A15">
              <w:rPr>
                <w:rStyle w:val="feature"/>
                <w:rFonts w:ascii="Times New Roman" w:hAnsi="Times New Roman" w:cs="Times New Roman"/>
                <w:color w:val="000000"/>
              </w:rPr>
              <w:t xml:space="preserve">est. </w:t>
            </w:r>
            <w:r w:rsidR="00435A15" w:rsidRPr="00435A15">
              <w:rPr>
                <w:rStyle w:val="feature"/>
                <w:rFonts w:ascii="Times New Roman" w:hAnsi="Times New Roman" w:cs="Times New Roman"/>
                <w:color w:val="000000"/>
              </w:rPr>
              <w:t>20.48N, 77.15E</w:t>
            </w: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004" w:type="dxa"/>
          </w:tcPr>
          <w:p w14:paraId="3E63AAC4" w14:textId="245E551D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Kharat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</w:rPr>
              <w:t xml:space="preserve"> (unpublished)</w:t>
            </w:r>
          </w:p>
        </w:tc>
      </w:tr>
      <w:tr w:rsidR="00D01585" w:rsidRPr="002E6EDB" w14:paraId="234F61AB" w14:textId="77777777" w:rsidTr="00372B7D">
        <w:tc>
          <w:tcPr>
            <w:tcW w:w="2552" w:type="dxa"/>
          </w:tcPr>
          <w:p w14:paraId="224D8150" w14:textId="77777777" w:rsidR="00D01585" w:rsidRPr="002E6EDB" w:rsidRDefault="00D01585" w:rsidP="00372B7D">
            <w:pPr>
              <w:rPr>
                <w:rStyle w:val="feature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5050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KT896699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3454" w:type="dxa"/>
          </w:tcPr>
          <w:p w14:paraId="12669209" w14:textId="23756CC4" w:rsidR="00D01585" w:rsidRPr="002E6EDB" w:rsidRDefault="00D01585" w:rsidP="00372B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India </w:t>
            </w:r>
            <w:r w:rsidRPr="002E6EDB">
              <w:rPr>
                <w:rFonts w:ascii="Times New Roman" w:hAnsi="Times New Roman" w:cs="Times New Roman"/>
                <w:sz w:val="20"/>
                <w:szCs w:val="20"/>
              </w:rPr>
              <w:t>(24.30N, 93.46E)</w:t>
            </w:r>
          </w:p>
        </w:tc>
        <w:tc>
          <w:tcPr>
            <w:tcW w:w="3004" w:type="dxa"/>
          </w:tcPr>
          <w:p w14:paraId="03FD310D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>Singh et al (unpublished)</w:t>
            </w:r>
          </w:p>
        </w:tc>
      </w:tr>
      <w:tr w:rsidR="00D01585" w:rsidRPr="002E6EDB" w14:paraId="246603FE" w14:textId="77777777" w:rsidTr="00372B7D">
        <w:tc>
          <w:tcPr>
            <w:tcW w:w="2552" w:type="dxa"/>
          </w:tcPr>
          <w:p w14:paraId="37629B76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750500">
              <w:rPr>
                <w:rFonts w:ascii="Times New Roman" w:hAnsi="Times New Roman" w:cs="Times New Roman"/>
                <w:color w:val="FF0000"/>
              </w:rPr>
              <w:t xml:space="preserve">KJ936664-8 </w:t>
            </w:r>
            <w:r w:rsidRPr="002E6EDB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3454" w:type="dxa"/>
          </w:tcPr>
          <w:p w14:paraId="5CF2DC80" w14:textId="6DFC39FD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 </w:t>
            </w:r>
            <w:r w:rsidRPr="002E6EDB">
              <w:rPr>
                <w:rFonts w:ascii="Times New Roman" w:hAnsi="Times New Roman" w:cs="Times New Roman"/>
              </w:rPr>
              <w:t>(25.57N, 90.02E)</w:t>
            </w:r>
          </w:p>
        </w:tc>
        <w:tc>
          <w:tcPr>
            <w:tcW w:w="3004" w:type="dxa"/>
          </w:tcPr>
          <w:p w14:paraId="6C020426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Fonts w:ascii="Times New Roman" w:hAnsi="Times New Roman" w:cs="Times New Roman"/>
                <w:color w:val="000000"/>
              </w:rPr>
              <w:t>Pillai et al (unpublished)</w:t>
            </w:r>
          </w:p>
        </w:tc>
      </w:tr>
      <w:tr w:rsidR="00D01585" w:rsidRPr="002E6EDB" w14:paraId="269D2CE3" w14:textId="77777777" w:rsidTr="00372B7D">
        <w:tc>
          <w:tcPr>
            <w:tcW w:w="2552" w:type="dxa"/>
          </w:tcPr>
          <w:p w14:paraId="740F882A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lastRenderedPageBreak/>
              <w:t xml:space="preserve">JX887603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</w:tcPr>
          <w:p w14:paraId="12E7AD8B" w14:textId="434CA413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Maharashtra, Marathwada,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Paithan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Nath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Sagar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Dam Left (</w:t>
            </w:r>
            <w:r w:rsidRPr="002E6EDB">
              <w:rPr>
                <w:rFonts w:ascii="Times New Roman" w:hAnsi="Times New Roman" w:cs="Times New Roman"/>
              </w:rPr>
              <w:t>19.51N, 75.38E)</w:t>
            </w:r>
          </w:p>
        </w:tc>
        <w:tc>
          <w:tcPr>
            <w:tcW w:w="3004" w:type="dxa"/>
          </w:tcPr>
          <w:p w14:paraId="688DE528" w14:textId="4D12A6B3" w:rsidR="00D01585" w:rsidRPr="004C20A2" w:rsidRDefault="00D01585" w:rsidP="004C20A2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Kalyankar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 (unpublished)</w:t>
            </w:r>
          </w:p>
        </w:tc>
      </w:tr>
      <w:tr w:rsidR="00D01585" w:rsidRPr="002E6EDB" w14:paraId="2A9FC7A2" w14:textId="77777777" w:rsidTr="00372B7D">
        <w:tc>
          <w:tcPr>
            <w:tcW w:w="2552" w:type="dxa"/>
          </w:tcPr>
          <w:p w14:paraId="3BBEC091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 xml:space="preserve">JQ667556 </w:t>
            </w:r>
            <w:r w:rsidRPr="002E6EDB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3454" w:type="dxa"/>
          </w:tcPr>
          <w:p w14:paraId="1FEE41EF" w14:textId="425704D8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India: Madhya Pradesh,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Raisen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, Sultanpur, </w:t>
            </w:r>
            <w:proofErr w:type="spellStart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Barna</w:t>
            </w:r>
            <w:proofErr w:type="spellEnd"/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 xml:space="preserve"> river (</w:t>
            </w:r>
            <w:r w:rsidRPr="002E6EDB">
              <w:rPr>
                <w:rFonts w:ascii="Times New Roman" w:hAnsi="Times New Roman" w:cs="Times New Roman"/>
              </w:rPr>
              <w:t>23.08N, 77.56E)</w:t>
            </w:r>
          </w:p>
        </w:tc>
        <w:tc>
          <w:tcPr>
            <w:tcW w:w="3004" w:type="dxa"/>
          </w:tcPr>
          <w:p w14:paraId="12643DB3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Khedkar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 (unpublished)</w:t>
            </w:r>
          </w:p>
        </w:tc>
      </w:tr>
      <w:tr w:rsidR="00D01585" w:rsidRPr="002E6EDB" w14:paraId="4B3E62D5" w14:textId="77777777" w:rsidTr="00372B7D">
        <w:tc>
          <w:tcPr>
            <w:tcW w:w="2552" w:type="dxa"/>
            <w:tcBorders>
              <w:bottom w:val="single" w:sz="4" w:space="0" w:color="auto"/>
            </w:tcBorders>
          </w:tcPr>
          <w:p w14:paraId="4EBA4FE4" w14:textId="77777777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66E04">
              <w:rPr>
                <w:rFonts w:ascii="Times New Roman" w:hAnsi="Times New Roman" w:cs="Times New Roman"/>
                <w:color w:val="FF0000"/>
              </w:rPr>
              <w:t xml:space="preserve">FJ459525-27 </w:t>
            </w:r>
            <w:r w:rsidRPr="002E6EDB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3454" w:type="dxa"/>
            <w:tcBorders>
              <w:bottom w:val="single" w:sz="4" w:space="0" w:color="auto"/>
            </w:tcBorders>
          </w:tcPr>
          <w:p w14:paraId="5C97C6F3" w14:textId="4A5CD678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  <w:color w:val="000000"/>
              </w:rPr>
            </w:pPr>
            <w:r w:rsidRPr="002E6EDB">
              <w:rPr>
                <w:rStyle w:val="feature"/>
                <w:rFonts w:ascii="Times New Roman" w:hAnsi="Times New Roman" w:cs="Times New Roman"/>
                <w:color w:val="000000"/>
              </w:rPr>
              <w:t>India (</w:t>
            </w:r>
            <w:r w:rsidRPr="002E6EDB">
              <w:rPr>
                <w:rFonts w:ascii="Times New Roman" w:hAnsi="Times New Roman" w:cs="Times New Roman"/>
              </w:rPr>
              <w:t>26.29N</w:t>
            </w:r>
            <w:r w:rsidR="00BC1EDD">
              <w:rPr>
                <w:rFonts w:ascii="Times New Roman" w:hAnsi="Times New Roman" w:cs="Times New Roman"/>
              </w:rPr>
              <w:t>,</w:t>
            </w:r>
            <w:r w:rsidR="00BC1EDD">
              <w:t xml:space="preserve"> </w:t>
            </w:r>
            <w:r w:rsidRPr="002E6EDB">
              <w:rPr>
                <w:rFonts w:ascii="Times New Roman" w:hAnsi="Times New Roman" w:cs="Times New Roman"/>
              </w:rPr>
              <w:t>80.20E)</w:t>
            </w:r>
          </w:p>
        </w:tc>
        <w:tc>
          <w:tcPr>
            <w:tcW w:w="3004" w:type="dxa"/>
            <w:tcBorders>
              <w:bottom w:val="single" w:sz="4" w:space="0" w:color="auto"/>
            </w:tcBorders>
          </w:tcPr>
          <w:p w14:paraId="45B85269" w14:textId="30FE3C5C" w:rsidR="00D01585" w:rsidRPr="002E6EDB" w:rsidRDefault="00D01585" w:rsidP="00372B7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rPr>
                <w:rFonts w:ascii="Times New Roman" w:hAnsi="Times New Roman" w:cs="Times New Roman"/>
              </w:rPr>
            </w:pPr>
            <w:proofErr w:type="spellStart"/>
            <w:r w:rsidRPr="002E6EDB">
              <w:rPr>
                <w:rFonts w:ascii="Times New Roman" w:hAnsi="Times New Roman" w:cs="Times New Roman"/>
                <w:color w:val="000000"/>
              </w:rPr>
              <w:t>Lakra</w:t>
            </w:r>
            <w:proofErr w:type="spellEnd"/>
            <w:r w:rsidRPr="002E6EDB">
              <w:rPr>
                <w:rFonts w:ascii="Times New Roman" w:hAnsi="Times New Roman" w:cs="Times New Roman"/>
                <w:color w:val="000000"/>
              </w:rPr>
              <w:t xml:space="preserve"> et al</w:t>
            </w:r>
            <w:r w:rsidR="004C20A2">
              <w:rPr>
                <w:rFonts w:ascii="Times New Roman" w:hAnsi="Times New Roman" w:cs="Times New Roman"/>
                <w:color w:val="000000"/>
              </w:rPr>
              <w:t>.</w:t>
            </w:r>
            <w:r w:rsidRPr="002E6EDB">
              <w:rPr>
                <w:rFonts w:ascii="Times New Roman" w:hAnsi="Times New Roman" w:cs="Times New Roman"/>
                <w:color w:val="000000"/>
              </w:rPr>
              <w:t xml:space="preserve"> (2016)</w:t>
            </w:r>
          </w:p>
        </w:tc>
      </w:tr>
    </w:tbl>
    <w:p w14:paraId="15B78171" w14:textId="0ADAB96B" w:rsidR="00D01585" w:rsidRPr="00C4698E" w:rsidRDefault="00745D12" w:rsidP="00745D12">
      <w:pPr>
        <w:rPr>
          <w:rFonts w:ascii="Times New Roman" w:hAnsi="Times New Roman" w:cs="Times New Roman"/>
          <w:sz w:val="20"/>
          <w:szCs w:val="20"/>
        </w:rPr>
      </w:pPr>
      <w:r w:rsidRPr="00C4698E">
        <w:rPr>
          <w:rFonts w:ascii="Times New Roman" w:hAnsi="Times New Roman" w:cs="Times New Roman"/>
          <w:sz w:val="20"/>
          <w:szCs w:val="20"/>
        </w:rPr>
        <w:t>*We excluded the following GenBank sequences because there are no precise geographical data associated with these sequences: MK628319 (only “Thailand”), MK359895 (no information), MK448091 and MK448188 (only “Thailand”), KU568944 (“South Africa”, introduced), KJ476812-15 (only “India”), KT346361 and KT364757 (only “Bangladesh”).</w:t>
      </w:r>
    </w:p>
    <w:p w14:paraId="25836498" w14:textId="2FC94767" w:rsidR="00745D12" w:rsidRPr="00C4698E" w:rsidRDefault="00745D12" w:rsidP="00D01585">
      <w:pPr>
        <w:rPr>
          <w:rFonts w:ascii="Times New Roman" w:hAnsi="Times New Roman" w:cs="Times New Roman"/>
          <w:sz w:val="20"/>
          <w:szCs w:val="20"/>
        </w:rPr>
      </w:pPr>
      <w:r w:rsidRPr="00C4698E">
        <w:rPr>
          <w:rFonts w:ascii="Times New Roman" w:hAnsi="Times New Roman" w:cs="Times New Roman"/>
          <w:sz w:val="20"/>
          <w:szCs w:val="20"/>
        </w:rPr>
        <w:t xml:space="preserve">We excluded two short sequences (JX983402 and JX983407) and three </w:t>
      </w:r>
      <w:r w:rsidR="00C4698E">
        <w:rPr>
          <w:rFonts w:ascii="Times New Roman" w:hAnsi="Times New Roman" w:cs="Times New Roman"/>
          <w:sz w:val="20"/>
          <w:szCs w:val="20"/>
        </w:rPr>
        <w:t xml:space="preserve">other </w:t>
      </w:r>
      <w:r w:rsidRPr="00C4698E">
        <w:rPr>
          <w:rFonts w:ascii="Times New Roman" w:hAnsi="Times New Roman" w:cs="Times New Roman"/>
          <w:sz w:val="20"/>
          <w:szCs w:val="20"/>
        </w:rPr>
        <w:t xml:space="preserve">sequences because of their unusual number of unique changes (JX983406, JX983410 and MH197165). </w:t>
      </w:r>
    </w:p>
    <w:p w14:paraId="4EE494A7" w14:textId="77777777" w:rsidR="00745D12" w:rsidRDefault="00745D12" w:rsidP="00D01585">
      <w:pPr>
        <w:rPr>
          <w:rFonts w:ascii="Times New Roman" w:hAnsi="Times New Roman" w:cs="Times New Roman"/>
        </w:rPr>
      </w:pPr>
    </w:p>
    <w:p w14:paraId="3BED7A82" w14:textId="458B754C" w:rsidR="00D01585" w:rsidRDefault="00D01585" w:rsidP="00D01585">
      <w:pPr>
        <w:rPr>
          <w:rFonts w:ascii="Times New Roman" w:hAnsi="Times New Roman" w:cs="Times New Roman"/>
          <w:b/>
        </w:rPr>
      </w:pPr>
      <w:r w:rsidRPr="00F16859">
        <w:rPr>
          <w:rFonts w:ascii="Times New Roman" w:hAnsi="Times New Roman" w:cs="Times New Roman"/>
          <w:b/>
        </w:rPr>
        <w:t>Reference list</w:t>
      </w:r>
      <w:r>
        <w:rPr>
          <w:rFonts w:ascii="Times New Roman" w:hAnsi="Times New Roman" w:cs="Times New Roman"/>
          <w:b/>
        </w:rPr>
        <w:t xml:space="preserve"> for Table S1</w:t>
      </w:r>
      <w:r w:rsidRPr="00F16859">
        <w:rPr>
          <w:rFonts w:ascii="Times New Roman" w:hAnsi="Times New Roman" w:cs="Times New Roman"/>
          <w:b/>
        </w:rPr>
        <w:t>:</w:t>
      </w:r>
    </w:p>
    <w:p w14:paraId="121FBCBA" w14:textId="77777777" w:rsidR="007D3DF5" w:rsidRPr="00F16859" w:rsidRDefault="007D3DF5" w:rsidP="00D01585">
      <w:pPr>
        <w:rPr>
          <w:rFonts w:ascii="Times New Roman" w:hAnsi="Times New Roman" w:cs="Times New Roman"/>
          <w:b/>
        </w:rPr>
      </w:pPr>
    </w:p>
    <w:p w14:paraId="183F0B75" w14:textId="77777777" w:rsidR="002D3DD7" w:rsidRDefault="002D3DD7" w:rsidP="007D3D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2D3DD7">
        <w:rPr>
          <w:rFonts w:ascii="Times New Roman" w:hAnsi="Times New Roman" w:cs="Times New Roman"/>
          <w:color w:val="000000"/>
          <w:sz w:val="22"/>
          <w:szCs w:val="22"/>
        </w:rPr>
        <w:t>Dahruddin</w:t>
      </w:r>
      <w:proofErr w:type="spellEnd"/>
      <w:r w:rsidRPr="002D3DD7">
        <w:rPr>
          <w:rFonts w:ascii="Times New Roman" w:hAnsi="Times New Roman" w:cs="Times New Roman"/>
          <w:color w:val="000000"/>
          <w:sz w:val="22"/>
          <w:szCs w:val="22"/>
        </w:rPr>
        <w:t xml:space="preserve"> H, </w:t>
      </w:r>
      <w:proofErr w:type="spellStart"/>
      <w:r w:rsidRPr="002D3DD7">
        <w:rPr>
          <w:rFonts w:ascii="Times New Roman" w:hAnsi="Times New Roman" w:cs="Times New Roman"/>
          <w:color w:val="000000"/>
          <w:sz w:val="22"/>
          <w:szCs w:val="22"/>
        </w:rPr>
        <w:t>Hutama</w:t>
      </w:r>
      <w:proofErr w:type="spellEnd"/>
      <w:r w:rsidRPr="002D3DD7">
        <w:rPr>
          <w:rFonts w:ascii="Times New Roman" w:hAnsi="Times New Roman" w:cs="Times New Roman"/>
          <w:color w:val="000000"/>
          <w:sz w:val="22"/>
          <w:szCs w:val="22"/>
        </w:rPr>
        <w:t xml:space="preserve"> A, </w:t>
      </w:r>
      <w:proofErr w:type="spellStart"/>
      <w:r w:rsidRPr="002D3DD7">
        <w:rPr>
          <w:rFonts w:ascii="Times New Roman" w:hAnsi="Times New Roman" w:cs="Times New Roman"/>
          <w:color w:val="000000"/>
          <w:sz w:val="22"/>
          <w:szCs w:val="22"/>
        </w:rPr>
        <w:t>Busson</w:t>
      </w:r>
      <w:proofErr w:type="spellEnd"/>
      <w:r w:rsidRPr="002D3DD7">
        <w:rPr>
          <w:rFonts w:ascii="Times New Roman" w:hAnsi="Times New Roman" w:cs="Times New Roman"/>
          <w:color w:val="000000"/>
          <w:sz w:val="22"/>
          <w:szCs w:val="22"/>
        </w:rPr>
        <w:t xml:space="preserve"> F, </w:t>
      </w:r>
      <w:proofErr w:type="spellStart"/>
      <w:r w:rsidRPr="002D3DD7">
        <w:rPr>
          <w:rFonts w:ascii="Times New Roman" w:hAnsi="Times New Roman" w:cs="Times New Roman"/>
          <w:color w:val="000000"/>
          <w:sz w:val="22"/>
          <w:szCs w:val="22"/>
        </w:rPr>
        <w:t>Sauri</w:t>
      </w:r>
      <w:proofErr w:type="spellEnd"/>
      <w:r w:rsidRPr="002D3DD7">
        <w:rPr>
          <w:rFonts w:ascii="Times New Roman" w:hAnsi="Times New Roman" w:cs="Times New Roman"/>
          <w:color w:val="000000"/>
          <w:sz w:val="22"/>
          <w:szCs w:val="22"/>
        </w:rPr>
        <w:t xml:space="preserve"> S, Hanner R, Keith P, </w:t>
      </w:r>
      <w:proofErr w:type="spellStart"/>
      <w:r w:rsidRPr="002D3DD7">
        <w:rPr>
          <w:rFonts w:ascii="Times New Roman" w:hAnsi="Times New Roman" w:cs="Times New Roman"/>
          <w:color w:val="000000"/>
          <w:sz w:val="22"/>
          <w:szCs w:val="22"/>
        </w:rPr>
        <w:t>Hadiaty</w:t>
      </w:r>
      <w:proofErr w:type="spellEnd"/>
      <w:r w:rsidRPr="002D3DD7">
        <w:rPr>
          <w:rFonts w:ascii="Times New Roman" w:hAnsi="Times New Roman" w:cs="Times New Roman"/>
          <w:color w:val="000000"/>
          <w:sz w:val="22"/>
          <w:szCs w:val="22"/>
        </w:rPr>
        <w:t xml:space="preserve"> R, Hubert N (2017) Revisiting the </w:t>
      </w:r>
      <w:proofErr w:type="spellStart"/>
      <w:r w:rsidRPr="002D3DD7">
        <w:rPr>
          <w:rFonts w:ascii="Times New Roman" w:hAnsi="Times New Roman" w:cs="Times New Roman"/>
          <w:color w:val="000000"/>
          <w:sz w:val="22"/>
          <w:szCs w:val="22"/>
        </w:rPr>
        <w:t>ichthyodiversity</w:t>
      </w:r>
      <w:proofErr w:type="spellEnd"/>
      <w:r w:rsidRPr="002D3DD7">
        <w:rPr>
          <w:rFonts w:ascii="Times New Roman" w:hAnsi="Times New Roman" w:cs="Times New Roman"/>
          <w:color w:val="000000"/>
          <w:sz w:val="22"/>
          <w:szCs w:val="22"/>
        </w:rPr>
        <w:t xml:space="preserve"> of Java and Bali through DNA barcodes: taxonomic coverage, identification accuracy, cryptic diversity and identification of exotic species. Molecular Ecology Resources 17 (2): 288–299. </w:t>
      </w:r>
    </w:p>
    <w:p w14:paraId="6BE4FD12" w14:textId="528C564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r w:rsidRPr="00DE2C66">
        <w:rPr>
          <w:rFonts w:ascii="Times New Roman" w:hAnsi="Times New Roman" w:cs="Times New Roman"/>
          <w:sz w:val="22"/>
          <w:szCs w:val="22"/>
        </w:rPr>
        <w:t>Dhar</w:t>
      </w:r>
      <w:r w:rsidRPr="000369AB"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 xml:space="preserve">B, Ghosh SK (2017) Mini-DNA barcode in identification of the ornamental fish: A case study from Northeast India. </w:t>
      </w:r>
      <w:r w:rsidRPr="00FB40E2">
        <w:rPr>
          <w:rFonts w:ascii="Times New Roman" w:hAnsi="Times New Roman" w:cs="Times New Roman"/>
          <w:sz w:val="22"/>
          <w:szCs w:val="22"/>
        </w:rPr>
        <w:t>Gene</w:t>
      </w:r>
      <w:r w:rsidRPr="00DE2C66">
        <w:rPr>
          <w:rFonts w:ascii="Times New Roman" w:hAnsi="Times New Roman" w:cs="Times New Roman"/>
          <w:sz w:val="22"/>
          <w:szCs w:val="22"/>
        </w:rPr>
        <w:t xml:space="preserve"> 627: 248-254.</w:t>
      </w:r>
    </w:p>
    <w:p w14:paraId="400683AD" w14:textId="09A3240E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r w:rsidRPr="00DE2C66">
        <w:rPr>
          <w:rFonts w:ascii="Times New Roman" w:hAnsi="Times New Roman" w:cs="Times New Roman"/>
          <w:sz w:val="22"/>
          <w:szCs w:val="22"/>
        </w:rPr>
        <w:t xml:space="preserve">Dhar B, Ghosh SK (2015) Genetic assessment of ornamental fish species from North East India. </w:t>
      </w:r>
      <w:r w:rsidRPr="00FB40E2">
        <w:rPr>
          <w:rFonts w:ascii="Times New Roman" w:hAnsi="Times New Roman" w:cs="Times New Roman"/>
          <w:sz w:val="22"/>
          <w:szCs w:val="22"/>
        </w:rPr>
        <w:t>Gene</w:t>
      </w:r>
      <w:r w:rsidRPr="00DE2C66">
        <w:rPr>
          <w:rFonts w:ascii="Times New Roman" w:hAnsi="Times New Roman" w:cs="Times New Roman"/>
          <w:sz w:val="22"/>
          <w:szCs w:val="22"/>
        </w:rPr>
        <w:t>. 555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(2):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 xml:space="preserve">382-92.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doi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>: 10.1016/j.gene.2014.11.037</w:t>
      </w:r>
    </w:p>
    <w:p w14:paraId="20819862" w14:textId="5D015C4E" w:rsidR="00D01585" w:rsidRPr="007D3DF5" w:rsidRDefault="00D01585" w:rsidP="007D3D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r w:rsidRPr="007D3DF5">
        <w:rPr>
          <w:rFonts w:ascii="Times New Roman" w:hAnsi="Times New Roman" w:cs="Times New Roman"/>
          <w:color w:val="000000"/>
          <w:sz w:val="22"/>
          <w:szCs w:val="22"/>
        </w:rPr>
        <w:t>Garg RK</w:t>
      </w:r>
      <w:r w:rsidR="00BC1EDD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7D3DF5">
        <w:rPr>
          <w:rFonts w:ascii="Times New Roman" w:hAnsi="Times New Roman" w:cs="Times New Roman"/>
          <w:color w:val="000000"/>
          <w:sz w:val="22"/>
          <w:szCs w:val="22"/>
        </w:rPr>
        <w:t xml:space="preserve"> Pandey P </w:t>
      </w:r>
      <w:r w:rsidRPr="007D3DF5">
        <w:rPr>
          <w:rFonts w:ascii="Times New Roman" w:hAnsi="Times New Roman" w:cs="Times New Roman"/>
          <w:sz w:val="22"/>
          <w:szCs w:val="22"/>
        </w:rPr>
        <w:t xml:space="preserve">(unpublished) </w:t>
      </w:r>
      <w:r w:rsidRPr="007D3DF5">
        <w:rPr>
          <w:rFonts w:ascii="Times New Roman" w:hAnsi="Times New Roman" w:cs="Times New Roman"/>
          <w:color w:val="000000"/>
          <w:sz w:val="22"/>
          <w:szCs w:val="22"/>
        </w:rPr>
        <w:t xml:space="preserve">Development of DNA sequence database of COI gene for DNA barcoding of </w:t>
      </w:r>
      <w:r w:rsidRPr="007D3DF5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Notopterus </w:t>
      </w:r>
      <w:proofErr w:type="spellStart"/>
      <w:r w:rsidRPr="007D3DF5">
        <w:rPr>
          <w:rFonts w:ascii="Times New Roman" w:hAnsi="Times New Roman" w:cs="Times New Roman"/>
          <w:i/>
          <w:color w:val="000000"/>
          <w:sz w:val="22"/>
          <w:szCs w:val="22"/>
        </w:rPr>
        <w:t>notopterus</w:t>
      </w:r>
      <w:proofErr w:type="spellEnd"/>
      <w:r w:rsidRPr="007D3DF5">
        <w:rPr>
          <w:rFonts w:ascii="Times New Roman" w:hAnsi="Times New Roman" w:cs="Times New Roman"/>
          <w:color w:val="000000"/>
          <w:sz w:val="22"/>
          <w:szCs w:val="22"/>
        </w:rPr>
        <w:t xml:space="preserve"> of Narmada River of Maheshwar, Madhya Pradesh</w:t>
      </w:r>
    </w:p>
    <w:p w14:paraId="26BFA233" w14:textId="27B84597" w:rsidR="00D01585" w:rsidRPr="00DE2C66" w:rsidRDefault="00D01585" w:rsidP="007D3D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r w:rsidRPr="00DE2C66">
        <w:rPr>
          <w:rFonts w:ascii="Times New Roman" w:hAnsi="Times New Roman" w:cs="Times New Roman"/>
          <w:color w:val="000000"/>
          <w:sz w:val="22"/>
          <w:szCs w:val="22"/>
        </w:rPr>
        <w:t>Garg RK</w:t>
      </w:r>
      <w:r w:rsidR="00CB043F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Vishwakarma M </w:t>
      </w:r>
      <w:r w:rsidRPr="00DE2C66">
        <w:rPr>
          <w:rFonts w:ascii="Times New Roman" w:hAnsi="Times New Roman" w:cs="Times New Roman"/>
          <w:sz w:val="22"/>
          <w:szCs w:val="22"/>
        </w:rPr>
        <w:t xml:space="preserve">(unpublished)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Development of DNA Sequence database of COI gene of </w:t>
      </w:r>
      <w:r w:rsidRPr="00DE2C66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Notopterus </w:t>
      </w:r>
      <w:proofErr w:type="spellStart"/>
      <w:r w:rsidRPr="00DE2C66">
        <w:rPr>
          <w:rFonts w:ascii="Times New Roman" w:hAnsi="Times New Roman" w:cs="Times New Roman"/>
          <w:i/>
          <w:color w:val="000000"/>
          <w:sz w:val="22"/>
          <w:szCs w:val="22"/>
        </w:rPr>
        <w:t>notopterus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of Upper Lake Bhopal for identification and variability studies</w:t>
      </w:r>
    </w:p>
    <w:p w14:paraId="31D76BCE" w14:textId="77777777" w:rsidR="00C4698E" w:rsidRDefault="000369AB" w:rsidP="007D3DF5">
      <w:pPr>
        <w:pStyle w:val="HTMLPreformatted"/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r w:rsidRPr="000369AB">
        <w:rPr>
          <w:rFonts w:ascii="Times New Roman" w:hAnsi="Times New Roman" w:cs="Times New Roman"/>
          <w:sz w:val="22"/>
          <w:szCs w:val="22"/>
        </w:rPr>
        <w:t xml:space="preserve">Inoue JG, </w:t>
      </w:r>
      <w:proofErr w:type="spellStart"/>
      <w:r w:rsidRPr="000369AB">
        <w:rPr>
          <w:rFonts w:ascii="Times New Roman" w:hAnsi="Times New Roman" w:cs="Times New Roman"/>
          <w:sz w:val="22"/>
          <w:szCs w:val="22"/>
        </w:rPr>
        <w:t>Kumazawa</w:t>
      </w:r>
      <w:proofErr w:type="spellEnd"/>
      <w:r w:rsidRPr="000369AB">
        <w:rPr>
          <w:rFonts w:ascii="Times New Roman" w:hAnsi="Times New Roman" w:cs="Times New Roman"/>
          <w:sz w:val="22"/>
          <w:szCs w:val="22"/>
        </w:rPr>
        <w:t xml:space="preserve"> Y, Miya M, Nishida M (2009) The historical biogeography of the freshwater knifefishes using mitogenomic approaches: A Mesozoic origin of the Asian notopterids (Actinopterygii: Osteoglossomorpha). Molecular Phylogenetics Evolution 51: 486–499.</w:t>
      </w:r>
    </w:p>
    <w:p w14:paraId="6317EDC8" w14:textId="64BFEC41" w:rsidR="00665F76" w:rsidRDefault="00665F76" w:rsidP="007D3DF5">
      <w:pPr>
        <w:pStyle w:val="HTMLPreformatted"/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665F76">
        <w:rPr>
          <w:rFonts w:ascii="Times New Roman" w:hAnsi="Times New Roman" w:cs="Times New Roman"/>
          <w:sz w:val="22"/>
          <w:szCs w:val="22"/>
        </w:rPr>
        <w:t xml:space="preserve">Kano Y, </w:t>
      </w:r>
      <w:proofErr w:type="spellStart"/>
      <w:r w:rsidRPr="00665F76">
        <w:rPr>
          <w:rFonts w:ascii="Times New Roman" w:hAnsi="Times New Roman" w:cs="Times New Roman"/>
          <w:sz w:val="22"/>
          <w:szCs w:val="22"/>
        </w:rPr>
        <w:t>Musikasinthorn</w:t>
      </w:r>
      <w:proofErr w:type="spellEnd"/>
      <w:r w:rsidRPr="00665F76">
        <w:rPr>
          <w:rFonts w:ascii="Times New Roman" w:hAnsi="Times New Roman" w:cs="Times New Roman"/>
          <w:sz w:val="22"/>
          <w:szCs w:val="22"/>
        </w:rPr>
        <w:t xml:space="preserve"> P, Iwata A, </w:t>
      </w:r>
      <w:proofErr w:type="spellStart"/>
      <w:r w:rsidRPr="00665F76">
        <w:rPr>
          <w:rFonts w:ascii="Times New Roman" w:hAnsi="Times New Roman" w:cs="Times New Roman"/>
          <w:sz w:val="22"/>
          <w:szCs w:val="22"/>
        </w:rPr>
        <w:t>Tun</w:t>
      </w:r>
      <w:proofErr w:type="spellEnd"/>
      <w:r w:rsidRPr="00665F76">
        <w:rPr>
          <w:rFonts w:ascii="Times New Roman" w:hAnsi="Times New Roman" w:cs="Times New Roman"/>
          <w:sz w:val="22"/>
          <w:szCs w:val="22"/>
        </w:rPr>
        <w:t xml:space="preserve"> S, Yun L, Win S, Matsui S, Tabata R, Yamasaki T, Watanabe K (2016) A dataset of fishes in and around </w:t>
      </w:r>
      <w:proofErr w:type="spellStart"/>
      <w:r w:rsidRPr="00665F76">
        <w:rPr>
          <w:rFonts w:ascii="Times New Roman" w:hAnsi="Times New Roman" w:cs="Times New Roman"/>
          <w:sz w:val="22"/>
          <w:szCs w:val="22"/>
        </w:rPr>
        <w:t>Inle</w:t>
      </w:r>
      <w:proofErr w:type="spellEnd"/>
      <w:r w:rsidRPr="00665F76">
        <w:rPr>
          <w:rFonts w:ascii="Times New Roman" w:hAnsi="Times New Roman" w:cs="Times New Roman"/>
          <w:sz w:val="22"/>
          <w:szCs w:val="22"/>
        </w:rPr>
        <w:t xml:space="preserve"> Lake, an ancient lake of Myanmar, with DNA barcoding, photo images and CT/3D models. Biodiversity Data Journal 4: e10539</w:t>
      </w:r>
    </w:p>
    <w:p w14:paraId="4870DF59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Khedkar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GD,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Jamdade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R, Naik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S, David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L</w:t>
      </w:r>
      <w:r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Haymer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D (2014) DNA Barcodes for the Fishes of the Narmada, One of India's Longest Rivers. </w:t>
      </w:r>
      <w:proofErr w:type="spellStart"/>
      <w:r w:rsidRPr="00FB40E2">
        <w:rPr>
          <w:rFonts w:ascii="Times New Roman" w:hAnsi="Times New Roman" w:cs="Times New Roman"/>
          <w:color w:val="000000"/>
          <w:sz w:val="22"/>
          <w:szCs w:val="22"/>
        </w:rPr>
        <w:t>PLoS</w:t>
      </w:r>
      <w:proofErr w:type="spellEnd"/>
      <w:r w:rsidRPr="00FB40E2">
        <w:rPr>
          <w:rFonts w:ascii="Times New Roman" w:hAnsi="Times New Roman" w:cs="Times New Roman"/>
          <w:color w:val="000000"/>
          <w:sz w:val="22"/>
          <w:szCs w:val="22"/>
        </w:rPr>
        <w:t xml:space="preserve"> ONE</w:t>
      </w:r>
      <w:r w:rsidRPr="00DE2C66">
        <w:rPr>
          <w:rFonts w:ascii="Times New Roman" w:hAnsi="Times New Roman" w:cs="Times New Roman"/>
          <w:i/>
          <w:color w:val="000000"/>
          <w:sz w:val="22"/>
          <w:szCs w:val="22"/>
        </w:rPr>
        <w:t>.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9 (7): e101460</w:t>
      </w:r>
    </w:p>
    <w:p w14:paraId="48D78812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Khedkar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GD,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Jamdade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RA, Hanner RH</w:t>
      </w:r>
      <w:r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Hebert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PDN</w:t>
      </w:r>
      <w:r w:rsidRPr="00DE2C66">
        <w:rPr>
          <w:rFonts w:ascii="Times New Roman" w:hAnsi="Times New Roman" w:cs="Times New Roman"/>
          <w:sz w:val="22"/>
          <w:szCs w:val="22"/>
        </w:rPr>
        <w:t xml:space="preserve"> 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DNA Barcoding can Help Ornamental Fish Trading in Changing Regime of Indian Biodiversity Act.</w:t>
      </w:r>
    </w:p>
    <w:p w14:paraId="14286D8B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Kharat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MM, Ade PP,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Korhale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GA,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Kalyankar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AD,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Khedkar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GD,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Nalage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DN,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Suryawanshi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RM</w:t>
      </w:r>
      <w:r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Tiknaik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AD </w:t>
      </w:r>
      <w:r w:rsidRPr="00DE2C66">
        <w:rPr>
          <w:rFonts w:ascii="Times New Roman" w:hAnsi="Times New Roman" w:cs="Times New Roman"/>
          <w:sz w:val="22"/>
          <w:szCs w:val="22"/>
        </w:rPr>
        <w:t>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DNA </w:t>
      </w:r>
      <w:proofErr w:type="gram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barcode based</w:t>
      </w:r>
      <w:proofErr w:type="gram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species validation of the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Katepurna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River fish</w:t>
      </w:r>
    </w:p>
    <w:p w14:paraId="44AD0C6D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sz w:val="22"/>
          <w:szCs w:val="22"/>
        </w:rPr>
        <w:t>Kalyankar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 xml:space="preserve">VB,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Khedkar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 xml:space="preserve">GD,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Lutzky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S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DE2C66">
        <w:rPr>
          <w:rFonts w:ascii="Times New Roman" w:hAnsi="Times New Roman" w:cs="Times New Roman"/>
          <w:sz w:val="22"/>
          <w:szCs w:val="22"/>
        </w:rPr>
        <w:t xml:space="preserve"> David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L 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DNA barcoding of Godavari Fishes</w:t>
      </w:r>
    </w:p>
    <w:p w14:paraId="3BD05F31" w14:textId="75E73D4C" w:rsidR="00D01585" w:rsidRPr="00DE2C66" w:rsidRDefault="00D01585" w:rsidP="007D3D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sz w:val="22"/>
          <w:szCs w:val="22"/>
        </w:rPr>
        <w:lastRenderedPageBreak/>
        <w:t>Lakra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WS, Singh M,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Goswami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 AM, Gopalakrishnan KK, Lal V</w:t>
      </w:r>
      <w:r w:rsidR="00CB043F">
        <w:rPr>
          <w:rFonts w:ascii="Times New Roman" w:hAnsi="Times New Roman" w:cs="Times New Roman"/>
          <w:sz w:val="22"/>
          <w:szCs w:val="22"/>
        </w:rPr>
        <w:t>,</w:t>
      </w:r>
      <w:r w:rsidRPr="00DE2C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Mohindra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 UK</w:t>
      </w:r>
      <w:r w:rsidR="00CB043F">
        <w:rPr>
          <w:rFonts w:ascii="Times New Roman" w:hAnsi="Times New Roman" w:cs="Times New Roman"/>
          <w:sz w:val="22"/>
          <w:szCs w:val="22"/>
        </w:rPr>
        <w:t>,</w:t>
      </w:r>
      <w:r w:rsidRPr="00DE2C66">
        <w:rPr>
          <w:rFonts w:ascii="Times New Roman" w:hAnsi="Times New Roman" w:cs="Times New Roman"/>
          <w:sz w:val="22"/>
          <w:szCs w:val="22"/>
        </w:rPr>
        <w:t xml:space="preserve"> Sarkar, </w:t>
      </w:r>
      <w:proofErr w:type="spellStart"/>
      <w:r w:rsidR="00CB043F" w:rsidRPr="00DE2C66">
        <w:rPr>
          <w:rFonts w:ascii="Times New Roman" w:hAnsi="Times New Roman" w:cs="Times New Roman"/>
          <w:sz w:val="22"/>
          <w:szCs w:val="22"/>
        </w:rPr>
        <w:t>Punia</w:t>
      </w:r>
      <w:proofErr w:type="spellEnd"/>
      <w:r w:rsidR="00CB043F" w:rsidRPr="00DE2C66"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PP,</w:t>
      </w:r>
      <w:r w:rsidR="00CB043F"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Singh</w:t>
      </w:r>
      <w:r w:rsidR="00CB043F">
        <w:rPr>
          <w:rFonts w:ascii="Times New Roman" w:hAnsi="Times New Roman" w:cs="Times New Roman"/>
          <w:sz w:val="22"/>
          <w:szCs w:val="22"/>
        </w:rPr>
        <w:t xml:space="preserve"> KV</w:t>
      </w:r>
      <w:r w:rsidRPr="00DE2C66">
        <w:rPr>
          <w:rFonts w:ascii="Times New Roman" w:hAnsi="Times New Roman" w:cs="Times New Roman"/>
          <w:sz w:val="22"/>
          <w:szCs w:val="22"/>
        </w:rPr>
        <w:t>,</w:t>
      </w:r>
      <w:r w:rsidR="00CB043F"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Bhatt</w:t>
      </w:r>
      <w:r w:rsidR="00CB043F">
        <w:rPr>
          <w:rFonts w:ascii="Times New Roman" w:hAnsi="Times New Roman" w:cs="Times New Roman"/>
          <w:sz w:val="22"/>
          <w:szCs w:val="22"/>
        </w:rPr>
        <w:t xml:space="preserve"> JP,</w:t>
      </w:r>
      <w:r w:rsidRPr="00DE2C66">
        <w:rPr>
          <w:rFonts w:ascii="Times New Roman" w:hAnsi="Times New Roman" w:cs="Times New Roman"/>
          <w:sz w:val="22"/>
          <w:szCs w:val="22"/>
        </w:rPr>
        <w:t xml:space="preserve"> Ayyappan </w:t>
      </w:r>
      <w:r w:rsidR="00CB043F">
        <w:rPr>
          <w:rFonts w:ascii="Times New Roman" w:hAnsi="Times New Roman" w:cs="Times New Roman"/>
          <w:sz w:val="22"/>
          <w:szCs w:val="22"/>
        </w:rPr>
        <w:t xml:space="preserve">S </w:t>
      </w:r>
      <w:r w:rsidRPr="00DE2C66">
        <w:rPr>
          <w:rFonts w:ascii="Times New Roman" w:hAnsi="Times New Roman" w:cs="Times New Roman"/>
          <w:sz w:val="22"/>
          <w:szCs w:val="22"/>
        </w:rPr>
        <w:t xml:space="preserve">(2016) DNA barcoding Indian freshwater fishes, </w:t>
      </w:r>
      <w:r w:rsidRPr="00FB40E2">
        <w:rPr>
          <w:rFonts w:ascii="Times New Roman" w:hAnsi="Times New Roman" w:cs="Times New Roman"/>
          <w:sz w:val="22"/>
          <w:szCs w:val="22"/>
        </w:rPr>
        <w:t>Mitochondrial DNA Part A</w:t>
      </w:r>
      <w:r w:rsidRPr="00DE2C66">
        <w:rPr>
          <w:rFonts w:ascii="Times New Roman" w:hAnsi="Times New Roman" w:cs="Times New Roman"/>
          <w:sz w:val="22"/>
          <w:szCs w:val="22"/>
        </w:rPr>
        <w:t>. 27(6): 4510-4517, DOI: 10.3109/19401736.2015.1101540</w:t>
      </w:r>
    </w:p>
    <w:p w14:paraId="498A9697" w14:textId="77777777" w:rsidR="00C4698E" w:rsidRPr="00DE2C66" w:rsidRDefault="00C4698E" w:rsidP="00C4698E">
      <w:pPr>
        <w:pStyle w:val="HTMLPreformatted"/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sz w:val="22"/>
          <w:szCs w:val="22"/>
        </w:rPr>
        <w:t>Laskar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 BA, Deepa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 xml:space="preserve">J,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Karuthapandi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 xml:space="preserve">M,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Rehanuma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 xml:space="preserve">S and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Sudipta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M (unpublished) DNA Barcoding of Freshwater animals</w:t>
      </w:r>
    </w:p>
    <w:p w14:paraId="0505F79E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Laskar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BA,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Harikumar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A, Jadhav SS, Deepa J</w:t>
      </w:r>
      <w:r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Chandra K</w:t>
      </w:r>
      <w:r w:rsidRPr="00DE2C66">
        <w:rPr>
          <w:rFonts w:ascii="Times New Roman" w:eastAsiaTheme="minorEastAsia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sz w:val="22"/>
          <w:szCs w:val="22"/>
        </w:rPr>
        <w:t>(unpublished)</w:t>
      </w:r>
    </w:p>
    <w:p w14:paraId="656FED86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Meganathan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>, P., Austin,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C.M., Tam,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S.M., Chew,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P.-C.,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Siow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>,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R., Abdul Rashid,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Z. and Song,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B.-K.</w:t>
      </w:r>
      <w:r w:rsidRPr="00DE2C66">
        <w:rPr>
          <w:rFonts w:ascii="Times New Roman" w:hAnsi="Times New Roman" w:cs="Times New Roman"/>
          <w:sz w:val="22"/>
          <w:szCs w:val="22"/>
        </w:rPr>
        <w:t xml:space="preserve"> 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An application of DNA Barcoding to the Malaysian freshwater fish fauna: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mtDNA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COI sequences reveal novel haplotypes, cryptic species and field-based misidentification</w:t>
      </w:r>
    </w:p>
    <w:p w14:paraId="5A058013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sz w:val="22"/>
          <w:szCs w:val="22"/>
        </w:rPr>
        <w:t>Panprommin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D.,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Soontornprasit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K.,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Tuncharoen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S.,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Pithakpol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S., and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Keereelang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J., (2019) DNA barcodes for the identification of species diversity in fish from Kwan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Phayao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Thailand. </w:t>
      </w:r>
      <w:r w:rsidRPr="00DE2C66">
        <w:rPr>
          <w:rFonts w:ascii="Times New Roman" w:hAnsi="Times New Roman" w:cs="Times New Roman"/>
          <w:i/>
          <w:sz w:val="22"/>
          <w:szCs w:val="22"/>
        </w:rPr>
        <w:t>Journal of Asia-Pacific Biodiversity</w:t>
      </w:r>
      <w:r w:rsidRPr="00DE2C66">
        <w:rPr>
          <w:rFonts w:ascii="Times New Roman" w:hAnsi="Times New Roman" w:cs="Times New Roman"/>
          <w:sz w:val="22"/>
          <w:szCs w:val="22"/>
        </w:rPr>
        <w:t>. 12(3): 382-389</w:t>
      </w:r>
    </w:p>
    <w:p w14:paraId="43E0A641" w14:textId="25B0494A" w:rsidR="00D01585" w:rsidRPr="00DE2C66" w:rsidRDefault="00D01585" w:rsidP="007D3D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Parhi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J,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Priyadarshi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H,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Chaoba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Devi N, Biswas P,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Acharjee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T, Kumar A</w:t>
      </w:r>
      <w:r w:rsidR="00CB043F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Bisen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S </w:t>
      </w:r>
      <w:r w:rsidRPr="00DE2C66">
        <w:rPr>
          <w:rFonts w:ascii="Times New Roman" w:hAnsi="Times New Roman" w:cs="Times New Roman"/>
          <w:sz w:val="22"/>
          <w:szCs w:val="22"/>
        </w:rPr>
        <w:t>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“Direct Submission”</w:t>
      </w:r>
    </w:p>
    <w:p w14:paraId="50A0BBDF" w14:textId="06892E5B" w:rsidR="00D01585" w:rsidRPr="00DE2C66" w:rsidRDefault="00D01585" w:rsidP="007D3D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r w:rsidRPr="00DE2C66">
        <w:rPr>
          <w:rFonts w:ascii="Times New Roman" w:hAnsi="Times New Roman" w:cs="Times New Roman"/>
          <w:color w:val="000000"/>
          <w:sz w:val="22"/>
          <w:szCs w:val="22"/>
        </w:rPr>
        <w:t>Pillai PM, Barman AS</w:t>
      </w:r>
      <w:r w:rsidR="00CB043F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Singh M</w:t>
      </w:r>
      <w:r w:rsidRPr="00DE2C66">
        <w:rPr>
          <w:rFonts w:ascii="Times New Roman" w:hAnsi="Times New Roman" w:cs="Times New Roman"/>
          <w:sz w:val="22"/>
          <w:szCs w:val="22"/>
        </w:rPr>
        <w:t xml:space="preserve"> 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DNA Barcoding of fish fauna of North East States of India</w:t>
      </w:r>
    </w:p>
    <w:p w14:paraId="60C2A423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r w:rsidRPr="00DE2C66">
        <w:rPr>
          <w:rFonts w:ascii="Times New Roman" w:hAnsi="Times New Roman" w:cs="Times New Roman"/>
          <w:color w:val="000000"/>
          <w:sz w:val="22"/>
          <w:szCs w:val="22"/>
        </w:rPr>
        <w:t>Sengupta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>S</w:t>
      </w:r>
      <w:r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Homechaudhuri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S (2013) DNA barcodes of some threatened freshwater indigenous fishes in India. </w:t>
      </w:r>
      <w:r w:rsidRPr="00FB40E2">
        <w:rPr>
          <w:rFonts w:ascii="Times New Roman" w:hAnsi="Times New Roman" w:cs="Times New Roman"/>
          <w:color w:val="000000"/>
          <w:sz w:val="22"/>
          <w:szCs w:val="22"/>
        </w:rPr>
        <w:t>Current Sciences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. 105(1): 84-90 </w:t>
      </w:r>
    </w:p>
    <w:p w14:paraId="6E2B12F0" w14:textId="77777777" w:rsidR="000369AB" w:rsidRPr="00DE2C66" w:rsidRDefault="000369AB" w:rsidP="000369AB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Singh M,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Verma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R, </w:t>
      </w: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Rameshori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Y</w:t>
      </w:r>
      <w:r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Vishwanath W</w:t>
      </w:r>
      <w:r w:rsidRPr="00DE2C66">
        <w:rPr>
          <w:rFonts w:ascii="Times New Roman" w:hAnsi="Times New Roman" w:cs="Times New Roman"/>
          <w:sz w:val="22"/>
          <w:szCs w:val="22"/>
        </w:rPr>
        <w:t xml:space="preserve"> 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Characterization of endemic fishes of northeast India</w:t>
      </w:r>
    </w:p>
    <w:p w14:paraId="1A1E6662" w14:textId="6D11878A" w:rsidR="00D01585" w:rsidRPr="00DE2C66" w:rsidRDefault="00D01585" w:rsidP="007D3DF5">
      <w:pPr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r w:rsidRPr="00DE2C66">
        <w:rPr>
          <w:rFonts w:ascii="Times New Roman" w:hAnsi="Times New Roman" w:cs="Times New Roman"/>
          <w:sz w:val="22"/>
          <w:szCs w:val="22"/>
        </w:rPr>
        <w:t>Sharma MS</w:t>
      </w:r>
      <w:r w:rsidR="00CB043F">
        <w:rPr>
          <w:rFonts w:ascii="Times New Roman" w:hAnsi="Times New Roman" w:cs="Times New Roman"/>
          <w:sz w:val="22"/>
          <w:szCs w:val="22"/>
        </w:rPr>
        <w:t>,</w:t>
      </w:r>
      <w:r w:rsidRPr="00DE2C66">
        <w:rPr>
          <w:rFonts w:ascii="Times New Roman" w:hAnsi="Times New Roman" w:cs="Times New Roman"/>
          <w:sz w:val="22"/>
          <w:szCs w:val="22"/>
        </w:rPr>
        <w:t xml:space="preserve"> Nagar KC (unpublished) Fish Fauna of Udaipur (Rajasthan)</w:t>
      </w:r>
    </w:p>
    <w:p w14:paraId="16224CED" w14:textId="563C8F6C" w:rsidR="00D01585" w:rsidRPr="00DE2C66" w:rsidRDefault="00D01585" w:rsidP="007D3DF5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sz w:val="22"/>
          <w:szCs w:val="22"/>
        </w:rPr>
      </w:pPr>
      <w:r w:rsidRPr="00DE2C66">
        <w:rPr>
          <w:rFonts w:ascii="Times New Roman" w:hAnsi="Times New Roman" w:cs="Times New Roman"/>
          <w:sz w:val="22"/>
          <w:szCs w:val="22"/>
        </w:rPr>
        <w:t xml:space="preserve">Rahman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MdM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Norén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 M,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Mollah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 AR</w:t>
      </w:r>
      <w:r w:rsidR="00CB043F">
        <w:rPr>
          <w:rFonts w:ascii="Times New Roman" w:hAnsi="Times New Roman" w:cs="Times New Roman"/>
          <w:sz w:val="22"/>
          <w:szCs w:val="22"/>
        </w:rPr>
        <w:t>,</w:t>
      </w:r>
      <w:r w:rsidRPr="00DE2C6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E2C66">
        <w:rPr>
          <w:rFonts w:ascii="Times New Roman" w:hAnsi="Times New Roman" w:cs="Times New Roman"/>
          <w:sz w:val="22"/>
          <w:szCs w:val="22"/>
        </w:rPr>
        <w:t>Kullander</w:t>
      </w:r>
      <w:proofErr w:type="spellEnd"/>
      <w:r w:rsidRPr="00DE2C66">
        <w:rPr>
          <w:rFonts w:ascii="Times New Roman" w:hAnsi="Times New Roman" w:cs="Times New Roman"/>
          <w:sz w:val="22"/>
          <w:szCs w:val="22"/>
        </w:rPr>
        <w:t xml:space="preserve"> SO (2019) Building a DNA barcode library for the freshwater fishes of Bangladesh. </w:t>
      </w:r>
      <w:r w:rsidRPr="00FB40E2">
        <w:rPr>
          <w:rFonts w:ascii="Times New Roman" w:hAnsi="Times New Roman" w:cs="Times New Roman"/>
          <w:sz w:val="22"/>
          <w:szCs w:val="22"/>
        </w:rPr>
        <w:t>Scientific Reports</w:t>
      </w:r>
      <w:r w:rsidRPr="00DE2C66">
        <w:rPr>
          <w:rFonts w:ascii="Times New Roman" w:hAnsi="Times New Roman" w:cs="Times New Roman"/>
          <w:sz w:val="22"/>
          <w:szCs w:val="22"/>
        </w:rPr>
        <w:t>. 9: e9382. https://doi.org/10.1038/s41598-019-45379-6</w:t>
      </w:r>
    </w:p>
    <w:p w14:paraId="6E25A1E6" w14:textId="0AFE65F7" w:rsidR="00A777DD" w:rsidRPr="00BF1310" w:rsidRDefault="00D01585" w:rsidP="00BF1310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left="567" w:hanging="567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DE2C66">
        <w:rPr>
          <w:rFonts w:ascii="Times New Roman" w:hAnsi="Times New Roman" w:cs="Times New Roman"/>
          <w:color w:val="000000"/>
          <w:sz w:val="22"/>
          <w:szCs w:val="22"/>
        </w:rPr>
        <w:t>Wibowo</w:t>
      </w:r>
      <w:proofErr w:type="spellEnd"/>
      <w:r w:rsidRPr="00DE2C66">
        <w:rPr>
          <w:rFonts w:ascii="Times New Roman" w:hAnsi="Times New Roman" w:cs="Times New Roman"/>
          <w:color w:val="000000"/>
          <w:sz w:val="22"/>
          <w:szCs w:val="22"/>
        </w:rPr>
        <w:t>, A.</w:t>
      </w:r>
      <w:r w:rsidRPr="00DE2C66">
        <w:rPr>
          <w:rFonts w:ascii="Times New Roman" w:hAnsi="Times New Roman" w:cs="Times New Roman"/>
          <w:sz w:val="22"/>
          <w:szCs w:val="22"/>
        </w:rPr>
        <w:t xml:space="preserve"> (unpublished)</w:t>
      </w:r>
      <w:r w:rsidRPr="00DE2C66">
        <w:rPr>
          <w:rFonts w:ascii="Times New Roman" w:hAnsi="Times New Roman" w:cs="Times New Roman"/>
          <w:color w:val="000000"/>
          <w:sz w:val="22"/>
          <w:szCs w:val="22"/>
        </w:rPr>
        <w:t xml:space="preserve"> Identifying Sumatran peat swamp fish larvae through DNA barcoding, evidence of complete life history pattern.</w:t>
      </w:r>
    </w:p>
    <w:sectPr w:rsidR="00A777DD" w:rsidRPr="00BF1310" w:rsidSect="00122EAF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FC246" w14:textId="77777777" w:rsidR="00AA788C" w:rsidRDefault="00AA788C">
      <w:r>
        <w:separator/>
      </w:r>
    </w:p>
  </w:endnote>
  <w:endnote w:type="continuationSeparator" w:id="0">
    <w:p w14:paraId="63FC8CD4" w14:textId="77777777" w:rsidR="00AA788C" w:rsidRDefault="00AA7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4986673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87670F6" w14:textId="77777777" w:rsidR="0063047C" w:rsidRDefault="007F1088" w:rsidP="0063047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2D881BB" w14:textId="77777777" w:rsidR="0063047C" w:rsidRDefault="00AA788C" w:rsidP="008231B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5440581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D923C9" w14:textId="77777777" w:rsidR="0063047C" w:rsidRDefault="007F1088" w:rsidP="0063047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13E8F6B" w14:textId="77777777" w:rsidR="0063047C" w:rsidRDefault="00AA788C" w:rsidP="008231B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41405" w14:textId="77777777" w:rsidR="00AA788C" w:rsidRDefault="00AA788C">
      <w:r>
        <w:separator/>
      </w:r>
    </w:p>
  </w:footnote>
  <w:footnote w:type="continuationSeparator" w:id="0">
    <w:p w14:paraId="33DF850C" w14:textId="77777777" w:rsidR="00AA788C" w:rsidRDefault="00AA78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585"/>
    <w:rsid w:val="0000700E"/>
    <w:rsid w:val="000144F1"/>
    <w:rsid w:val="0002160C"/>
    <w:rsid w:val="000306BD"/>
    <w:rsid w:val="00030D6F"/>
    <w:rsid w:val="000369AB"/>
    <w:rsid w:val="00043337"/>
    <w:rsid w:val="000479AC"/>
    <w:rsid w:val="0005765A"/>
    <w:rsid w:val="00060821"/>
    <w:rsid w:val="00060E11"/>
    <w:rsid w:val="00061C7F"/>
    <w:rsid w:val="00063810"/>
    <w:rsid w:val="000641C8"/>
    <w:rsid w:val="00083066"/>
    <w:rsid w:val="000904A0"/>
    <w:rsid w:val="00094C54"/>
    <w:rsid w:val="000A6D0D"/>
    <w:rsid w:val="000C4A7D"/>
    <w:rsid w:val="000D6A87"/>
    <w:rsid w:val="000E42B4"/>
    <w:rsid w:val="00112186"/>
    <w:rsid w:val="00112F8C"/>
    <w:rsid w:val="00114542"/>
    <w:rsid w:val="00120079"/>
    <w:rsid w:val="00122EAF"/>
    <w:rsid w:val="00130C66"/>
    <w:rsid w:val="00132443"/>
    <w:rsid w:val="0015467F"/>
    <w:rsid w:val="00170794"/>
    <w:rsid w:val="00174C10"/>
    <w:rsid w:val="00177970"/>
    <w:rsid w:val="00182EB3"/>
    <w:rsid w:val="00185331"/>
    <w:rsid w:val="00185434"/>
    <w:rsid w:val="001921BD"/>
    <w:rsid w:val="00195628"/>
    <w:rsid w:val="001A3028"/>
    <w:rsid w:val="001A7D8A"/>
    <w:rsid w:val="001B1760"/>
    <w:rsid w:val="001B531F"/>
    <w:rsid w:val="001B6227"/>
    <w:rsid w:val="001C1FCB"/>
    <w:rsid w:val="001C76EE"/>
    <w:rsid w:val="001F1187"/>
    <w:rsid w:val="001F19DA"/>
    <w:rsid w:val="001F288A"/>
    <w:rsid w:val="001F37A4"/>
    <w:rsid w:val="0020308A"/>
    <w:rsid w:val="00203407"/>
    <w:rsid w:val="00207143"/>
    <w:rsid w:val="00214461"/>
    <w:rsid w:val="002217EB"/>
    <w:rsid w:val="00224CB5"/>
    <w:rsid w:val="002271E8"/>
    <w:rsid w:val="00233DD2"/>
    <w:rsid w:val="00234F41"/>
    <w:rsid w:val="0025341A"/>
    <w:rsid w:val="00254089"/>
    <w:rsid w:val="00255DEE"/>
    <w:rsid w:val="00256111"/>
    <w:rsid w:val="0025779E"/>
    <w:rsid w:val="0026428E"/>
    <w:rsid w:val="00275C8B"/>
    <w:rsid w:val="00276C54"/>
    <w:rsid w:val="00287E9F"/>
    <w:rsid w:val="00291FD0"/>
    <w:rsid w:val="00293F7F"/>
    <w:rsid w:val="00294F7B"/>
    <w:rsid w:val="00296B2B"/>
    <w:rsid w:val="002A0C67"/>
    <w:rsid w:val="002A70F0"/>
    <w:rsid w:val="002B0751"/>
    <w:rsid w:val="002B1C20"/>
    <w:rsid w:val="002B1F9A"/>
    <w:rsid w:val="002C2C2A"/>
    <w:rsid w:val="002C412B"/>
    <w:rsid w:val="002C470A"/>
    <w:rsid w:val="002D37E0"/>
    <w:rsid w:val="002D3DD7"/>
    <w:rsid w:val="002D48C1"/>
    <w:rsid w:val="002D53DF"/>
    <w:rsid w:val="002D5C60"/>
    <w:rsid w:val="002E3577"/>
    <w:rsid w:val="002F013A"/>
    <w:rsid w:val="002F2E86"/>
    <w:rsid w:val="002F7F13"/>
    <w:rsid w:val="00305B8B"/>
    <w:rsid w:val="0031498E"/>
    <w:rsid w:val="00317EB5"/>
    <w:rsid w:val="00323B3A"/>
    <w:rsid w:val="003248CC"/>
    <w:rsid w:val="00346C29"/>
    <w:rsid w:val="003524A3"/>
    <w:rsid w:val="0035362A"/>
    <w:rsid w:val="00354202"/>
    <w:rsid w:val="0035502F"/>
    <w:rsid w:val="003563D9"/>
    <w:rsid w:val="003615DD"/>
    <w:rsid w:val="0036599B"/>
    <w:rsid w:val="00367B39"/>
    <w:rsid w:val="00376F1C"/>
    <w:rsid w:val="00377837"/>
    <w:rsid w:val="00380DB8"/>
    <w:rsid w:val="00392086"/>
    <w:rsid w:val="003A3D52"/>
    <w:rsid w:val="003B1EDA"/>
    <w:rsid w:val="003B3022"/>
    <w:rsid w:val="003B51EC"/>
    <w:rsid w:val="003B748A"/>
    <w:rsid w:val="003C1D7B"/>
    <w:rsid w:val="003C1DD1"/>
    <w:rsid w:val="003C6997"/>
    <w:rsid w:val="003C7BF6"/>
    <w:rsid w:val="003D04B0"/>
    <w:rsid w:val="003D2D47"/>
    <w:rsid w:val="003D3EBF"/>
    <w:rsid w:val="003E1EEA"/>
    <w:rsid w:val="003E5015"/>
    <w:rsid w:val="003F4B57"/>
    <w:rsid w:val="003F4BF5"/>
    <w:rsid w:val="00411C04"/>
    <w:rsid w:val="00412527"/>
    <w:rsid w:val="00435A15"/>
    <w:rsid w:val="00436908"/>
    <w:rsid w:val="00466FE6"/>
    <w:rsid w:val="00470DAC"/>
    <w:rsid w:val="0047522B"/>
    <w:rsid w:val="00475958"/>
    <w:rsid w:val="00480650"/>
    <w:rsid w:val="00491DFF"/>
    <w:rsid w:val="00494154"/>
    <w:rsid w:val="004A18BA"/>
    <w:rsid w:val="004B1983"/>
    <w:rsid w:val="004B1EB2"/>
    <w:rsid w:val="004B769C"/>
    <w:rsid w:val="004C20A2"/>
    <w:rsid w:val="004C40CD"/>
    <w:rsid w:val="004D6549"/>
    <w:rsid w:val="004D7721"/>
    <w:rsid w:val="004E15A6"/>
    <w:rsid w:val="004E507F"/>
    <w:rsid w:val="004E7C39"/>
    <w:rsid w:val="005022B9"/>
    <w:rsid w:val="005128B5"/>
    <w:rsid w:val="005141FC"/>
    <w:rsid w:val="005174F4"/>
    <w:rsid w:val="00523557"/>
    <w:rsid w:val="00533238"/>
    <w:rsid w:val="00533B32"/>
    <w:rsid w:val="00536B97"/>
    <w:rsid w:val="005614E5"/>
    <w:rsid w:val="005714E7"/>
    <w:rsid w:val="00574E28"/>
    <w:rsid w:val="00575708"/>
    <w:rsid w:val="00597B93"/>
    <w:rsid w:val="005A40ED"/>
    <w:rsid w:val="005B4720"/>
    <w:rsid w:val="005B7DB0"/>
    <w:rsid w:val="005C6325"/>
    <w:rsid w:val="005C75AA"/>
    <w:rsid w:val="005D123A"/>
    <w:rsid w:val="005D69F0"/>
    <w:rsid w:val="005E39F7"/>
    <w:rsid w:val="005E51E6"/>
    <w:rsid w:val="005E7C6E"/>
    <w:rsid w:val="005F4C8E"/>
    <w:rsid w:val="00607815"/>
    <w:rsid w:val="0061604C"/>
    <w:rsid w:val="006167C5"/>
    <w:rsid w:val="00616B69"/>
    <w:rsid w:val="00640DEA"/>
    <w:rsid w:val="00640F30"/>
    <w:rsid w:val="00643A5F"/>
    <w:rsid w:val="00653C66"/>
    <w:rsid w:val="00664B91"/>
    <w:rsid w:val="00665F76"/>
    <w:rsid w:val="00670337"/>
    <w:rsid w:val="00674101"/>
    <w:rsid w:val="00682BF6"/>
    <w:rsid w:val="00683E71"/>
    <w:rsid w:val="00684884"/>
    <w:rsid w:val="0068573C"/>
    <w:rsid w:val="006876E2"/>
    <w:rsid w:val="0069483D"/>
    <w:rsid w:val="0069756F"/>
    <w:rsid w:val="006B5380"/>
    <w:rsid w:val="006B719F"/>
    <w:rsid w:val="006B7FC6"/>
    <w:rsid w:val="006C146E"/>
    <w:rsid w:val="006C1A18"/>
    <w:rsid w:val="006C575C"/>
    <w:rsid w:val="006C5848"/>
    <w:rsid w:val="006C634C"/>
    <w:rsid w:val="006D3517"/>
    <w:rsid w:val="006D3C88"/>
    <w:rsid w:val="006D3EA9"/>
    <w:rsid w:val="006E017D"/>
    <w:rsid w:val="006E0838"/>
    <w:rsid w:val="006E145B"/>
    <w:rsid w:val="006E5474"/>
    <w:rsid w:val="006E76D3"/>
    <w:rsid w:val="006F39BC"/>
    <w:rsid w:val="007039ED"/>
    <w:rsid w:val="0071198F"/>
    <w:rsid w:val="00731250"/>
    <w:rsid w:val="00741386"/>
    <w:rsid w:val="00745D12"/>
    <w:rsid w:val="00750500"/>
    <w:rsid w:val="0077194E"/>
    <w:rsid w:val="007746FF"/>
    <w:rsid w:val="0078053E"/>
    <w:rsid w:val="00783095"/>
    <w:rsid w:val="00786AF6"/>
    <w:rsid w:val="00791663"/>
    <w:rsid w:val="0079167D"/>
    <w:rsid w:val="00795298"/>
    <w:rsid w:val="007A412D"/>
    <w:rsid w:val="007A6012"/>
    <w:rsid w:val="007B5E64"/>
    <w:rsid w:val="007B70F0"/>
    <w:rsid w:val="007C012D"/>
    <w:rsid w:val="007C373E"/>
    <w:rsid w:val="007C5B69"/>
    <w:rsid w:val="007D05C1"/>
    <w:rsid w:val="007D150C"/>
    <w:rsid w:val="007D22FC"/>
    <w:rsid w:val="007D3DF5"/>
    <w:rsid w:val="007D7719"/>
    <w:rsid w:val="007F1088"/>
    <w:rsid w:val="007F300C"/>
    <w:rsid w:val="007F42BD"/>
    <w:rsid w:val="007F5746"/>
    <w:rsid w:val="00806548"/>
    <w:rsid w:val="00824B0C"/>
    <w:rsid w:val="008263E4"/>
    <w:rsid w:val="00830F68"/>
    <w:rsid w:val="00836EC6"/>
    <w:rsid w:val="0084163E"/>
    <w:rsid w:val="008436FC"/>
    <w:rsid w:val="008466DA"/>
    <w:rsid w:val="00846B0E"/>
    <w:rsid w:val="00854C8E"/>
    <w:rsid w:val="0085505C"/>
    <w:rsid w:val="00860FD7"/>
    <w:rsid w:val="00864142"/>
    <w:rsid w:val="008706E4"/>
    <w:rsid w:val="00876F82"/>
    <w:rsid w:val="00882BE7"/>
    <w:rsid w:val="008A00C4"/>
    <w:rsid w:val="008A1572"/>
    <w:rsid w:val="008A22C1"/>
    <w:rsid w:val="008B1433"/>
    <w:rsid w:val="008B18C9"/>
    <w:rsid w:val="008B726C"/>
    <w:rsid w:val="008C0E4B"/>
    <w:rsid w:val="008D1346"/>
    <w:rsid w:val="008E2E76"/>
    <w:rsid w:val="008E7094"/>
    <w:rsid w:val="008F7BC2"/>
    <w:rsid w:val="009027B6"/>
    <w:rsid w:val="00902A0A"/>
    <w:rsid w:val="00910491"/>
    <w:rsid w:val="00916EE6"/>
    <w:rsid w:val="00917353"/>
    <w:rsid w:val="00923573"/>
    <w:rsid w:val="0092552B"/>
    <w:rsid w:val="00933014"/>
    <w:rsid w:val="00935A59"/>
    <w:rsid w:val="009433F3"/>
    <w:rsid w:val="00944695"/>
    <w:rsid w:val="00946ED8"/>
    <w:rsid w:val="00947EB0"/>
    <w:rsid w:val="00952407"/>
    <w:rsid w:val="00956AAE"/>
    <w:rsid w:val="00962C6D"/>
    <w:rsid w:val="0096339A"/>
    <w:rsid w:val="00966E04"/>
    <w:rsid w:val="009709DC"/>
    <w:rsid w:val="009A3554"/>
    <w:rsid w:val="009C19A7"/>
    <w:rsid w:val="009C246D"/>
    <w:rsid w:val="009C4EC3"/>
    <w:rsid w:val="009C61AB"/>
    <w:rsid w:val="009D1A73"/>
    <w:rsid w:val="009D393D"/>
    <w:rsid w:val="009E07A3"/>
    <w:rsid w:val="009E455E"/>
    <w:rsid w:val="009E4AC5"/>
    <w:rsid w:val="009E7509"/>
    <w:rsid w:val="009F3962"/>
    <w:rsid w:val="009F3FC3"/>
    <w:rsid w:val="00A0380B"/>
    <w:rsid w:val="00A03C41"/>
    <w:rsid w:val="00A03E82"/>
    <w:rsid w:val="00A04E56"/>
    <w:rsid w:val="00A067AF"/>
    <w:rsid w:val="00A07428"/>
    <w:rsid w:val="00A10BEF"/>
    <w:rsid w:val="00A11212"/>
    <w:rsid w:val="00A165EC"/>
    <w:rsid w:val="00A25C01"/>
    <w:rsid w:val="00A262F9"/>
    <w:rsid w:val="00A3284A"/>
    <w:rsid w:val="00A439B9"/>
    <w:rsid w:val="00A50DB1"/>
    <w:rsid w:val="00A522E9"/>
    <w:rsid w:val="00A718E3"/>
    <w:rsid w:val="00A75301"/>
    <w:rsid w:val="00A77341"/>
    <w:rsid w:val="00A833D9"/>
    <w:rsid w:val="00A95881"/>
    <w:rsid w:val="00AA157F"/>
    <w:rsid w:val="00AA788C"/>
    <w:rsid w:val="00AA7A24"/>
    <w:rsid w:val="00AB0553"/>
    <w:rsid w:val="00AB5285"/>
    <w:rsid w:val="00AB5D8D"/>
    <w:rsid w:val="00AC165B"/>
    <w:rsid w:val="00AC524A"/>
    <w:rsid w:val="00AC7F49"/>
    <w:rsid w:val="00AD478B"/>
    <w:rsid w:val="00AE0F9E"/>
    <w:rsid w:val="00AE5FC8"/>
    <w:rsid w:val="00AF05BA"/>
    <w:rsid w:val="00AF4E32"/>
    <w:rsid w:val="00AF5487"/>
    <w:rsid w:val="00B05D8E"/>
    <w:rsid w:val="00B1029E"/>
    <w:rsid w:val="00B214E4"/>
    <w:rsid w:val="00B22435"/>
    <w:rsid w:val="00B2262B"/>
    <w:rsid w:val="00B23729"/>
    <w:rsid w:val="00B25BE4"/>
    <w:rsid w:val="00B33FC2"/>
    <w:rsid w:val="00B4173B"/>
    <w:rsid w:val="00B53CCF"/>
    <w:rsid w:val="00B55CE3"/>
    <w:rsid w:val="00B626F6"/>
    <w:rsid w:val="00B81BCC"/>
    <w:rsid w:val="00B83914"/>
    <w:rsid w:val="00B86346"/>
    <w:rsid w:val="00B8741E"/>
    <w:rsid w:val="00BA2749"/>
    <w:rsid w:val="00BA5833"/>
    <w:rsid w:val="00BA7C61"/>
    <w:rsid w:val="00BB28E3"/>
    <w:rsid w:val="00BB37DD"/>
    <w:rsid w:val="00BB7A74"/>
    <w:rsid w:val="00BC1EDD"/>
    <w:rsid w:val="00BD3F76"/>
    <w:rsid w:val="00BD4CB2"/>
    <w:rsid w:val="00BE0053"/>
    <w:rsid w:val="00BE356F"/>
    <w:rsid w:val="00BE662E"/>
    <w:rsid w:val="00BF1310"/>
    <w:rsid w:val="00BF3643"/>
    <w:rsid w:val="00C02D66"/>
    <w:rsid w:val="00C1180D"/>
    <w:rsid w:val="00C13D74"/>
    <w:rsid w:val="00C14B10"/>
    <w:rsid w:val="00C27402"/>
    <w:rsid w:val="00C3144C"/>
    <w:rsid w:val="00C411BE"/>
    <w:rsid w:val="00C46703"/>
    <w:rsid w:val="00C4698E"/>
    <w:rsid w:val="00C52F35"/>
    <w:rsid w:val="00C549DD"/>
    <w:rsid w:val="00C6211B"/>
    <w:rsid w:val="00C66AC8"/>
    <w:rsid w:val="00C66C11"/>
    <w:rsid w:val="00C70FA1"/>
    <w:rsid w:val="00C722EF"/>
    <w:rsid w:val="00C808D7"/>
    <w:rsid w:val="00C82443"/>
    <w:rsid w:val="00C82CB8"/>
    <w:rsid w:val="00C926F7"/>
    <w:rsid w:val="00C96C07"/>
    <w:rsid w:val="00CA20F4"/>
    <w:rsid w:val="00CB043F"/>
    <w:rsid w:val="00CC2D27"/>
    <w:rsid w:val="00CC5FAA"/>
    <w:rsid w:val="00CD53FB"/>
    <w:rsid w:val="00CD7F65"/>
    <w:rsid w:val="00CF12AA"/>
    <w:rsid w:val="00CF5DEE"/>
    <w:rsid w:val="00D00207"/>
    <w:rsid w:val="00D01585"/>
    <w:rsid w:val="00D0500F"/>
    <w:rsid w:val="00D06246"/>
    <w:rsid w:val="00D12E6F"/>
    <w:rsid w:val="00D13537"/>
    <w:rsid w:val="00D22474"/>
    <w:rsid w:val="00D30416"/>
    <w:rsid w:val="00D37669"/>
    <w:rsid w:val="00D42991"/>
    <w:rsid w:val="00D529A5"/>
    <w:rsid w:val="00D54531"/>
    <w:rsid w:val="00D5514F"/>
    <w:rsid w:val="00D66682"/>
    <w:rsid w:val="00D77B49"/>
    <w:rsid w:val="00D81916"/>
    <w:rsid w:val="00D824CF"/>
    <w:rsid w:val="00DC3BB7"/>
    <w:rsid w:val="00DC441A"/>
    <w:rsid w:val="00DC4BA7"/>
    <w:rsid w:val="00DC5C94"/>
    <w:rsid w:val="00DC6A35"/>
    <w:rsid w:val="00DC6B32"/>
    <w:rsid w:val="00DD06FA"/>
    <w:rsid w:val="00DD5FF8"/>
    <w:rsid w:val="00DD7E55"/>
    <w:rsid w:val="00DF176D"/>
    <w:rsid w:val="00DF379E"/>
    <w:rsid w:val="00DF41EA"/>
    <w:rsid w:val="00E23366"/>
    <w:rsid w:val="00E36C5A"/>
    <w:rsid w:val="00E37640"/>
    <w:rsid w:val="00E413A4"/>
    <w:rsid w:val="00E4756B"/>
    <w:rsid w:val="00E520FD"/>
    <w:rsid w:val="00E61D87"/>
    <w:rsid w:val="00E71BF9"/>
    <w:rsid w:val="00E75F50"/>
    <w:rsid w:val="00E768A4"/>
    <w:rsid w:val="00E812E1"/>
    <w:rsid w:val="00E834E1"/>
    <w:rsid w:val="00E8772F"/>
    <w:rsid w:val="00E940A2"/>
    <w:rsid w:val="00E95E50"/>
    <w:rsid w:val="00E96574"/>
    <w:rsid w:val="00EA0B48"/>
    <w:rsid w:val="00EA2963"/>
    <w:rsid w:val="00EA32A6"/>
    <w:rsid w:val="00EB5525"/>
    <w:rsid w:val="00EB5BC0"/>
    <w:rsid w:val="00EB64C8"/>
    <w:rsid w:val="00EC04BD"/>
    <w:rsid w:val="00EF0C75"/>
    <w:rsid w:val="00F02A03"/>
    <w:rsid w:val="00F0426B"/>
    <w:rsid w:val="00F0462A"/>
    <w:rsid w:val="00F04EA4"/>
    <w:rsid w:val="00F177A2"/>
    <w:rsid w:val="00F27E83"/>
    <w:rsid w:val="00F303B8"/>
    <w:rsid w:val="00F344E0"/>
    <w:rsid w:val="00F37270"/>
    <w:rsid w:val="00F43737"/>
    <w:rsid w:val="00F44F36"/>
    <w:rsid w:val="00F56BFA"/>
    <w:rsid w:val="00F5717C"/>
    <w:rsid w:val="00F61E8F"/>
    <w:rsid w:val="00F61FE3"/>
    <w:rsid w:val="00F6421F"/>
    <w:rsid w:val="00F64D04"/>
    <w:rsid w:val="00F72C5A"/>
    <w:rsid w:val="00F73668"/>
    <w:rsid w:val="00F7472C"/>
    <w:rsid w:val="00F75CD0"/>
    <w:rsid w:val="00F850B9"/>
    <w:rsid w:val="00F90CB8"/>
    <w:rsid w:val="00F94184"/>
    <w:rsid w:val="00FA264D"/>
    <w:rsid w:val="00FB40E2"/>
    <w:rsid w:val="00FB60B5"/>
    <w:rsid w:val="00FC10A9"/>
    <w:rsid w:val="00FE105E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71E88"/>
  <w14:defaultImageDpi w14:val="32767"/>
  <w15:chartTrackingRefBased/>
  <w15:docId w15:val="{7D907D32-9EAC-444C-8BDA-3A1D2648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01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015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1585"/>
  </w:style>
  <w:style w:type="character" w:styleId="PageNumber">
    <w:name w:val="page number"/>
    <w:basedOn w:val="DefaultParagraphFont"/>
    <w:uiPriority w:val="99"/>
    <w:semiHidden/>
    <w:unhideWhenUsed/>
    <w:rsid w:val="00D01585"/>
  </w:style>
  <w:style w:type="table" w:styleId="TableGrid">
    <w:name w:val="Table Grid"/>
    <w:basedOn w:val="TableNormal"/>
    <w:uiPriority w:val="39"/>
    <w:rsid w:val="00D01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D015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01585"/>
    <w:rPr>
      <w:rFonts w:ascii="Courier New" w:eastAsia="Times New Roman" w:hAnsi="Courier New" w:cs="Courier New"/>
      <w:sz w:val="20"/>
      <w:szCs w:val="20"/>
    </w:rPr>
  </w:style>
  <w:style w:type="character" w:customStyle="1" w:styleId="feature">
    <w:name w:val="feature"/>
    <w:basedOn w:val="DefaultParagraphFont"/>
    <w:rsid w:val="00D01585"/>
  </w:style>
  <w:style w:type="paragraph" w:styleId="BalloonText">
    <w:name w:val="Balloon Text"/>
    <w:basedOn w:val="Normal"/>
    <w:link w:val="BalloonTextChar"/>
    <w:uiPriority w:val="99"/>
    <w:semiHidden/>
    <w:unhideWhenUsed/>
    <w:rsid w:val="00346C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C29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745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5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 Version="2003"/>
</file>

<file path=customXml/itemProps1.xml><?xml version="1.0" encoding="utf-8"?>
<ds:datastoreItem xmlns:ds="http://schemas.openxmlformats.org/officeDocument/2006/customXml" ds:itemID="{8C56C3E3-6C9E-7A49-9218-59218D0DB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Sebastian Lavoue</cp:lastModifiedBy>
  <cp:revision>21</cp:revision>
  <dcterms:created xsi:type="dcterms:W3CDTF">2020-01-21T09:11:00Z</dcterms:created>
  <dcterms:modified xsi:type="dcterms:W3CDTF">2020-04-27T08:56:00Z</dcterms:modified>
</cp:coreProperties>
</file>