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2546B" w:rsidRDefault="007908DA">
      <w:pPr>
        <w:spacing w:after="0" w:line="360" w:lineRule="auto"/>
      </w:pP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Supplementary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materials</w:t>
      </w:r>
      <w:proofErr w:type="spellEnd"/>
    </w:p>
    <w:p w:rsidR="00D2546B" w:rsidRDefault="00D2546B">
      <w:pPr>
        <w:spacing w:after="0" w:line="360" w:lineRule="auto"/>
      </w:pPr>
      <w:bookmarkStart w:id="0" w:name="_GoBack"/>
      <w:bookmarkEnd w:id="0"/>
    </w:p>
    <w:p w:rsidR="00154E24" w:rsidRDefault="00154E24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Photos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 w:rsidR="007908DA">
        <w:rPr>
          <w:rFonts w:ascii="Times New Roman" w:eastAsia="Times New Roman" w:hAnsi="Times New Roman" w:cs="Times New Roman"/>
          <w:sz w:val="20"/>
          <w:szCs w:val="20"/>
        </w:rPr>
        <w:t>showing</w:t>
      </w:r>
      <w:proofErr w:type="spellEnd"/>
      <w:r w:rsidR="007908DA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removal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methods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trialled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on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individual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plant 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clones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) in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this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experiment</w:t>
      </w:r>
      <w:r w:rsidR="007908DA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21"/>
        <w:gridCol w:w="4467"/>
      </w:tblGrid>
      <w:tr w:rsidR="00154E24" w:rsidTr="008C5D31"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2A5B4BAB" wp14:editId="0B72B4FE">
                  <wp:extent cx="2924175" cy="2343150"/>
                  <wp:effectExtent l="0" t="0" r="0" b="0"/>
                  <wp:docPr id="10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2343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4A962DE5" wp14:editId="7E6B77D0">
                  <wp:extent cx="2047875" cy="3076575"/>
                  <wp:effectExtent l="0" t="0" r="0" b="0"/>
                  <wp:docPr id="2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3076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E24" w:rsidTr="008C5D31"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sz w:val="20"/>
                <w:szCs w:val="20"/>
              </w:rPr>
              <w:t xml:space="preserve">manual </w:t>
            </w:r>
            <w:proofErr w:type="spellStart"/>
            <w:r>
              <w:rPr>
                <w:sz w:val="20"/>
                <w:szCs w:val="20"/>
              </w:rPr>
              <w:t>uprooting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by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digging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with</w:t>
            </w:r>
            <w:proofErr w:type="spellEnd"/>
            <w:r>
              <w:rPr>
                <w:sz w:val="20"/>
                <w:szCs w:val="20"/>
              </w:rPr>
              <w:t xml:space="preserve"> shovels (DIG)</w:t>
            </w:r>
          </w:p>
        </w:tc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proofErr w:type="spellStart"/>
            <w:r>
              <w:rPr>
                <w:sz w:val="20"/>
                <w:szCs w:val="20"/>
              </w:rPr>
              <w:t>leaf</w:t>
            </w:r>
            <w:proofErr w:type="spellEnd"/>
            <w:r>
              <w:rPr>
                <w:sz w:val="20"/>
                <w:szCs w:val="20"/>
              </w:rPr>
              <w:t xml:space="preserve"> treatment </w:t>
            </w:r>
            <w:proofErr w:type="spellStart"/>
            <w:r>
              <w:rPr>
                <w:sz w:val="20"/>
                <w:szCs w:val="20"/>
              </w:rPr>
              <w:t>using</w:t>
            </w:r>
            <w:proofErr w:type="spellEnd"/>
            <w:r>
              <w:rPr>
                <w:sz w:val="20"/>
                <w:szCs w:val="20"/>
              </w:rPr>
              <w:t xml:space="preserve"> a spray </w:t>
            </w:r>
            <w:proofErr w:type="spellStart"/>
            <w:r>
              <w:rPr>
                <w:sz w:val="20"/>
                <w:szCs w:val="20"/>
              </w:rPr>
              <w:t>bottle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with</w:t>
            </w:r>
            <w:proofErr w:type="spellEnd"/>
            <w:r>
              <w:rPr>
                <w:sz w:val="20"/>
                <w:szCs w:val="20"/>
              </w:rPr>
              <w:t xml:space="preserve"> a 5% </w:t>
            </w:r>
            <w:proofErr w:type="spellStart"/>
            <w:r>
              <w:rPr>
                <w:sz w:val="20"/>
                <w:szCs w:val="20"/>
              </w:rPr>
              <w:t>glyphosate</w:t>
            </w:r>
            <w:proofErr w:type="spellEnd"/>
            <w:r>
              <w:rPr>
                <w:sz w:val="20"/>
                <w:szCs w:val="20"/>
              </w:rPr>
              <w:t xml:space="preserve"> Roundup® Max solution (LEAF)</w:t>
            </w:r>
          </w:p>
        </w:tc>
      </w:tr>
      <w:tr w:rsidR="00154E24" w:rsidTr="008C5D31"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39D8CA26" wp14:editId="4CCFF6C9">
                  <wp:extent cx="2733675" cy="2466975"/>
                  <wp:effectExtent l="0" t="0" r="0" b="0"/>
                  <wp:docPr id="1" name="image0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08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3675" cy="2466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613B54D5" wp14:editId="3C326B16">
                  <wp:extent cx="2057400" cy="3086100"/>
                  <wp:effectExtent l="0" t="0" r="0" b="0"/>
                  <wp:docPr id="7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400" cy="3086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E24" w:rsidTr="008C5D31"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sz w:val="20"/>
                <w:szCs w:val="20"/>
              </w:rPr>
              <w:t xml:space="preserve">stem treatment (cut </w:t>
            </w:r>
            <w:proofErr w:type="spellStart"/>
            <w:r>
              <w:rPr>
                <w:sz w:val="20"/>
                <w:szCs w:val="20"/>
              </w:rPr>
              <w:t>and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paint</w:t>
            </w:r>
            <w:proofErr w:type="spellEnd"/>
            <w:r>
              <w:rPr>
                <w:sz w:val="20"/>
                <w:szCs w:val="20"/>
              </w:rPr>
              <w:t xml:space="preserve">) </w:t>
            </w:r>
            <w:proofErr w:type="spellStart"/>
            <w:r>
              <w:rPr>
                <w:sz w:val="20"/>
                <w:szCs w:val="20"/>
              </w:rPr>
              <w:t>with</w:t>
            </w:r>
            <w:proofErr w:type="spellEnd"/>
            <w:r>
              <w:rPr>
                <w:sz w:val="20"/>
                <w:szCs w:val="20"/>
              </w:rPr>
              <w:t xml:space="preserve"> the </w:t>
            </w:r>
            <w:proofErr w:type="spellStart"/>
            <w:r>
              <w:rPr>
                <w:sz w:val="20"/>
                <w:szCs w:val="20"/>
              </w:rPr>
              <w:t>same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glyphosate</w:t>
            </w:r>
            <w:proofErr w:type="spellEnd"/>
            <w:r>
              <w:rPr>
                <w:sz w:val="20"/>
                <w:szCs w:val="20"/>
              </w:rPr>
              <w:t xml:space="preserve"> solution (STEM)</w:t>
            </w:r>
          </w:p>
        </w:tc>
        <w:tc>
          <w:tcPr>
            <w:tcW w:w="4606" w:type="dxa"/>
            <w:vAlign w:val="center"/>
          </w:tcPr>
          <w:p w:rsidR="00154E24" w:rsidRDefault="00154E24" w:rsidP="00154E24">
            <w:pPr>
              <w:spacing w:line="360" w:lineRule="auto"/>
              <w:jc w:val="center"/>
            </w:pPr>
            <w:r>
              <w:rPr>
                <w:sz w:val="20"/>
                <w:szCs w:val="20"/>
              </w:rPr>
              <w:t xml:space="preserve">stem treatment </w:t>
            </w:r>
            <w:proofErr w:type="spellStart"/>
            <w:r>
              <w:rPr>
                <w:sz w:val="20"/>
                <w:szCs w:val="20"/>
              </w:rPr>
              <w:t>with</w:t>
            </w:r>
            <w:proofErr w:type="spellEnd"/>
            <w:r>
              <w:rPr>
                <w:sz w:val="20"/>
                <w:szCs w:val="20"/>
              </w:rPr>
              <w:t xml:space="preserve"> a </w:t>
            </w:r>
            <w:proofErr w:type="spellStart"/>
            <w:r>
              <w:rPr>
                <w:sz w:val="20"/>
                <w:szCs w:val="20"/>
              </w:rPr>
              <w:t>saturated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salt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NaCl</w:t>
            </w:r>
            <w:proofErr w:type="spellEnd"/>
            <w:r>
              <w:rPr>
                <w:sz w:val="20"/>
                <w:szCs w:val="20"/>
              </w:rPr>
              <w:t>) solution (SALT)</w:t>
            </w:r>
          </w:p>
        </w:tc>
      </w:tr>
    </w:tbl>
    <w:p w:rsidR="00D2546B" w:rsidRDefault="007908DA" w:rsidP="00887888">
      <w:bookmarkStart w:id="1" w:name="h.ahov1pxfwn0r" w:colFirst="0" w:colLast="0"/>
      <w:bookmarkStart w:id="2" w:name="h.xtgp8gnz9qzu" w:colFirst="0" w:colLast="0"/>
      <w:bookmarkStart w:id="3" w:name="h.1fob9te" w:colFirst="0" w:colLast="0"/>
      <w:bookmarkEnd w:id="1"/>
      <w:bookmarkEnd w:id="2"/>
      <w:bookmarkEnd w:id="3"/>
      <w:r>
        <w:br w:type="page"/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>Larger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scale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mechanical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removal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of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Berberis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aquifolium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 (De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Noordduinen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Koksijd</w:t>
      </w:r>
      <w:r w:rsidR="00887888"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 w:rsidR="00887888">
        <w:rPr>
          <w:rFonts w:ascii="Times New Roman" w:eastAsia="Times New Roman" w:hAnsi="Times New Roman" w:cs="Times New Roman"/>
          <w:sz w:val="20"/>
          <w:szCs w:val="20"/>
        </w:rPr>
        <w:t>, Belgium, November 19th 2013)</w:t>
      </w:r>
    </w:p>
    <w:p w:rsidR="00D2546B" w:rsidRDefault="00D2546B">
      <w:pPr>
        <w:spacing w:after="0" w:line="360" w:lineRule="auto"/>
      </w:pPr>
    </w:p>
    <w:tbl>
      <w:tblPr>
        <w:tblStyle w:val="a1"/>
        <w:tblW w:w="9288" w:type="dxa"/>
        <w:jc w:val="center"/>
        <w:tblInd w:w="-3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897"/>
        <w:gridCol w:w="4391"/>
      </w:tblGrid>
      <w:tr w:rsidR="00D2546B" w:rsidTr="00887888">
        <w:trPr>
          <w:jc w:val="center"/>
        </w:trPr>
        <w:tc>
          <w:tcPr>
            <w:tcW w:w="4897" w:type="dxa"/>
            <w:vAlign w:val="center"/>
          </w:tcPr>
          <w:p w:rsidR="00D2546B" w:rsidRDefault="007908DA" w:rsidP="0088788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7DB31B68" wp14:editId="5B2F6A61">
                  <wp:extent cx="2984765" cy="1989210"/>
                  <wp:effectExtent l="0" t="0" r="0" b="0"/>
                  <wp:docPr id="4" name="image13.jpg" descr="Z:\Activiteiten_WP3\case studies\Mahonia_Rosa rugosa\Kraanwerk\20131119_Mahonia_Noordduinen\IMG_585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 descr="Z:\Activiteiten_WP3\case studies\Mahonia_Rosa rugosa\Kraanwerk\20131119_Mahonia_Noordduinen\IMG_5855.JP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4765" cy="19892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1" w:type="dxa"/>
            <w:vAlign w:val="center"/>
          </w:tcPr>
          <w:p w:rsidR="00D2546B" w:rsidRDefault="007908DA" w:rsidP="0088788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7F5E04C" wp14:editId="3EAA9EDF">
                  <wp:extent cx="2623878" cy="1967034"/>
                  <wp:effectExtent l="0" t="0" r="0" b="0"/>
                  <wp:docPr id="8" name="image17.jpg" descr="Z:\Activiteiten_WP3\case studies\Mahonia_Rosa rugosa\Kraanwerk\20131119_Mahonia_Noordduinen\IMG_01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 descr="Z:\Activiteiten_WP3\case studies\Mahonia_Rosa rugosa\Kraanwerk\20131119_Mahonia_Noordduinen\IMG_0111.JP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3878" cy="196703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546B" w:rsidTr="00887888">
        <w:trPr>
          <w:jc w:val="center"/>
        </w:trPr>
        <w:tc>
          <w:tcPr>
            <w:tcW w:w="4897" w:type="dxa"/>
            <w:vAlign w:val="center"/>
          </w:tcPr>
          <w:p w:rsidR="00D2546B" w:rsidRDefault="007908DA" w:rsidP="0088788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29DB3FE" wp14:editId="670EEF16">
                  <wp:extent cx="2974276" cy="1982217"/>
                  <wp:effectExtent l="0" t="0" r="0" b="0"/>
                  <wp:docPr id="6" name="image15.jpg" descr="Z:\Activiteiten_WP3\case studies\Mahonia_Rosa rugosa\Kraanwerk\20131119_Mahonia_Noordduinen\IMG_585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 descr="Z:\Activiteiten_WP3\case studies\Mahonia_Rosa rugosa\Kraanwerk\20131119_Mahonia_Noordduinen\IMG_5852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276" cy="198221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91" w:type="dxa"/>
            <w:vAlign w:val="center"/>
          </w:tcPr>
          <w:p w:rsidR="00D2546B" w:rsidRDefault="007908DA" w:rsidP="00887888">
            <w:pPr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42F71AB3" wp14:editId="1CC81A99">
                  <wp:extent cx="2647039" cy="1984398"/>
                  <wp:effectExtent l="0" t="0" r="0" b="0"/>
                  <wp:docPr id="9" name="image18.jpg" descr="Z:\Activiteiten_WP3\case studies\Mahonia_Rosa rugosa\Kraanwerk\20131119_Mahonia_Noordduinen\IMG_015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jpg" descr="Z:\Activiteiten_WP3\case studies\Mahonia_Rosa rugosa\Kraanwerk\20131119_Mahonia_Noordduinen\IMG_0154.JP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039" cy="198439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546B" w:rsidRDefault="00D2546B">
      <w:pPr>
        <w:spacing w:after="0" w:line="360" w:lineRule="auto"/>
      </w:pPr>
    </w:p>
    <w:p w:rsidR="00D2546B" w:rsidRDefault="00D2546B">
      <w:pPr>
        <w:spacing w:after="0" w:line="360" w:lineRule="auto"/>
      </w:pPr>
    </w:p>
    <w:sectPr w:rsidR="00D2546B">
      <w:footerReference w:type="default" r:id="rId15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640" w:rsidRDefault="00926640">
      <w:pPr>
        <w:spacing w:after="0" w:line="240" w:lineRule="auto"/>
      </w:pPr>
      <w:r>
        <w:separator/>
      </w:r>
    </w:p>
  </w:endnote>
  <w:endnote w:type="continuationSeparator" w:id="0">
    <w:p w:rsidR="00926640" w:rsidRDefault="009266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2546B" w:rsidRDefault="007908DA">
    <w:pPr>
      <w:tabs>
        <w:tab w:val="center" w:pos="4536"/>
        <w:tab w:val="right" w:pos="9072"/>
      </w:tabs>
      <w:spacing w:after="708" w:line="240" w:lineRule="auto"/>
      <w:jc w:val="right"/>
    </w:pPr>
    <w:r>
      <w:fldChar w:fldCharType="begin"/>
    </w:r>
    <w:r>
      <w:instrText>PAGE</w:instrText>
    </w:r>
    <w:r>
      <w:fldChar w:fldCharType="separate"/>
    </w:r>
    <w:r w:rsidR="008C5D31">
      <w:rPr>
        <w:noProof/>
      </w:rPr>
      <w:t>1</w:t>
    </w:r>
    <w:r>
      <w:fldChar w:fldCharType="end"/>
    </w:r>
  </w:p>
  <w:p w:rsidR="00D2546B" w:rsidRDefault="00D2546B">
    <w:pPr>
      <w:tabs>
        <w:tab w:val="center" w:pos="4536"/>
        <w:tab w:val="right" w:pos="9072"/>
      </w:tabs>
      <w:spacing w:after="708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640" w:rsidRDefault="00926640">
      <w:pPr>
        <w:spacing w:after="0" w:line="240" w:lineRule="auto"/>
      </w:pPr>
      <w:r>
        <w:separator/>
      </w:r>
    </w:p>
  </w:footnote>
  <w:footnote w:type="continuationSeparator" w:id="0">
    <w:p w:rsidR="00926640" w:rsidRDefault="009266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2546B"/>
    <w:rsid w:val="001042A8"/>
    <w:rsid w:val="00154E24"/>
    <w:rsid w:val="007908DA"/>
    <w:rsid w:val="00887888"/>
    <w:rsid w:val="008C5D31"/>
    <w:rsid w:val="00926640"/>
    <w:rsid w:val="00D25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color w:val="000000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154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54E24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154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Kop2">
    <w:name w:val="heading 2"/>
    <w:basedOn w:val="Standaard"/>
    <w:next w:val="Standaar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Kop3">
    <w:name w:val="heading 3"/>
    <w:basedOn w:val="Standaard"/>
    <w:next w:val="Standaar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20" w:after="40"/>
      <w:outlineLvl w:val="4"/>
    </w:pPr>
    <w:rPr>
      <w:b/>
    </w:rPr>
  </w:style>
  <w:style w:type="paragraph" w:styleId="Kop6">
    <w:name w:val="heading 6"/>
    <w:basedOn w:val="Standaard"/>
    <w:next w:val="Standaard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ard"/>
    <w:next w:val="Standaard"/>
    <w:pPr>
      <w:keepNext/>
      <w:keepLines/>
      <w:spacing w:before="480" w:after="120"/>
    </w:pPr>
    <w:rPr>
      <w:b/>
      <w:sz w:val="72"/>
      <w:szCs w:val="72"/>
    </w:rPr>
  </w:style>
  <w:style w:type="paragraph" w:styleId="Ondertitel">
    <w:name w:val="Subtitle"/>
    <w:basedOn w:val="Standaard"/>
    <w:next w:val="Standaar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154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54E24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154E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jp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79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INBO</Company>
  <LinksUpToDate>false</LinksUpToDate>
  <CharactersWithSpaces>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ADRIAENS, Tim</dc:creator>
  <cp:lastModifiedBy>Adriaens, Tim</cp:lastModifiedBy>
  <cp:revision>5</cp:revision>
  <cp:lastPrinted>2015-12-08T13:30:00Z</cp:lastPrinted>
  <dcterms:created xsi:type="dcterms:W3CDTF">2015-12-08T13:24:00Z</dcterms:created>
  <dcterms:modified xsi:type="dcterms:W3CDTF">2015-12-08T14:03:00Z</dcterms:modified>
</cp:coreProperties>
</file>