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07F491" w14:textId="77777777" w:rsidR="00C4302F" w:rsidRPr="002D77D5" w:rsidRDefault="00C4302F" w:rsidP="00C4302F">
      <w:pPr>
        <w:pStyle w:val="Standard"/>
        <w:widowControl w:val="0"/>
        <w:autoSpaceDE w:val="0"/>
        <w:spacing w:after="200" w:line="480" w:lineRule="auto"/>
        <w:jc w:val="both"/>
        <w:rPr>
          <w:rFonts w:ascii="Times New Roman" w:hAnsi="Times New Roman"/>
          <w:lang w:val="en-US"/>
        </w:rPr>
      </w:pPr>
      <w:r w:rsidRPr="002D77D5">
        <w:rPr>
          <w:rFonts w:ascii="Times New Roman" w:hAnsi="Times New Roman"/>
          <w:b/>
          <w:noProof/>
          <w:lang w:val="en-GB"/>
        </w:rPr>
        <w:t xml:space="preserve">Appendix 1 </w:t>
      </w:r>
      <w:r w:rsidRPr="002D77D5">
        <w:rPr>
          <w:rFonts w:ascii="Times New Roman" w:hAnsi="Times New Roman"/>
          <w:b/>
          <w:lang w:val="en-US"/>
        </w:rPr>
        <w:t>Table S1.</w:t>
      </w:r>
      <w:r w:rsidRPr="002D77D5">
        <w:rPr>
          <w:rFonts w:ascii="Times New Roman" w:hAnsi="Times New Roman"/>
          <w:lang w:val="en-US"/>
        </w:rPr>
        <w:t xml:space="preserve"> First dataset for the geometric morphometric analyses. This sampling includes 979 specimens from 226 species, 135 genera, 50 tribes, 18 subfamilies, and 7 families of Apoidea Anthophila. N1= number of species. N2 = number of specimens.</w:t>
      </w:r>
    </w:p>
    <w:tbl>
      <w:tblPr>
        <w:tblW w:w="76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2"/>
        <w:gridCol w:w="1780"/>
        <w:gridCol w:w="2080"/>
        <w:gridCol w:w="1146"/>
        <w:gridCol w:w="1146"/>
      </w:tblGrid>
      <w:tr w:rsidR="00516630" w:rsidRPr="00516630" w14:paraId="6C19BC75" w14:textId="77777777" w:rsidTr="00516630">
        <w:trPr>
          <w:trHeight w:val="540"/>
          <w:jc w:val="center"/>
        </w:trPr>
        <w:tc>
          <w:tcPr>
            <w:tcW w:w="14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A118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bookmarkStart w:id="0" w:name="_GoBack"/>
            <w:bookmarkEnd w:id="0"/>
            <w:r w:rsidRPr="005166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Family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401660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Subfamily / Clade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75E0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Tribe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E336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N1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9653C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N2</w:t>
            </w:r>
          </w:p>
        </w:tc>
      </w:tr>
      <w:tr w:rsidR="00516630" w:rsidRPr="00516630" w14:paraId="58DEA78B" w14:textId="77777777" w:rsidTr="00516630">
        <w:trPr>
          <w:trHeight w:val="300"/>
          <w:jc w:val="center"/>
        </w:trPr>
        <w:tc>
          <w:tcPr>
            <w:tcW w:w="147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5FBE4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Andrenidae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47C1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Andreninae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982AF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Andrenini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71E8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A3E2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42E2D9F6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CE6FD0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4631E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B46BF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Euherbstiini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5E6DA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60E6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3583A2EA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D07EB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A363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Oxaeinae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E4F2A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FFC2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8AA8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D5388FB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0DAD9F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CA729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Panurginae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9B1625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Melitturgini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AD7CFA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08679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346F9984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AC16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9B4DF0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9B3C6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Nolanomelissini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4286A0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37DD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</w:t>
            </w:r>
          </w:p>
        </w:tc>
      </w:tr>
      <w:tr w:rsidR="00516630" w:rsidRPr="00516630" w14:paraId="3F66E8E6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6132D2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E7824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7D850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Protandrenini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64AD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120DF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A75E9C0" w14:textId="77777777" w:rsidTr="00516630">
        <w:trPr>
          <w:trHeight w:val="300"/>
          <w:jc w:val="center"/>
        </w:trPr>
        <w:tc>
          <w:tcPr>
            <w:tcW w:w="147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0189E2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Apidae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138422" w14:textId="635CCB62" w:rsidR="00516630" w:rsidRPr="00516630" w:rsidRDefault="0020313B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“Non-parasitic Apid</w:t>
            </w:r>
            <w:r w:rsidR="00516630"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ae”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0EEC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Ancylaini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6489A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C07D9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0A35A32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951D06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876AD0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97C2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Apini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D1F7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DDC2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464B27D7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C8199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8A7F36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3F0DC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Bombini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0C9AF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62D7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636DB37E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443560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C08EA5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2D49ED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Electrapini† 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9D7D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A760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</w:tr>
      <w:tr w:rsidR="00516630" w:rsidRPr="00516630" w14:paraId="2C3B6600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8BCC4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28B90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F1756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Centridini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F2E4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E8906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690DA5FD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C4D80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A07012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F808D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Emphorini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77FE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1FD4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262E107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A5D305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9D472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0537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Eucerini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E554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A008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64D161B5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5FCD5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556FE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B3B176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Euglossini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BD7F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88E8B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54A31419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9E364B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95B76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9FAA8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Exomalopsini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01CBC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2AB5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6E3BF9CA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6DC7A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84DC2F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FFC2D3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Melikertini†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E20AFF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C934F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</w:tr>
      <w:tr w:rsidR="00516630" w:rsidRPr="00516630" w14:paraId="1CF64EC6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EAAE2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27B3B4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600A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Tapinotaspidini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478C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9A61B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326AAB5F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8CA2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B064A2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1573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Tetrapediini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CCEC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649D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2FDB8044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3D2A30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842A3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“Parasitic Apidae”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140D5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Anthophorini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D0E826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6B93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433EAFE2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D4871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4F8E1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BEC0A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Brachynomadini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B1F10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3841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D71465F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EE48FE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73149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E98FF0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Ericrocridini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43D50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0950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F14B2CF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A5596B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642C78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AE62F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Epeolini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2D9D2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383D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8EFD686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1C666B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92120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CB6E3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Isepeolini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0FB3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1694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A15940F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05D2CF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751A0E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5502C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Melectini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16D97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6303E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1B9C372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DE05FA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980B7A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D485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Nomadini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D4FEE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02FE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33895918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BDE2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D6742E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3E5D8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Osirini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5873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0B9EB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67C1EA71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2BB6B3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0CC7B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6BDC1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Protepeolini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A5BC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F796C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8D69FA3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4BD276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D5B171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4F4D8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Rhathymini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1F689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BA71B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80E778E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B6E81C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F36758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Xylocopinae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D0677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Ceratinini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1E51E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875DC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C931921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D3504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B7974B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404F7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Manuelinii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F6713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21A97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07BBD99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37CDA6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D917CC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2B351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Xylocopini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622D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341B0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4E62004D" w14:textId="77777777" w:rsidTr="00516630">
        <w:trPr>
          <w:trHeight w:val="620"/>
          <w:jc w:val="center"/>
        </w:trPr>
        <w:tc>
          <w:tcPr>
            <w:tcW w:w="147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58D6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Colletidae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F1F01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Callomelittinae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45611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AE01C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47ED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2F0D2F26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B264D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D4326C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Colletinae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9F45A8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Colletini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0119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F228C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20167384" w14:textId="77777777" w:rsidTr="00516630">
        <w:trPr>
          <w:trHeight w:val="6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D699E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BD9C2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Neopasiphaeinae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3DDE51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6803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0F5E6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5A62B4A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5A454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2082B8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Diphaglossinae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3A316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Caupolicanini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45F7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EC487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60AD494E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D76ADB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2B3D82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377E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Diphaglossini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C6E7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62A2F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4185A236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E2157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5E782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346F2C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Dissoglotini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9C040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14C37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C09D374" w14:textId="77777777" w:rsidTr="00516630">
        <w:trPr>
          <w:trHeight w:val="300"/>
          <w:jc w:val="center"/>
        </w:trPr>
        <w:tc>
          <w:tcPr>
            <w:tcW w:w="147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CCF5A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Halictidae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9B927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Halictinae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E2F0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Augochlorini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6FE76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E3B6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DD5D614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1FEB5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951915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FFE5C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Caenohalictini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E176A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5316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5A9AC258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826893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F2B44C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B7E29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Halictini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3A75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864AA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4465B7A0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1E9C15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56C3F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8E220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Sphecodini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7C82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67AE6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DE096C3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424873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E216A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BEB51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Thrinchostomatini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F7CC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2F65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39932C87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46AB1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DD673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Nomiinae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8E4EC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3283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9E6A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C02FACC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1FFAE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A45A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Nomioidinae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F765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C549A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6861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7006185D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5C20CD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33743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Rophitinae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BB03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Conanhalictini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36A7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8648C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6D4AFEE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E188E5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4D7C40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492E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Penapini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A4276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81D3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19</w:t>
            </w:r>
          </w:p>
        </w:tc>
      </w:tr>
      <w:tr w:rsidR="00516630" w:rsidRPr="00516630" w14:paraId="2B73CC95" w14:textId="77777777" w:rsidTr="00516630">
        <w:trPr>
          <w:trHeight w:val="30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6DE9BE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AD0547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B033F6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Rophitini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61C91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2A2FF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3AF8FA6C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7C2F9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3AAE4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D1F15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Xeralictini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DE262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A3827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13C0D285" w14:textId="77777777" w:rsidTr="00516630">
        <w:trPr>
          <w:trHeight w:val="620"/>
          <w:jc w:val="center"/>
        </w:trPr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BDB4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Megachilidae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08D92F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Fideliinae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0D38A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Fideliini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02B74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FBE35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278D3687" w14:textId="77777777" w:rsidTr="00516630">
        <w:trPr>
          <w:trHeight w:val="320"/>
          <w:jc w:val="center"/>
        </w:trPr>
        <w:tc>
          <w:tcPr>
            <w:tcW w:w="147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8F4EE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Melittidae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94CA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Meganomiinae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E04ED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FA74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21F72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05B493B3" w14:textId="77777777" w:rsidTr="00516630">
        <w:trPr>
          <w:trHeight w:val="320"/>
          <w:jc w:val="center"/>
        </w:trPr>
        <w:tc>
          <w:tcPr>
            <w:tcW w:w="147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7191E9" w14:textId="77777777" w:rsidR="00516630" w:rsidRPr="00516630" w:rsidRDefault="00516630" w:rsidP="005166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F792AD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Melittinae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C2DA94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Melittini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48309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DD080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20</w:t>
            </w:r>
          </w:p>
        </w:tc>
      </w:tr>
      <w:tr w:rsidR="00516630" w:rsidRPr="00516630" w14:paraId="23B55F5F" w14:textId="77777777" w:rsidTr="00516630">
        <w:trPr>
          <w:trHeight w:val="320"/>
          <w:jc w:val="center"/>
        </w:trPr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92DB4B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Stenotritidae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F3BEF6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1C0CD" w14:textId="77777777" w:rsidR="00516630" w:rsidRPr="00516630" w:rsidRDefault="00516630" w:rsidP="0051663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E65B8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11173D" w14:textId="77777777" w:rsidR="00516630" w:rsidRPr="00516630" w:rsidRDefault="00516630" w:rsidP="00516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5166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19</w:t>
            </w:r>
          </w:p>
        </w:tc>
      </w:tr>
    </w:tbl>
    <w:p w14:paraId="5DD2FEE5" w14:textId="3D010CC0" w:rsidR="00B0006F" w:rsidRPr="00516630" w:rsidRDefault="00B0006F" w:rsidP="00926E0E">
      <w:pPr>
        <w:pStyle w:val="Standard"/>
        <w:widowControl w:val="0"/>
        <w:shd w:val="clear" w:color="auto" w:fill="FFFFFF" w:themeFill="background1"/>
        <w:autoSpaceDE w:val="0"/>
        <w:spacing w:line="480" w:lineRule="auto"/>
        <w:jc w:val="both"/>
        <w:rPr>
          <w:rFonts w:ascii="Times New Roman" w:hAnsi="Times New Roman"/>
          <w:lang w:val="en-US"/>
        </w:rPr>
      </w:pPr>
    </w:p>
    <w:sectPr w:rsidR="00B0006F" w:rsidRPr="00516630" w:rsidSect="0095343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Times New Roman"/>
    <w:panose1 w:val="020B0604020202020204"/>
    <w:charset w:val="00"/>
    <w:family w:val="roman"/>
    <w:pitch w:val="default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EA0"/>
    <w:rsid w:val="0004204A"/>
    <w:rsid w:val="00146D6C"/>
    <w:rsid w:val="00181500"/>
    <w:rsid w:val="0020313B"/>
    <w:rsid w:val="00354927"/>
    <w:rsid w:val="00416EEA"/>
    <w:rsid w:val="00466AA6"/>
    <w:rsid w:val="00516630"/>
    <w:rsid w:val="00521E9F"/>
    <w:rsid w:val="0053076D"/>
    <w:rsid w:val="005C7F06"/>
    <w:rsid w:val="005E2ED7"/>
    <w:rsid w:val="00632EA0"/>
    <w:rsid w:val="00807653"/>
    <w:rsid w:val="008D6190"/>
    <w:rsid w:val="00926E0E"/>
    <w:rsid w:val="0095343A"/>
    <w:rsid w:val="00A61DB4"/>
    <w:rsid w:val="00B0006F"/>
    <w:rsid w:val="00B548EB"/>
    <w:rsid w:val="00B77DBD"/>
    <w:rsid w:val="00C4302F"/>
    <w:rsid w:val="00CD7648"/>
    <w:rsid w:val="00E16576"/>
    <w:rsid w:val="00F15C4C"/>
    <w:rsid w:val="00F4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00C7731"/>
  <w14:defaultImageDpi w14:val="300"/>
  <w15:docId w15:val="{2858E348-3BA0-0F44-8C2B-11F32DE47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2EA0"/>
    <w:pPr>
      <w:spacing w:after="160" w:line="259" w:lineRule="auto"/>
    </w:pPr>
    <w:rPr>
      <w:rFonts w:eastAsiaTheme="minorHAnsi"/>
      <w:sz w:val="22"/>
      <w:szCs w:val="22"/>
      <w:lang w:val="fr-BE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2E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0006F"/>
    <w:pPr>
      <w:suppressAutoHyphens/>
      <w:autoSpaceDN w:val="0"/>
      <w:textAlignment w:val="baseline"/>
    </w:pPr>
    <w:rPr>
      <w:rFonts w:ascii="Cambria" w:eastAsia="MS Minngs" w:hAnsi="Cambria" w:cs="Times New Roman"/>
      <w:kern w:val="3"/>
      <w:lang w:eastAsia="zh-CN"/>
    </w:rPr>
  </w:style>
  <w:style w:type="character" w:styleId="Marquedecommentaire">
    <w:name w:val="annotation reference"/>
    <w:basedOn w:val="Policepardfaut"/>
    <w:uiPriority w:val="99"/>
    <w:semiHidden/>
    <w:unhideWhenUsed/>
    <w:rsid w:val="00E16576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16576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16576"/>
  </w:style>
  <w:style w:type="paragraph" w:styleId="Textedebulles">
    <w:name w:val="Balloon Text"/>
    <w:basedOn w:val="Normal"/>
    <w:link w:val="TextedebullesCar"/>
    <w:uiPriority w:val="99"/>
    <w:semiHidden/>
    <w:unhideWhenUsed/>
    <w:rsid w:val="00E1657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6576"/>
    <w:rPr>
      <w:rFonts w:ascii="Lucida Grande" w:eastAsiaTheme="minorHAnsi" w:hAnsi="Lucida Grande" w:cs="Lucida Grande"/>
      <w:sz w:val="18"/>
      <w:szCs w:val="18"/>
      <w:lang w:val="fr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943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C34822-0634-E046-885A-5DF7E2068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235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Dehon</dc:creator>
  <cp:keywords/>
  <dc:description/>
  <cp:lastModifiedBy>Utilisateur Microsoft Office</cp:lastModifiedBy>
  <cp:revision>13</cp:revision>
  <dcterms:created xsi:type="dcterms:W3CDTF">2016-06-09T11:13:00Z</dcterms:created>
  <dcterms:modified xsi:type="dcterms:W3CDTF">2018-10-17T15:12:00Z</dcterms:modified>
</cp:coreProperties>
</file>