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A6309B" w14:textId="77777777" w:rsidR="00FF2205" w:rsidRDefault="00FF2205" w:rsidP="00FF2205">
      <w:r w:rsidRPr="006020B0">
        <w:rPr>
          <w:noProof/>
        </w:rPr>
        <w:drawing>
          <wp:inline distT="0" distB="0" distL="0" distR="0" wp14:anchorId="07402373" wp14:editId="429CB9E2">
            <wp:extent cx="5705059" cy="4584065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5059" cy="458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36AAC" w14:textId="52589B97" w:rsidR="00FF2205" w:rsidRPr="00A5605B" w:rsidRDefault="00FF2205" w:rsidP="00FF2205">
      <w:pPr>
        <w:spacing w:line="276" w:lineRule="auto"/>
        <w:rPr>
          <w:sz w:val="22"/>
        </w:rPr>
      </w:pPr>
      <w:r w:rsidRPr="00A5605B">
        <w:rPr>
          <w:b/>
          <w:sz w:val="22"/>
        </w:rPr>
        <w:t xml:space="preserve">Figure </w:t>
      </w:r>
      <w:r>
        <w:rPr>
          <w:b/>
          <w:sz w:val="22"/>
        </w:rPr>
        <w:t>S1</w:t>
      </w:r>
      <w:r w:rsidRPr="00A5605B">
        <w:rPr>
          <w:b/>
          <w:sz w:val="22"/>
        </w:rPr>
        <w:t xml:space="preserve">. </w:t>
      </w:r>
      <w:r w:rsidRPr="00A5605B">
        <w:rPr>
          <w:sz w:val="22"/>
        </w:rPr>
        <w:t>Relative frequency of sequences with resistance mutations in samples taken downstream, at</w:t>
      </w:r>
      <w:r>
        <w:rPr>
          <w:sz w:val="22"/>
        </w:rPr>
        <w:t>,</w:t>
      </w:r>
      <w:bookmarkStart w:id="0" w:name="_GoBack"/>
      <w:bookmarkEnd w:id="0"/>
      <w:r w:rsidRPr="00A5605B">
        <w:rPr>
          <w:sz w:val="22"/>
        </w:rPr>
        <w:t xml:space="preserve"> or upstream of the pharmaceutical production wastewater treatment plant, as well as in a lake polluted by dumping of pharmaceutical production waste, for </w:t>
      </w:r>
      <w:r w:rsidRPr="00A5605B">
        <w:rPr>
          <w:i/>
          <w:sz w:val="22"/>
        </w:rPr>
        <w:t xml:space="preserve">Acinetobacter </w:t>
      </w:r>
      <w:proofErr w:type="spellStart"/>
      <w:r w:rsidRPr="00A5605B">
        <w:rPr>
          <w:i/>
          <w:sz w:val="22"/>
        </w:rPr>
        <w:t>baumanii</w:t>
      </w:r>
      <w:proofErr w:type="spellEnd"/>
      <w:r w:rsidRPr="00A5605B">
        <w:rPr>
          <w:i/>
          <w:sz w:val="22"/>
        </w:rPr>
        <w:t xml:space="preserve"> </w:t>
      </w:r>
      <w:r w:rsidRPr="00A5605B">
        <w:rPr>
          <w:sz w:val="22"/>
        </w:rPr>
        <w:t xml:space="preserve">(A), </w:t>
      </w:r>
      <w:r w:rsidRPr="00A5605B">
        <w:rPr>
          <w:i/>
          <w:sz w:val="22"/>
        </w:rPr>
        <w:t>Salmonella</w:t>
      </w:r>
      <w:r w:rsidRPr="00A5605B">
        <w:rPr>
          <w:sz w:val="22"/>
        </w:rPr>
        <w:t xml:space="preserve"> species (B) and </w:t>
      </w:r>
      <w:proofErr w:type="spellStart"/>
      <w:r w:rsidRPr="00A5605B">
        <w:rPr>
          <w:i/>
          <w:sz w:val="22"/>
        </w:rPr>
        <w:t>Haemophilus</w:t>
      </w:r>
      <w:proofErr w:type="spellEnd"/>
      <w:r w:rsidRPr="00A5605B">
        <w:rPr>
          <w:i/>
          <w:sz w:val="22"/>
        </w:rPr>
        <w:t xml:space="preserve"> </w:t>
      </w:r>
      <w:proofErr w:type="spellStart"/>
      <w:r w:rsidRPr="00A5605B">
        <w:rPr>
          <w:i/>
          <w:sz w:val="22"/>
        </w:rPr>
        <w:t>parainfluenzae</w:t>
      </w:r>
      <w:proofErr w:type="spellEnd"/>
      <w:r w:rsidRPr="00A5605B">
        <w:rPr>
          <w:sz w:val="22"/>
        </w:rPr>
        <w:t xml:space="preserve">, </w:t>
      </w:r>
      <w:r w:rsidRPr="00A5605B">
        <w:rPr>
          <w:i/>
          <w:sz w:val="22"/>
        </w:rPr>
        <w:t xml:space="preserve">Mycobacterium </w:t>
      </w:r>
      <w:proofErr w:type="spellStart"/>
      <w:r w:rsidRPr="00A5605B">
        <w:rPr>
          <w:i/>
          <w:sz w:val="22"/>
        </w:rPr>
        <w:t>tubercolosis</w:t>
      </w:r>
      <w:proofErr w:type="spellEnd"/>
      <w:r w:rsidRPr="00A5605B">
        <w:rPr>
          <w:sz w:val="22"/>
        </w:rPr>
        <w:t xml:space="preserve"> and </w:t>
      </w:r>
      <w:r w:rsidRPr="00A5605B">
        <w:rPr>
          <w:i/>
          <w:sz w:val="22"/>
        </w:rPr>
        <w:t>Neisseria gonorrhoeae</w:t>
      </w:r>
      <w:r w:rsidRPr="00A5605B">
        <w:rPr>
          <w:sz w:val="22"/>
        </w:rPr>
        <w:t xml:space="preserve"> (C).</w:t>
      </w:r>
    </w:p>
    <w:p w14:paraId="51C3187F" w14:textId="77777777" w:rsidR="00E52FE0" w:rsidRDefault="00FF2205"/>
    <w:sectPr w:rsidR="00E52FE0" w:rsidSect="00BD53F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205"/>
    <w:rsid w:val="00B934C8"/>
    <w:rsid w:val="00BD53F2"/>
    <w:rsid w:val="00FF2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604E7D"/>
  <w14:defaultImageDpi w14:val="32767"/>
  <w15:chartTrackingRefBased/>
  <w15:docId w15:val="{32DB435D-E5B5-7D47-B741-D908A68F8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F2205"/>
    <w:pPr>
      <w:spacing w:after="240" w:line="480" w:lineRule="auto"/>
      <w:jc w:val="both"/>
    </w:pPr>
    <w:rPr>
      <w:rFonts w:ascii="Garamond" w:eastAsia="MS Mincho" w:hAnsi="Garamond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342</Characters>
  <Application>Microsoft Office Word</Application>
  <DocSecurity>0</DocSecurity>
  <Lines>5</Lines>
  <Paragraphs>1</Paragraphs>
  <ScaleCrop>false</ScaleCrop>
  <Company>GU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Bengtsson-Palme</dc:creator>
  <cp:keywords/>
  <dc:description/>
  <cp:lastModifiedBy>Johan Bengtsson-Palme</cp:lastModifiedBy>
  <cp:revision>1</cp:revision>
  <dcterms:created xsi:type="dcterms:W3CDTF">2018-11-15T16:10:00Z</dcterms:created>
  <dcterms:modified xsi:type="dcterms:W3CDTF">2018-11-15T16:10:00Z</dcterms:modified>
</cp:coreProperties>
</file>