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04E3" w:rsidRPr="00017335" w:rsidRDefault="00017335" w:rsidP="008B04E3">
      <w:pPr>
        <w:jc w:val="left"/>
        <w:rPr>
          <w:rFonts w:cstheme="minorBidi"/>
          <w:sz w:val="28"/>
          <w:szCs w:val="28"/>
        </w:rPr>
      </w:pPr>
      <w:r>
        <w:rPr>
          <w:rFonts w:cstheme="minorBidi"/>
          <w:sz w:val="28"/>
          <w:szCs w:val="28"/>
        </w:rPr>
        <w:t xml:space="preserve">Supplementary material </w:t>
      </w:r>
      <w:r>
        <w:rPr>
          <w:rFonts w:cstheme="minorBidi" w:hint="eastAsia"/>
          <w:sz w:val="28"/>
          <w:szCs w:val="28"/>
        </w:rPr>
        <w:t>2_</w:t>
      </w:r>
      <w:r w:rsidR="008B04E3" w:rsidRPr="00017335">
        <w:rPr>
          <w:rFonts w:cstheme="minorBidi" w:hint="eastAsia"/>
          <w:sz w:val="28"/>
          <w:szCs w:val="28"/>
        </w:rPr>
        <w:t>TableA.</w:t>
      </w:r>
      <w:r w:rsidR="008B04E3" w:rsidRPr="00017335">
        <w:rPr>
          <w:rFonts w:cstheme="minorBidi"/>
          <w:sz w:val="28"/>
          <w:szCs w:val="28"/>
        </w:rPr>
        <w:t>2. A list of primers used for PCR and sequence in this study</w:t>
      </w:r>
      <w:bookmarkStart w:id="0" w:name="_GoBack"/>
      <w:bookmarkEnd w:id="0"/>
      <w:r w:rsidR="008B04E3" w:rsidRPr="00017335">
        <w:rPr>
          <w:rFonts w:cstheme="minorBidi"/>
          <w:sz w:val="28"/>
          <w:szCs w:val="28"/>
        </w:rPr>
        <w:t>.</w:t>
      </w:r>
    </w:p>
    <w:p w:rsidR="008B04E3" w:rsidRDefault="008B04E3" w:rsidP="008B04E3">
      <w:pPr>
        <w:jc w:val="left"/>
        <w:rPr>
          <w:rFonts w:ascii="Times New Roman" w:hAnsi="Times New Roman"/>
          <w:szCs w:val="21"/>
        </w:rPr>
      </w:pPr>
    </w:p>
    <w:tbl>
      <w:tblPr>
        <w:tblW w:w="0" w:type="auto"/>
        <w:tblBorders>
          <w:top w:val="single" w:sz="4" w:space="0" w:color="auto"/>
          <w:bottom w:val="single" w:sz="4" w:space="0" w:color="auto"/>
        </w:tblBorders>
        <w:tblLayout w:type="fixed"/>
        <w:tblLook w:val="04A0" w:firstRow="1" w:lastRow="0" w:firstColumn="1" w:lastColumn="0" w:noHBand="0" w:noVBand="1"/>
      </w:tblPr>
      <w:tblGrid>
        <w:gridCol w:w="959"/>
        <w:gridCol w:w="992"/>
        <w:gridCol w:w="4536"/>
        <w:gridCol w:w="1843"/>
      </w:tblGrid>
      <w:tr w:rsidR="008B04E3" w:rsidRPr="00933937" w:rsidTr="00035671">
        <w:trPr>
          <w:trHeight w:val="382"/>
        </w:trPr>
        <w:tc>
          <w:tcPr>
            <w:tcW w:w="959" w:type="dxa"/>
            <w:tcBorders>
              <w:top w:val="single" w:sz="4" w:space="0" w:color="auto"/>
              <w:bottom w:val="single" w:sz="4" w:space="0" w:color="auto"/>
            </w:tcBorders>
            <w:shd w:val="clear" w:color="auto" w:fill="auto"/>
          </w:tcPr>
          <w:p w:rsidR="008B04E3" w:rsidRPr="00933937" w:rsidRDefault="008B04E3" w:rsidP="00035671">
            <w:pPr>
              <w:jc w:val="left"/>
              <w:rPr>
                <w:rFonts w:ascii="Times New Roman" w:hAnsi="Times New Roman"/>
                <w:szCs w:val="21"/>
              </w:rPr>
            </w:pPr>
            <w:r>
              <w:rPr>
                <w:rFonts w:ascii="Times New Roman" w:hAnsi="Times New Roman" w:hint="eastAsia"/>
                <w:szCs w:val="21"/>
              </w:rPr>
              <w:t>R</w:t>
            </w:r>
            <w:r w:rsidRPr="00933937">
              <w:rPr>
                <w:rFonts w:ascii="Times New Roman" w:hAnsi="Times New Roman" w:hint="eastAsia"/>
                <w:szCs w:val="21"/>
              </w:rPr>
              <w:t>egion</w:t>
            </w:r>
          </w:p>
        </w:tc>
        <w:tc>
          <w:tcPr>
            <w:tcW w:w="992" w:type="dxa"/>
            <w:tcBorders>
              <w:top w:val="single" w:sz="4" w:space="0" w:color="auto"/>
              <w:bottom w:val="single" w:sz="4" w:space="0" w:color="auto"/>
            </w:tcBorders>
            <w:shd w:val="clear" w:color="auto" w:fill="auto"/>
          </w:tcPr>
          <w:p w:rsidR="008B04E3" w:rsidRPr="00933937" w:rsidRDefault="008B04E3" w:rsidP="00035671">
            <w:pPr>
              <w:jc w:val="left"/>
              <w:rPr>
                <w:rFonts w:ascii="Times New Roman" w:hAnsi="Times New Roman"/>
                <w:szCs w:val="21"/>
              </w:rPr>
            </w:pPr>
            <w:r>
              <w:rPr>
                <w:rFonts w:ascii="Times New Roman" w:hAnsi="Times New Roman" w:hint="eastAsia"/>
                <w:szCs w:val="21"/>
              </w:rPr>
              <w:t>P</w:t>
            </w:r>
            <w:r w:rsidRPr="00933937">
              <w:rPr>
                <w:rFonts w:ascii="Times New Roman" w:hAnsi="Times New Roman" w:hint="eastAsia"/>
                <w:szCs w:val="21"/>
              </w:rPr>
              <w:t>rimer</w:t>
            </w:r>
          </w:p>
        </w:tc>
        <w:tc>
          <w:tcPr>
            <w:tcW w:w="4536" w:type="dxa"/>
            <w:tcBorders>
              <w:top w:val="single" w:sz="4" w:space="0" w:color="auto"/>
              <w:bottom w:val="single" w:sz="4" w:space="0" w:color="auto"/>
            </w:tcBorders>
            <w:shd w:val="clear" w:color="auto" w:fill="auto"/>
          </w:tcPr>
          <w:p w:rsidR="008B04E3" w:rsidRPr="00933937" w:rsidRDefault="008B04E3" w:rsidP="00035671">
            <w:pPr>
              <w:jc w:val="left"/>
              <w:rPr>
                <w:rFonts w:ascii="Times New Roman" w:hAnsi="Times New Roman"/>
                <w:i/>
                <w:szCs w:val="21"/>
              </w:rPr>
            </w:pPr>
            <w:r w:rsidRPr="00933937">
              <w:rPr>
                <w:rFonts w:ascii="Times New Roman" w:hAnsi="Times New Roman"/>
                <w:szCs w:val="21"/>
              </w:rPr>
              <w:t>S</w:t>
            </w:r>
            <w:r w:rsidRPr="00933937">
              <w:rPr>
                <w:rFonts w:ascii="Times New Roman" w:hAnsi="Times New Roman" w:hint="eastAsia"/>
                <w:szCs w:val="21"/>
              </w:rPr>
              <w:t>equence (5</w:t>
            </w:r>
            <w:r w:rsidRPr="00933937">
              <w:rPr>
                <w:rFonts w:ascii="Times New Roman" w:hAnsi="Times New Roman"/>
                <w:szCs w:val="21"/>
              </w:rPr>
              <w:t>’</w:t>
            </w:r>
            <w:r w:rsidRPr="00933937">
              <w:rPr>
                <w:rFonts w:ascii="Times New Roman" w:hAnsi="Times New Roman" w:hint="eastAsia"/>
                <w:szCs w:val="21"/>
              </w:rPr>
              <w:t>-3</w:t>
            </w:r>
            <w:r w:rsidRPr="00933937">
              <w:rPr>
                <w:rFonts w:ascii="Times New Roman" w:hAnsi="Times New Roman"/>
                <w:szCs w:val="21"/>
              </w:rPr>
              <w:t>’</w:t>
            </w:r>
            <w:r w:rsidRPr="00933937">
              <w:rPr>
                <w:rFonts w:ascii="Times New Roman" w:hAnsi="Times New Roman" w:hint="eastAsia"/>
                <w:szCs w:val="21"/>
              </w:rPr>
              <w:t>)</w:t>
            </w:r>
          </w:p>
        </w:tc>
        <w:tc>
          <w:tcPr>
            <w:tcW w:w="1843" w:type="dxa"/>
            <w:tcBorders>
              <w:top w:val="single" w:sz="4" w:space="0" w:color="auto"/>
              <w:bottom w:val="single" w:sz="4" w:space="0" w:color="auto"/>
            </w:tcBorders>
            <w:shd w:val="clear" w:color="auto" w:fill="auto"/>
          </w:tcPr>
          <w:p w:rsidR="008B04E3" w:rsidRPr="00933937" w:rsidRDefault="008B04E3" w:rsidP="00035671">
            <w:pPr>
              <w:jc w:val="left"/>
              <w:rPr>
                <w:rFonts w:ascii="Times New Roman" w:hAnsi="Times New Roman"/>
                <w:szCs w:val="21"/>
              </w:rPr>
            </w:pPr>
            <w:r w:rsidRPr="00933937">
              <w:rPr>
                <w:rFonts w:ascii="Times New Roman" w:hAnsi="Times New Roman"/>
                <w:szCs w:val="21"/>
              </w:rPr>
              <w:t>R</w:t>
            </w:r>
            <w:r w:rsidRPr="00933937">
              <w:rPr>
                <w:rFonts w:ascii="Times New Roman" w:hAnsi="Times New Roman" w:hint="eastAsia"/>
                <w:szCs w:val="21"/>
              </w:rPr>
              <w:t>eference</w:t>
            </w:r>
          </w:p>
        </w:tc>
      </w:tr>
      <w:tr w:rsidR="008B04E3" w:rsidRPr="00933937" w:rsidTr="00035671">
        <w:trPr>
          <w:trHeight w:val="320"/>
        </w:trPr>
        <w:tc>
          <w:tcPr>
            <w:tcW w:w="959" w:type="dxa"/>
            <w:shd w:val="clear" w:color="auto" w:fill="auto"/>
          </w:tcPr>
          <w:p w:rsidR="008B04E3" w:rsidRPr="00933937" w:rsidRDefault="008B04E3" w:rsidP="00035671">
            <w:pPr>
              <w:jc w:val="left"/>
              <w:rPr>
                <w:rFonts w:ascii="Times New Roman" w:hAnsi="Times New Roman"/>
                <w:i/>
                <w:szCs w:val="21"/>
              </w:rPr>
            </w:pPr>
            <w:bookmarkStart w:id="1" w:name="OLE_LINK19"/>
            <w:bookmarkStart w:id="2" w:name="OLE_LINK20"/>
            <w:bookmarkStart w:id="3" w:name="_Hlk368856555"/>
            <w:r w:rsidRPr="00933937">
              <w:rPr>
                <w:rFonts w:ascii="Times New Roman" w:hAnsi="Times New Roman" w:hint="eastAsia"/>
                <w:i/>
                <w:szCs w:val="21"/>
              </w:rPr>
              <w:t>mat</w:t>
            </w:r>
            <w:r w:rsidRPr="008B04E3">
              <w:rPr>
                <w:rFonts w:ascii="Times New Roman" w:hAnsi="Times New Roman" w:hint="eastAsia"/>
                <w:szCs w:val="21"/>
              </w:rPr>
              <w:t>K</w:t>
            </w:r>
            <w:bookmarkEnd w:id="1"/>
            <w:bookmarkEnd w:id="2"/>
          </w:p>
        </w:tc>
        <w:tc>
          <w:tcPr>
            <w:tcW w:w="992" w:type="dxa"/>
            <w:shd w:val="clear" w:color="auto" w:fill="auto"/>
          </w:tcPr>
          <w:p w:rsidR="008B04E3" w:rsidRPr="00933937" w:rsidRDefault="008B04E3" w:rsidP="00035671">
            <w:pPr>
              <w:jc w:val="left"/>
              <w:rPr>
                <w:rFonts w:ascii="Times New Roman" w:hAnsi="Times New Roman"/>
                <w:szCs w:val="21"/>
              </w:rPr>
            </w:pPr>
            <w:bookmarkStart w:id="4" w:name="OLE_LINK15"/>
            <w:bookmarkStart w:id="5" w:name="OLE_LINK16"/>
            <w:r w:rsidRPr="00933937">
              <w:rPr>
                <w:rFonts w:ascii="Times New Roman" w:hAnsi="Times New Roman" w:hint="eastAsia"/>
                <w:szCs w:val="21"/>
              </w:rPr>
              <w:t>-19F</w:t>
            </w:r>
            <w:bookmarkEnd w:id="4"/>
            <w:bookmarkEnd w:id="5"/>
          </w:p>
        </w:tc>
        <w:tc>
          <w:tcPr>
            <w:tcW w:w="4536" w:type="dxa"/>
            <w:shd w:val="clear" w:color="auto" w:fill="auto"/>
            <w:tcMar>
              <w:left w:w="51" w:type="dxa"/>
              <w:right w:w="0" w:type="dxa"/>
            </w:tcMar>
          </w:tcPr>
          <w:p w:rsidR="008B04E3" w:rsidRPr="00933937" w:rsidRDefault="008B04E3" w:rsidP="00035671">
            <w:pPr>
              <w:jc w:val="left"/>
              <w:rPr>
                <w:rFonts w:ascii="Times New Roman" w:hAnsi="Times New Roman"/>
                <w:szCs w:val="21"/>
              </w:rPr>
            </w:pPr>
            <w:r w:rsidRPr="00933937">
              <w:rPr>
                <w:rFonts w:ascii="Times New Roman" w:hAnsi="Times New Roman" w:hint="eastAsia"/>
                <w:szCs w:val="21"/>
              </w:rPr>
              <w:t>CGT TCT GAC CAT ATT GCA CTA TG</w:t>
            </w:r>
          </w:p>
        </w:tc>
        <w:tc>
          <w:tcPr>
            <w:tcW w:w="1843" w:type="dxa"/>
            <w:shd w:val="clear" w:color="auto" w:fill="auto"/>
            <w:tcMar>
              <w:left w:w="51" w:type="dxa"/>
              <w:right w:w="0" w:type="dxa"/>
            </w:tcMar>
          </w:tcPr>
          <w:p w:rsidR="008B04E3" w:rsidRPr="00933937" w:rsidRDefault="008B04E3" w:rsidP="00035671">
            <w:pPr>
              <w:jc w:val="left"/>
              <w:rPr>
                <w:rFonts w:ascii="Times New Roman" w:hAnsi="Times New Roman"/>
                <w:szCs w:val="21"/>
              </w:rPr>
            </w:pPr>
            <w:bookmarkStart w:id="6" w:name="OLE_LINK23"/>
            <w:bookmarkStart w:id="7" w:name="OLE_LINK24"/>
            <w:bookmarkStart w:id="8" w:name="OLE_LINK21"/>
            <w:bookmarkStart w:id="9" w:name="OLE_LINK22"/>
            <w:r w:rsidRPr="00933937">
              <w:rPr>
                <w:rFonts w:ascii="Times New Roman" w:hAnsi="Times New Roman" w:hint="eastAsia"/>
                <w:szCs w:val="21"/>
              </w:rPr>
              <w:t>Kocyon</w:t>
            </w:r>
            <w:bookmarkEnd w:id="6"/>
            <w:bookmarkEnd w:id="7"/>
            <w:r w:rsidRPr="00933937">
              <w:rPr>
                <w:rFonts w:ascii="Times New Roman" w:hAnsi="Times New Roman" w:hint="eastAsia"/>
                <w:szCs w:val="21"/>
              </w:rPr>
              <w:t xml:space="preserve"> et al., 2004</w:t>
            </w:r>
            <w:bookmarkEnd w:id="8"/>
            <w:bookmarkEnd w:id="9"/>
          </w:p>
        </w:tc>
      </w:tr>
      <w:bookmarkEnd w:id="3"/>
      <w:tr w:rsidR="008B04E3" w:rsidRPr="00933937" w:rsidTr="00035671">
        <w:trPr>
          <w:trHeight w:val="320"/>
        </w:trPr>
        <w:tc>
          <w:tcPr>
            <w:tcW w:w="959" w:type="dxa"/>
            <w:shd w:val="clear" w:color="auto" w:fill="auto"/>
          </w:tcPr>
          <w:p w:rsidR="008B04E3" w:rsidRPr="00933937" w:rsidRDefault="008B04E3" w:rsidP="00035671">
            <w:pPr>
              <w:jc w:val="left"/>
              <w:rPr>
                <w:rFonts w:ascii="Times New Roman" w:hAnsi="Times New Roman"/>
                <w:szCs w:val="21"/>
              </w:rPr>
            </w:pPr>
          </w:p>
        </w:tc>
        <w:tc>
          <w:tcPr>
            <w:tcW w:w="992" w:type="dxa"/>
            <w:shd w:val="clear" w:color="auto" w:fill="auto"/>
          </w:tcPr>
          <w:p w:rsidR="008B04E3" w:rsidRPr="00933937" w:rsidRDefault="008B04E3" w:rsidP="00035671">
            <w:pPr>
              <w:jc w:val="left"/>
              <w:rPr>
                <w:rFonts w:ascii="Times New Roman" w:hAnsi="Times New Roman"/>
                <w:szCs w:val="21"/>
              </w:rPr>
            </w:pPr>
            <w:r w:rsidRPr="00933937">
              <w:rPr>
                <w:rFonts w:ascii="Times New Roman" w:hAnsi="Times New Roman" w:hint="eastAsia"/>
                <w:szCs w:val="21"/>
              </w:rPr>
              <w:t>390F</w:t>
            </w:r>
          </w:p>
        </w:tc>
        <w:tc>
          <w:tcPr>
            <w:tcW w:w="4536" w:type="dxa"/>
            <w:shd w:val="clear" w:color="auto" w:fill="auto"/>
            <w:tcMar>
              <w:left w:w="51" w:type="dxa"/>
              <w:right w:w="0" w:type="dxa"/>
            </w:tcMar>
          </w:tcPr>
          <w:p w:rsidR="008B04E3" w:rsidRPr="00933937" w:rsidRDefault="008B04E3" w:rsidP="00035671">
            <w:pPr>
              <w:jc w:val="left"/>
              <w:rPr>
                <w:rFonts w:ascii="Times New Roman" w:hAnsi="Times New Roman"/>
                <w:szCs w:val="21"/>
              </w:rPr>
            </w:pPr>
            <w:r w:rsidRPr="00933937">
              <w:rPr>
                <w:rFonts w:ascii="Times New Roman" w:hAnsi="Times New Roman"/>
                <w:szCs w:val="21"/>
              </w:rPr>
              <w:t>CGA TCT ATT CAT TCA ATA TTT C</w:t>
            </w:r>
          </w:p>
        </w:tc>
        <w:tc>
          <w:tcPr>
            <w:tcW w:w="1843" w:type="dxa"/>
            <w:shd w:val="clear" w:color="auto" w:fill="auto"/>
            <w:tcMar>
              <w:left w:w="51" w:type="dxa"/>
              <w:right w:w="0" w:type="dxa"/>
            </w:tcMar>
          </w:tcPr>
          <w:p w:rsidR="008B04E3" w:rsidRPr="00933937" w:rsidRDefault="008B04E3" w:rsidP="00035671">
            <w:pPr>
              <w:jc w:val="left"/>
              <w:rPr>
                <w:rFonts w:ascii="Times New Roman" w:hAnsi="Times New Roman"/>
                <w:szCs w:val="21"/>
              </w:rPr>
            </w:pPr>
            <w:bookmarkStart w:id="10" w:name="OLE_LINK25"/>
            <w:bookmarkStart w:id="11" w:name="OLE_LINK26"/>
            <w:r w:rsidRPr="00933937">
              <w:rPr>
                <w:rFonts w:ascii="Times New Roman" w:hAnsi="Times New Roman"/>
                <w:szCs w:val="21"/>
              </w:rPr>
              <w:t>Cuenoud</w:t>
            </w:r>
            <w:r>
              <w:rPr>
                <w:rFonts w:ascii="Times New Roman" w:hAnsi="Times New Roman" w:hint="eastAsia"/>
                <w:szCs w:val="21"/>
              </w:rPr>
              <w:t>et</w:t>
            </w:r>
            <w:r w:rsidRPr="00933937">
              <w:rPr>
                <w:rFonts w:ascii="Times New Roman" w:hAnsi="Times New Roman"/>
                <w:szCs w:val="21"/>
              </w:rPr>
              <w:t xml:space="preserve"> al., 2002</w:t>
            </w:r>
            <w:bookmarkEnd w:id="10"/>
            <w:bookmarkEnd w:id="11"/>
          </w:p>
        </w:tc>
      </w:tr>
      <w:tr w:rsidR="008B04E3" w:rsidRPr="00933937" w:rsidTr="00035671">
        <w:trPr>
          <w:trHeight w:val="307"/>
        </w:trPr>
        <w:tc>
          <w:tcPr>
            <w:tcW w:w="959" w:type="dxa"/>
            <w:shd w:val="clear" w:color="auto" w:fill="auto"/>
          </w:tcPr>
          <w:p w:rsidR="008B04E3" w:rsidRPr="00933937" w:rsidRDefault="008B04E3" w:rsidP="00035671">
            <w:pPr>
              <w:jc w:val="left"/>
              <w:rPr>
                <w:rFonts w:ascii="Times New Roman" w:hAnsi="Times New Roman"/>
                <w:szCs w:val="21"/>
              </w:rPr>
            </w:pPr>
          </w:p>
        </w:tc>
        <w:tc>
          <w:tcPr>
            <w:tcW w:w="992" w:type="dxa"/>
            <w:shd w:val="clear" w:color="auto" w:fill="auto"/>
          </w:tcPr>
          <w:p w:rsidR="008B04E3" w:rsidRPr="00933937" w:rsidRDefault="008B04E3" w:rsidP="00035671">
            <w:pPr>
              <w:jc w:val="left"/>
              <w:rPr>
                <w:rFonts w:ascii="Times New Roman" w:hAnsi="Times New Roman"/>
                <w:szCs w:val="21"/>
              </w:rPr>
            </w:pPr>
            <w:r w:rsidRPr="00933937">
              <w:rPr>
                <w:rFonts w:ascii="Times New Roman" w:hAnsi="Times New Roman" w:hint="eastAsia"/>
                <w:szCs w:val="21"/>
              </w:rPr>
              <w:t>trnK-2R</w:t>
            </w:r>
          </w:p>
        </w:tc>
        <w:tc>
          <w:tcPr>
            <w:tcW w:w="4536" w:type="dxa"/>
            <w:shd w:val="clear" w:color="auto" w:fill="auto"/>
            <w:tcMar>
              <w:left w:w="51" w:type="dxa"/>
              <w:right w:w="0" w:type="dxa"/>
            </w:tcMar>
          </w:tcPr>
          <w:p w:rsidR="008B04E3" w:rsidRPr="00933937" w:rsidRDefault="008B04E3" w:rsidP="00035671">
            <w:pPr>
              <w:jc w:val="left"/>
              <w:rPr>
                <w:rFonts w:ascii="Times New Roman" w:hAnsi="Times New Roman"/>
                <w:szCs w:val="21"/>
              </w:rPr>
            </w:pPr>
            <w:r w:rsidRPr="00933937">
              <w:rPr>
                <w:rFonts w:ascii="Times New Roman" w:hAnsi="Times New Roman" w:hint="eastAsia"/>
                <w:szCs w:val="21"/>
              </w:rPr>
              <w:t>AAC TAG TCG GAT GGA GTA G</w:t>
            </w:r>
          </w:p>
        </w:tc>
        <w:tc>
          <w:tcPr>
            <w:tcW w:w="1843" w:type="dxa"/>
            <w:shd w:val="clear" w:color="auto" w:fill="auto"/>
            <w:tcMar>
              <w:left w:w="51" w:type="dxa"/>
              <w:right w:w="0" w:type="dxa"/>
            </w:tcMar>
          </w:tcPr>
          <w:p w:rsidR="008B04E3" w:rsidRPr="00933937" w:rsidRDefault="008B04E3" w:rsidP="00035671">
            <w:pPr>
              <w:jc w:val="left"/>
              <w:rPr>
                <w:rFonts w:ascii="Times New Roman" w:hAnsi="Times New Roman"/>
                <w:szCs w:val="21"/>
              </w:rPr>
            </w:pPr>
            <w:bookmarkStart w:id="12" w:name="OLE_LINK27"/>
            <w:bookmarkStart w:id="13" w:name="OLE_LINK28"/>
            <w:r w:rsidRPr="00933937">
              <w:rPr>
                <w:rFonts w:ascii="Times New Roman" w:hAnsi="Times New Roman"/>
                <w:szCs w:val="21"/>
              </w:rPr>
              <w:t>Topik</w:t>
            </w:r>
            <w:r w:rsidRPr="00933937">
              <w:rPr>
                <w:rFonts w:ascii="Times New Roman" w:hAnsi="Times New Roman" w:hint="eastAsia"/>
                <w:szCs w:val="21"/>
              </w:rPr>
              <w:t xml:space="preserve"> et al., 2005</w:t>
            </w:r>
            <w:bookmarkEnd w:id="12"/>
            <w:bookmarkEnd w:id="13"/>
          </w:p>
        </w:tc>
      </w:tr>
      <w:tr w:rsidR="008B04E3" w:rsidRPr="00E74A82" w:rsidTr="00035671">
        <w:trPr>
          <w:trHeight w:val="320"/>
        </w:trPr>
        <w:tc>
          <w:tcPr>
            <w:tcW w:w="959" w:type="dxa"/>
            <w:shd w:val="clear" w:color="auto" w:fill="auto"/>
          </w:tcPr>
          <w:p w:rsidR="008B04E3" w:rsidRPr="00933937" w:rsidRDefault="008B04E3" w:rsidP="00035671">
            <w:pPr>
              <w:jc w:val="left"/>
              <w:rPr>
                <w:rFonts w:ascii="Times New Roman" w:hAnsi="Times New Roman"/>
                <w:i/>
                <w:szCs w:val="21"/>
              </w:rPr>
            </w:pPr>
            <w:bookmarkStart w:id="14" w:name="_Hlk368864384"/>
            <w:r w:rsidRPr="00933937">
              <w:rPr>
                <w:rFonts w:ascii="Times New Roman" w:hAnsi="Times New Roman" w:hint="eastAsia"/>
                <w:i/>
                <w:szCs w:val="21"/>
              </w:rPr>
              <w:t>rbc</w:t>
            </w:r>
            <w:r w:rsidRPr="008B04E3">
              <w:rPr>
                <w:rFonts w:ascii="Times New Roman" w:hAnsi="Times New Roman" w:hint="eastAsia"/>
                <w:szCs w:val="21"/>
              </w:rPr>
              <w:t>L</w:t>
            </w:r>
          </w:p>
        </w:tc>
        <w:tc>
          <w:tcPr>
            <w:tcW w:w="992" w:type="dxa"/>
            <w:shd w:val="clear" w:color="auto" w:fill="auto"/>
          </w:tcPr>
          <w:p w:rsidR="008B04E3" w:rsidRPr="00933937" w:rsidRDefault="008B04E3" w:rsidP="00035671">
            <w:pPr>
              <w:jc w:val="left"/>
              <w:rPr>
                <w:rFonts w:ascii="Times New Roman" w:hAnsi="Times New Roman"/>
                <w:szCs w:val="21"/>
              </w:rPr>
            </w:pPr>
            <w:r w:rsidRPr="00933937">
              <w:rPr>
                <w:rFonts w:ascii="Times New Roman" w:hAnsi="Times New Roman" w:hint="eastAsia"/>
                <w:szCs w:val="21"/>
              </w:rPr>
              <w:t>1F</w:t>
            </w:r>
          </w:p>
        </w:tc>
        <w:tc>
          <w:tcPr>
            <w:tcW w:w="4536" w:type="dxa"/>
            <w:shd w:val="clear" w:color="auto" w:fill="auto"/>
            <w:tcMar>
              <w:left w:w="51" w:type="dxa"/>
              <w:right w:w="0" w:type="dxa"/>
            </w:tcMar>
          </w:tcPr>
          <w:p w:rsidR="008B04E3" w:rsidRPr="00933937" w:rsidRDefault="008B04E3" w:rsidP="00035671">
            <w:pPr>
              <w:jc w:val="left"/>
              <w:rPr>
                <w:rFonts w:ascii="Times New Roman" w:hAnsi="Times New Roman"/>
                <w:szCs w:val="21"/>
              </w:rPr>
            </w:pPr>
            <w:r w:rsidRPr="00933937">
              <w:rPr>
                <w:rFonts w:ascii="Times New Roman" w:hAnsi="Times New Roman" w:hint="eastAsia"/>
                <w:szCs w:val="21"/>
              </w:rPr>
              <w:t>ATG TCA CCA CAA ACA GAA AC</w:t>
            </w:r>
          </w:p>
        </w:tc>
        <w:tc>
          <w:tcPr>
            <w:tcW w:w="1843" w:type="dxa"/>
            <w:shd w:val="clear" w:color="auto" w:fill="auto"/>
            <w:tcMar>
              <w:left w:w="51" w:type="dxa"/>
              <w:right w:w="0" w:type="dxa"/>
            </w:tcMar>
          </w:tcPr>
          <w:p w:rsidR="008B04E3" w:rsidRPr="00E74A82" w:rsidRDefault="008B04E3" w:rsidP="00035671">
            <w:pPr>
              <w:jc w:val="left"/>
              <w:rPr>
                <w:rFonts w:ascii="Times New Roman" w:hAnsi="Times New Roman"/>
                <w:szCs w:val="21"/>
              </w:rPr>
            </w:pPr>
            <w:bookmarkStart w:id="15" w:name="OLE_LINK33"/>
            <w:bookmarkStart w:id="16" w:name="OLE_LINK34"/>
            <w:bookmarkStart w:id="17" w:name="OLE_LINK29"/>
            <w:bookmarkStart w:id="18" w:name="OLE_LINK30"/>
            <w:r w:rsidRPr="00E74A82">
              <w:rPr>
                <w:rFonts w:ascii="Times New Roman" w:hAnsi="Times New Roman"/>
              </w:rPr>
              <w:t>Goldman</w:t>
            </w:r>
            <w:r w:rsidRPr="00E74A82">
              <w:rPr>
                <w:rFonts w:ascii="Times New Roman" w:hAnsi="Times New Roman"/>
                <w:szCs w:val="21"/>
              </w:rPr>
              <w:t xml:space="preserve"> et al</w:t>
            </w:r>
            <w:bookmarkEnd w:id="15"/>
            <w:bookmarkEnd w:id="16"/>
            <w:r w:rsidRPr="00E74A82">
              <w:rPr>
                <w:rFonts w:ascii="Times New Roman" w:hAnsi="Times New Roman"/>
                <w:szCs w:val="21"/>
              </w:rPr>
              <w:t>., 2001</w:t>
            </w:r>
            <w:bookmarkEnd w:id="17"/>
            <w:bookmarkEnd w:id="18"/>
          </w:p>
        </w:tc>
      </w:tr>
      <w:bookmarkEnd w:id="14"/>
      <w:tr w:rsidR="008B04E3" w:rsidRPr="00933937" w:rsidTr="00035671">
        <w:trPr>
          <w:trHeight w:val="320"/>
        </w:trPr>
        <w:tc>
          <w:tcPr>
            <w:tcW w:w="959" w:type="dxa"/>
            <w:shd w:val="clear" w:color="auto" w:fill="auto"/>
          </w:tcPr>
          <w:p w:rsidR="008B04E3" w:rsidRPr="00933937" w:rsidRDefault="008B04E3" w:rsidP="00035671">
            <w:pPr>
              <w:jc w:val="left"/>
              <w:rPr>
                <w:rFonts w:ascii="Times New Roman" w:hAnsi="Times New Roman"/>
                <w:szCs w:val="21"/>
              </w:rPr>
            </w:pPr>
          </w:p>
        </w:tc>
        <w:tc>
          <w:tcPr>
            <w:tcW w:w="992" w:type="dxa"/>
            <w:shd w:val="clear" w:color="auto" w:fill="auto"/>
          </w:tcPr>
          <w:p w:rsidR="008B04E3" w:rsidRPr="00933937" w:rsidRDefault="008B04E3" w:rsidP="00035671">
            <w:pPr>
              <w:jc w:val="left"/>
              <w:rPr>
                <w:rFonts w:ascii="Times New Roman" w:hAnsi="Times New Roman"/>
                <w:szCs w:val="21"/>
              </w:rPr>
            </w:pPr>
            <w:r w:rsidRPr="00933937">
              <w:rPr>
                <w:rFonts w:ascii="Times New Roman" w:hAnsi="Times New Roman" w:hint="eastAsia"/>
                <w:szCs w:val="21"/>
              </w:rPr>
              <w:t>1360R</w:t>
            </w:r>
          </w:p>
        </w:tc>
        <w:tc>
          <w:tcPr>
            <w:tcW w:w="4536" w:type="dxa"/>
            <w:shd w:val="clear" w:color="auto" w:fill="auto"/>
            <w:tcMar>
              <w:left w:w="51" w:type="dxa"/>
              <w:right w:w="0" w:type="dxa"/>
            </w:tcMar>
          </w:tcPr>
          <w:p w:rsidR="008B04E3" w:rsidRPr="00933937" w:rsidRDefault="008B04E3" w:rsidP="00035671">
            <w:pPr>
              <w:jc w:val="left"/>
              <w:rPr>
                <w:rFonts w:ascii="Times New Roman" w:hAnsi="Times New Roman"/>
                <w:szCs w:val="21"/>
              </w:rPr>
            </w:pPr>
            <w:r w:rsidRPr="00933937">
              <w:rPr>
                <w:rFonts w:ascii="Times New Roman" w:hAnsi="Times New Roman" w:hint="eastAsia"/>
                <w:szCs w:val="21"/>
              </w:rPr>
              <w:t>CTT CAC AAG CAG CAG CTA GTT C</w:t>
            </w:r>
          </w:p>
        </w:tc>
        <w:tc>
          <w:tcPr>
            <w:tcW w:w="1843" w:type="dxa"/>
            <w:shd w:val="clear" w:color="auto" w:fill="auto"/>
            <w:tcMar>
              <w:left w:w="51" w:type="dxa"/>
              <w:right w:w="0" w:type="dxa"/>
            </w:tcMar>
          </w:tcPr>
          <w:p w:rsidR="008B04E3" w:rsidRPr="00933937" w:rsidRDefault="008B04E3" w:rsidP="00035671">
            <w:pPr>
              <w:jc w:val="left"/>
              <w:rPr>
                <w:rFonts w:ascii="Times New Roman" w:hAnsi="Times New Roman"/>
                <w:szCs w:val="21"/>
              </w:rPr>
            </w:pPr>
          </w:p>
        </w:tc>
      </w:tr>
      <w:tr w:rsidR="008B04E3" w:rsidRPr="00933937" w:rsidTr="00035671">
        <w:trPr>
          <w:trHeight w:val="320"/>
        </w:trPr>
        <w:tc>
          <w:tcPr>
            <w:tcW w:w="959" w:type="dxa"/>
            <w:shd w:val="clear" w:color="auto" w:fill="auto"/>
          </w:tcPr>
          <w:p w:rsidR="008B04E3" w:rsidRPr="00933937" w:rsidRDefault="008B04E3" w:rsidP="00035671">
            <w:pPr>
              <w:jc w:val="left"/>
              <w:rPr>
                <w:rFonts w:ascii="Times New Roman" w:hAnsi="Times New Roman"/>
                <w:szCs w:val="21"/>
              </w:rPr>
            </w:pPr>
            <w:r w:rsidRPr="008B04E3">
              <w:rPr>
                <w:rFonts w:ascii="Times New Roman" w:hAnsi="Times New Roman" w:hint="eastAsia"/>
                <w:i/>
                <w:szCs w:val="21"/>
              </w:rPr>
              <w:t>psa</w:t>
            </w:r>
            <w:r>
              <w:rPr>
                <w:rFonts w:ascii="Times New Roman" w:hAnsi="Times New Roman" w:hint="eastAsia"/>
                <w:szCs w:val="21"/>
              </w:rPr>
              <w:t>B</w:t>
            </w:r>
          </w:p>
        </w:tc>
        <w:tc>
          <w:tcPr>
            <w:tcW w:w="992" w:type="dxa"/>
            <w:shd w:val="clear" w:color="auto" w:fill="auto"/>
          </w:tcPr>
          <w:p w:rsidR="008B04E3" w:rsidRPr="00933937" w:rsidRDefault="008B04E3" w:rsidP="00035671">
            <w:pPr>
              <w:jc w:val="left"/>
              <w:rPr>
                <w:rFonts w:ascii="Times New Roman" w:hAnsi="Times New Roman"/>
                <w:szCs w:val="21"/>
              </w:rPr>
            </w:pPr>
            <w:r>
              <w:rPr>
                <w:rFonts w:ascii="Times New Roman" w:hAnsi="Times New Roman" w:hint="eastAsia"/>
                <w:szCs w:val="21"/>
              </w:rPr>
              <w:t>NY159</w:t>
            </w:r>
          </w:p>
        </w:tc>
        <w:tc>
          <w:tcPr>
            <w:tcW w:w="4536" w:type="dxa"/>
            <w:shd w:val="clear" w:color="auto" w:fill="auto"/>
            <w:tcMar>
              <w:left w:w="51" w:type="dxa"/>
              <w:right w:w="0" w:type="dxa"/>
            </w:tcMar>
          </w:tcPr>
          <w:p w:rsidR="008B04E3" w:rsidRPr="00933937" w:rsidRDefault="008B04E3" w:rsidP="00035671">
            <w:pPr>
              <w:jc w:val="left"/>
              <w:rPr>
                <w:rFonts w:ascii="Times New Roman" w:hAnsi="Times New Roman"/>
                <w:szCs w:val="21"/>
              </w:rPr>
            </w:pPr>
          </w:p>
        </w:tc>
        <w:tc>
          <w:tcPr>
            <w:tcW w:w="1843" w:type="dxa"/>
            <w:shd w:val="clear" w:color="auto" w:fill="auto"/>
            <w:tcMar>
              <w:left w:w="51" w:type="dxa"/>
              <w:right w:w="0" w:type="dxa"/>
            </w:tcMar>
          </w:tcPr>
          <w:p w:rsidR="008B04E3" w:rsidRPr="00933937" w:rsidRDefault="00DC4C60" w:rsidP="00035671">
            <w:pPr>
              <w:jc w:val="left"/>
              <w:rPr>
                <w:rFonts w:ascii="Times New Roman" w:hAnsi="Times New Roman"/>
                <w:szCs w:val="21"/>
              </w:rPr>
            </w:pPr>
            <w:r w:rsidRPr="00DC4C60">
              <w:rPr>
                <w:rFonts w:ascii="Times New Roman" w:hAnsi="Times New Roman"/>
                <w:szCs w:val="21"/>
              </w:rPr>
              <w:t xml:space="preserve">Cameron et al. </w:t>
            </w:r>
            <w:r>
              <w:rPr>
                <w:rFonts w:ascii="Times New Roman" w:hAnsi="Times New Roman" w:hint="eastAsia"/>
                <w:szCs w:val="21"/>
              </w:rPr>
              <w:t>2004</w:t>
            </w:r>
          </w:p>
        </w:tc>
      </w:tr>
      <w:tr w:rsidR="008B04E3" w:rsidRPr="00933937" w:rsidTr="00035671">
        <w:trPr>
          <w:trHeight w:val="320"/>
        </w:trPr>
        <w:tc>
          <w:tcPr>
            <w:tcW w:w="959" w:type="dxa"/>
            <w:shd w:val="clear" w:color="auto" w:fill="auto"/>
          </w:tcPr>
          <w:p w:rsidR="008B04E3" w:rsidRPr="00933937" w:rsidRDefault="008B04E3" w:rsidP="00035671">
            <w:pPr>
              <w:jc w:val="left"/>
              <w:rPr>
                <w:rFonts w:ascii="Times New Roman" w:hAnsi="Times New Roman"/>
                <w:szCs w:val="21"/>
              </w:rPr>
            </w:pPr>
          </w:p>
        </w:tc>
        <w:tc>
          <w:tcPr>
            <w:tcW w:w="992" w:type="dxa"/>
            <w:shd w:val="clear" w:color="auto" w:fill="auto"/>
          </w:tcPr>
          <w:p w:rsidR="008B04E3" w:rsidRPr="00933937" w:rsidRDefault="008B04E3" w:rsidP="00035671">
            <w:pPr>
              <w:jc w:val="left"/>
              <w:rPr>
                <w:rFonts w:ascii="Times New Roman" w:hAnsi="Times New Roman"/>
                <w:szCs w:val="21"/>
              </w:rPr>
            </w:pPr>
            <w:r>
              <w:rPr>
                <w:rFonts w:ascii="Times New Roman" w:hAnsi="Times New Roman" w:hint="eastAsia"/>
                <w:szCs w:val="21"/>
              </w:rPr>
              <w:t>NY160</w:t>
            </w:r>
          </w:p>
        </w:tc>
        <w:tc>
          <w:tcPr>
            <w:tcW w:w="4536" w:type="dxa"/>
            <w:shd w:val="clear" w:color="auto" w:fill="auto"/>
            <w:tcMar>
              <w:left w:w="51" w:type="dxa"/>
              <w:right w:w="0" w:type="dxa"/>
            </w:tcMar>
          </w:tcPr>
          <w:p w:rsidR="008B04E3" w:rsidRPr="00933937" w:rsidRDefault="008B04E3" w:rsidP="00035671">
            <w:pPr>
              <w:jc w:val="left"/>
              <w:rPr>
                <w:rFonts w:ascii="Times New Roman" w:hAnsi="Times New Roman"/>
                <w:szCs w:val="21"/>
              </w:rPr>
            </w:pPr>
          </w:p>
        </w:tc>
        <w:tc>
          <w:tcPr>
            <w:tcW w:w="1843" w:type="dxa"/>
            <w:shd w:val="clear" w:color="auto" w:fill="auto"/>
            <w:tcMar>
              <w:left w:w="51" w:type="dxa"/>
              <w:right w:w="0" w:type="dxa"/>
            </w:tcMar>
          </w:tcPr>
          <w:p w:rsidR="008B04E3" w:rsidRPr="00933937" w:rsidRDefault="008B04E3" w:rsidP="00035671">
            <w:pPr>
              <w:jc w:val="left"/>
              <w:rPr>
                <w:rFonts w:ascii="Times New Roman" w:hAnsi="Times New Roman"/>
                <w:szCs w:val="21"/>
              </w:rPr>
            </w:pPr>
          </w:p>
        </w:tc>
      </w:tr>
      <w:tr w:rsidR="008B04E3" w:rsidRPr="00933937" w:rsidTr="00035671">
        <w:trPr>
          <w:trHeight w:val="320"/>
        </w:trPr>
        <w:tc>
          <w:tcPr>
            <w:tcW w:w="959" w:type="dxa"/>
            <w:shd w:val="clear" w:color="auto" w:fill="auto"/>
          </w:tcPr>
          <w:p w:rsidR="008B04E3" w:rsidRPr="008B04E3" w:rsidRDefault="008B04E3" w:rsidP="00035671">
            <w:pPr>
              <w:jc w:val="left"/>
              <w:rPr>
                <w:rFonts w:ascii="Times New Roman" w:hAnsi="Times New Roman"/>
                <w:i/>
                <w:szCs w:val="21"/>
              </w:rPr>
            </w:pPr>
            <w:r w:rsidRPr="008B04E3">
              <w:rPr>
                <w:rFonts w:ascii="Times New Roman" w:hAnsi="Times New Roman" w:hint="eastAsia"/>
                <w:i/>
                <w:szCs w:val="21"/>
              </w:rPr>
              <w:t>ycf1</w:t>
            </w:r>
          </w:p>
        </w:tc>
        <w:tc>
          <w:tcPr>
            <w:tcW w:w="992" w:type="dxa"/>
            <w:shd w:val="clear" w:color="auto" w:fill="auto"/>
          </w:tcPr>
          <w:p w:rsidR="008B04E3" w:rsidRPr="00933937" w:rsidRDefault="008B04E3" w:rsidP="00035671">
            <w:pPr>
              <w:jc w:val="left"/>
              <w:rPr>
                <w:rFonts w:ascii="Times New Roman" w:hAnsi="Times New Roman"/>
                <w:szCs w:val="21"/>
              </w:rPr>
            </w:pPr>
            <w:r w:rsidRPr="008B04E3">
              <w:rPr>
                <w:rFonts w:ascii="Times New Roman" w:hAnsi="Times New Roman"/>
                <w:szCs w:val="21"/>
              </w:rPr>
              <w:t>3720F</w:t>
            </w:r>
          </w:p>
        </w:tc>
        <w:tc>
          <w:tcPr>
            <w:tcW w:w="4536" w:type="dxa"/>
            <w:shd w:val="clear" w:color="auto" w:fill="auto"/>
            <w:tcMar>
              <w:left w:w="51" w:type="dxa"/>
              <w:right w:w="0" w:type="dxa"/>
            </w:tcMar>
          </w:tcPr>
          <w:p w:rsidR="008B04E3" w:rsidRPr="008B04E3" w:rsidRDefault="008B04E3" w:rsidP="00035671">
            <w:pPr>
              <w:jc w:val="left"/>
              <w:rPr>
                <w:rFonts w:ascii="Times New Roman" w:hAnsi="Times New Roman"/>
                <w:szCs w:val="21"/>
              </w:rPr>
            </w:pPr>
            <w:r w:rsidRPr="008B04E3">
              <w:rPr>
                <w:rFonts w:ascii="Times New Roman" w:hAnsi="Times New Roman"/>
                <w:szCs w:val="21"/>
              </w:rPr>
              <w:t>TAC GTA TGT AAT GAA CGA ATG G</w:t>
            </w:r>
          </w:p>
        </w:tc>
        <w:tc>
          <w:tcPr>
            <w:tcW w:w="1843" w:type="dxa"/>
            <w:shd w:val="clear" w:color="auto" w:fill="auto"/>
            <w:tcMar>
              <w:left w:w="51" w:type="dxa"/>
              <w:right w:w="0" w:type="dxa"/>
            </w:tcMar>
          </w:tcPr>
          <w:p w:rsidR="008B04E3" w:rsidRPr="00933937" w:rsidRDefault="008B04E3" w:rsidP="00035671">
            <w:pPr>
              <w:jc w:val="left"/>
              <w:rPr>
                <w:rFonts w:ascii="Times New Roman" w:hAnsi="Times New Roman"/>
                <w:szCs w:val="21"/>
              </w:rPr>
            </w:pPr>
            <w:bookmarkStart w:id="19" w:name="OLE_LINK1"/>
            <w:bookmarkStart w:id="20" w:name="OLE_LINK2"/>
            <w:r w:rsidRPr="008B04E3">
              <w:rPr>
                <w:rFonts w:ascii="Times New Roman" w:hAnsi="Times New Roman"/>
                <w:szCs w:val="21"/>
              </w:rPr>
              <w:t>Neubig et al., 2009</w:t>
            </w:r>
            <w:bookmarkEnd w:id="19"/>
            <w:bookmarkEnd w:id="20"/>
          </w:p>
        </w:tc>
      </w:tr>
      <w:tr w:rsidR="008B04E3" w:rsidRPr="00933937" w:rsidTr="00035671">
        <w:trPr>
          <w:trHeight w:val="320"/>
        </w:trPr>
        <w:tc>
          <w:tcPr>
            <w:tcW w:w="959" w:type="dxa"/>
            <w:shd w:val="clear" w:color="auto" w:fill="auto"/>
          </w:tcPr>
          <w:p w:rsidR="008B04E3" w:rsidRPr="00933937" w:rsidRDefault="008B04E3" w:rsidP="00035671">
            <w:pPr>
              <w:jc w:val="left"/>
              <w:rPr>
                <w:rFonts w:ascii="Times New Roman" w:hAnsi="Times New Roman"/>
                <w:szCs w:val="21"/>
              </w:rPr>
            </w:pPr>
          </w:p>
        </w:tc>
        <w:tc>
          <w:tcPr>
            <w:tcW w:w="992" w:type="dxa"/>
            <w:shd w:val="clear" w:color="auto" w:fill="auto"/>
          </w:tcPr>
          <w:p w:rsidR="008B04E3" w:rsidRPr="00933937" w:rsidRDefault="008B04E3" w:rsidP="00035671">
            <w:pPr>
              <w:jc w:val="left"/>
              <w:rPr>
                <w:rFonts w:ascii="Times New Roman" w:hAnsi="Times New Roman"/>
                <w:szCs w:val="21"/>
              </w:rPr>
            </w:pPr>
            <w:r w:rsidRPr="008B04E3">
              <w:rPr>
                <w:rFonts w:ascii="Times New Roman" w:hAnsi="Times New Roman"/>
                <w:szCs w:val="21"/>
              </w:rPr>
              <w:t>5500R</w:t>
            </w:r>
          </w:p>
        </w:tc>
        <w:tc>
          <w:tcPr>
            <w:tcW w:w="4536" w:type="dxa"/>
            <w:shd w:val="clear" w:color="auto" w:fill="auto"/>
            <w:tcMar>
              <w:left w:w="51" w:type="dxa"/>
              <w:right w:w="0" w:type="dxa"/>
            </w:tcMar>
          </w:tcPr>
          <w:p w:rsidR="008B04E3" w:rsidRPr="00933937" w:rsidRDefault="008B04E3" w:rsidP="00035671">
            <w:pPr>
              <w:jc w:val="left"/>
              <w:rPr>
                <w:rFonts w:ascii="Times New Roman" w:hAnsi="Times New Roman"/>
                <w:szCs w:val="21"/>
              </w:rPr>
            </w:pPr>
            <w:r w:rsidRPr="008B04E3">
              <w:rPr>
                <w:rFonts w:ascii="Times New Roman" w:hAnsi="Times New Roman"/>
                <w:szCs w:val="21"/>
              </w:rPr>
              <w:t>GCT GTT ATT GGC ATC AAA CCA ATA GCG</w:t>
            </w:r>
          </w:p>
        </w:tc>
        <w:tc>
          <w:tcPr>
            <w:tcW w:w="1843" w:type="dxa"/>
            <w:shd w:val="clear" w:color="auto" w:fill="auto"/>
            <w:tcMar>
              <w:left w:w="51" w:type="dxa"/>
              <w:right w:w="0" w:type="dxa"/>
            </w:tcMar>
          </w:tcPr>
          <w:p w:rsidR="008B04E3" w:rsidRPr="00933937" w:rsidRDefault="008B04E3" w:rsidP="00035671">
            <w:pPr>
              <w:jc w:val="left"/>
              <w:rPr>
                <w:rFonts w:ascii="Times New Roman" w:hAnsi="Times New Roman"/>
                <w:szCs w:val="21"/>
              </w:rPr>
            </w:pPr>
          </w:p>
        </w:tc>
      </w:tr>
      <w:tr w:rsidR="008B04E3" w:rsidRPr="00933937" w:rsidTr="00035671">
        <w:trPr>
          <w:trHeight w:val="320"/>
        </w:trPr>
        <w:tc>
          <w:tcPr>
            <w:tcW w:w="959" w:type="dxa"/>
            <w:shd w:val="clear" w:color="auto" w:fill="auto"/>
          </w:tcPr>
          <w:p w:rsidR="008B04E3" w:rsidRPr="00933937" w:rsidRDefault="008B04E3" w:rsidP="00035671">
            <w:pPr>
              <w:jc w:val="left"/>
              <w:rPr>
                <w:rFonts w:ascii="Times New Roman" w:hAnsi="Times New Roman"/>
                <w:szCs w:val="21"/>
              </w:rPr>
            </w:pPr>
          </w:p>
        </w:tc>
        <w:tc>
          <w:tcPr>
            <w:tcW w:w="992" w:type="dxa"/>
            <w:shd w:val="clear" w:color="auto" w:fill="auto"/>
          </w:tcPr>
          <w:p w:rsidR="008B04E3" w:rsidRPr="00933937" w:rsidRDefault="008B04E3" w:rsidP="00035671">
            <w:pPr>
              <w:jc w:val="left"/>
              <w:rPr>
                <w:rFonts w:ascii="Times New Roman" w:hAnsi="Times New Roman"/>
                <w:szCs w:val="21"/>
              </w:rPr>
            </w:pPr>
            <w:r w:rsidRPr="008B04E3">
              <w:rPr>
                <w:rFonts w:ascii="Times New Roman" w:hAnsi="Times New Roman"/>
                <w:szCs w:val="21"/>
              </w:rPr>
              <w:t>IntF</w:t>
            </w:r>
          </w:p>
        </w:tc>
        <w:tc>
          <w:tcPr>
            <w:tcW w:w="4536" w:type="dxa"/>
            <w:shd w:val="clear" w:color="auto" w:fill="auto"/>
            <w:tcMar>
              <w:left w:w="51" w:type="dxa"/>
              <w:right w:w="0" w:type="dxa"/>
            </w:tcMar>
          </w:tcPr>
          <w:p w:rsidR="008B04E3" w:rsidRPr="00933937" w:rsidRDefault="008B04E3" w:rsidP="00035671">
            <w:pPr>
              <w:jc w:val="left"/>
              <w:rPr>
                <w:rFonts w:ascii="Times New Roman" w:hAnsi="Times New Roman"/>
                <w:szCs w:val="21"/>
              </w:rPr>
            </w:pPr>
            <w:r w:rsidRPr="008B04E3">
              <w:rPr>
                <w:rFonts w:ascii="Times New Roman" w:hAnsi="Times New Roman"/>
                <w:szCs w:val="21"/>
              </w:rPr>
              <w:t xml:space="preserve">GAT CTG GAC CAA TGC ACA </w:t>
            </w:r>
            <w:r w:rsidRPr="008B04E3">
              <w:rPr>
                <w:rFonts w:ascii="Times New Roman" w:hAnsi="Times New Roman"/>
                <w:szCs w:val="21"/>
                <w:lang w:val="sv-SE"/>
              </w:rPr>
              <w:t>TAT T</w:t>
            </w:r>
          </w:p>
        </w:tc>
        <w:tc>
          <w:tcPr>
            <w:tcW w:w="1843" w:type="dxa"/>
            <w:shd w:val="clear" w:color="auto" w:fill="auto"/>
            <w:tcMar>
              <w:left w:w="51" w:type="dxa"/>
              <w:right w:w="0" w:type="dxa"/>
            </w:tcMar>
          </w:tcPr>
          <w:p w:rsidR="008B04E3" w:rsidRPr="00933937" w:rsidRDefault="008B04E3" w:rsidP="00035671">
            <w:pPr>
              <w:jc w:val="left"/>
              <w:rPr>
                <w:rFonts w:ascii="Times New Roman" w:hAnsi="Times New Roman"/>
                <w:szCs w:val="21"/>
              </w:rPr>
            </w:pPr>
          </w:p>
        </w:tc>
      </w:tr>
      <w:tr w:rsidR="008B04E3" w:rsidRPr="00933937" w:rsidTr="00035671">
        <w:trPr>
          <w:trHeight w:val="320"/>
        </w:trPr>
        <w:tc>
          <w:tcPr>
            <w:tcW w:w="959" w:type="dxa"/>
            <w:shd w:val="clear" w:color="auto" w:fill="auto"/>
          </w:tcPr>
          <w:p w:rsidR="008B04E3" w:rsidRPr="00933937" w:rsidRDefault="008B04E3" w:rsidP="00035671">
            <w:pPr>
              <w:jc w:val="left"/>
              <w:rPr>
                <w:rFonts w:ascii="Times New Roman" w:hAnsi="Times New Roman"/>
                <w:szCs w:val="21"/>
              </w:rPr>
            </w:pPr>
          </w:p>
        </w:tc>
        <w:tc>
          <w:tcPr>
            <w:tcW w:w="992" w:type="dxa"/>
            <w:shd w:val="clear" w:color="auto" w:fill="auto"/>
          </w:tcPr>
          <w:p w:rsidR="008B04E3" w:rsidRPr="00933937" w:rsidRDefault="008B04E3" w:rsidP="00035671">
            <w:pPr>
              <w:jc w:val="left"/>
              <w:rPr>
                <w:rFonts w:ascii="Times New Roman" w:hAnsi="Times New Roman"/>
                <w:szCs w:val="21"/>
              </w:rPr>
            </w:pPr>
            <w:r w:rsidRPr="008B04E3">
              <w:rPr>
                <w:rFonts w:ascii="Times New Roman" w:hAnsi="Times New Roman"/>
                <w:szCs w:val="21"/>
                <w:lang w:val="sv-SE"/>
              </w:rPr>
              <w:t>IntR</w:t>
            </w:r>
          </w:p>
        </w:tc>
        <w:tc>
          <w:tcPr>
            <w:tcW w:w="4536" w:type="dxa"/>
            <w:shd w:val="clear" w:color="auto" w:fill="auto"/>
            <w:tcMar>
              <w:left w:w="51" w:type="dxa"/>
              <w:right w:w="0" w:type="dxa"/>
            </w:tcMar>
          </w:tcPr>
          <w:p w:rsidR="008B04E3" w:rsidRPr="00933937" w:rsidRDefault="008B04E3" w:rsidP="00035671">
            <w:pPr>
              <w:jc w:val="left"/>
              <w:rPr>
                <w:rFonts w:ascii="Times New Roman" w:hAnsi="Times New Roman"/>
                <w:szCs w:val="21"/>
              </w:rPr>
            </w:pPr>
            <w:r w:rsidRPr="008B04E3">
              <w:rPr>
                <w:rFonts w:ascii="Times New Roman" w:hAnsi="Times New Roman"/>
                <w:szCs w:val="21"/>
                <w:lang w:val="sv-SE"/>
              </w:rPr>
              <w:t>TTT GAT TGG GAT GAT CCA AGG</w:t>
            </w:r>
          </w:p>
        </w:tc>
        <w:tc>
          <w:tcPr>
            <w:tcW w:w="1843" w:type="dxa"/>
            <w:shd w:val="clear" w:color="auto" w:fill="auto"/>
            <w:tcMar>
              <w:left w:w="51" w:type="dxa"/>
              <w:right w:w="0" w:type="dxa"/>
            </w:tcMar>
          </w:tcPr>
          <w:p w:rsidR="008B04E3" w:rsidRPr="00933937" w:rsidRDefault="008B04E3" w:rsidP="00035671">
            <w:pPr>
              <w:jc w:val="left"/>
              <w:rPr>
                <w:rFonts w:ascii="Times New Roman" w:hAnsi="Times New Roman"/>
                <w:szCs w:val="21"/>
              </w:rPr>
            </w:pPr>
          </w:p>
        </w:tc>
      </w:tr>
    </w:tbl>
    <w:p w:rsidR="008B04E3" w:rsidRDefault="008B04E3" w:rsidP="008B04E3">
      <w:pPr>
        <w:rPr>
          <w:rFonts w:ascii="Times New Roman" w:hAnsi="Times New Roman"/>
        </w:rPr>
      </w:pPr>
    </w:p>
    <w:p w:rsidR="00DC4C60" w:rsidRPr="00EB3D09" w:rsidRDefault="008B04E3">
      <w:pPr>
        <w:rPr>
          <w:rFonts w:ascii="Times New Roman" w:hAnsi="Times New Roman"/>
          <w:b/>
          <w:sz w:val="28"/>
          <w:szCs w:val="28"/>
        </w:rPr>
      </w:pPr>
      <w:r w:rsidRPr="003E0E5F">
        <w:rPr>
          <w:rFonts w:ascii="Times New Roman" w:hAnsi="Times New Roman"/>
          <w:b/>
          <w:sz w:val="28"/>
          <w:szCs w:val="28"/>
        </w:rPr>
        <w:t>References</w:t>
      </w:r>
      <w:r>
        <w:rPr>
          <w:rFonts w:ascii="Times New Roman" w:hAnsi="Times New Roman" w:hint="eastAsia"/>
          <w:b/>
          <w:sz w:val="28"/>
          <w:szCs w:val="28"/>
        </w:rPr>
        <w:t xml:space="preserve"> </w:t>
      </w:r>
    </w:p>
    <w:p w:rsidR="00212229" w:rsidRPr="00212229" w:rsidRDefault="002C1562" w:rsidP="00212229">
      <w:pPr>
        <w:ind w:left="720" w:hanging="720"/>
        <w:rPr>
          <w:noProof/>
          <w:sz w:val="20"/>
        </w:rPr>
      </w:pPr>
      <w:r>
        <w:fldChar w:fldCharType="begin"/>
      </w:r>
      <w:r w:rsidR="00DC4C60">
        <w:instrText xml:space="preserve"> ADDIN EN.REFLIST </w:instrText>
      </w:r>
      <w:r>
        <w:fldChar w:fldCharType="separate"/>
      </w:r>
      <w:bookmarkStart w:id="21" w:name="_ENREF_1"/>
      <w:r w:rsidR="00212229" w:rsidRPr="00212229">
        <w:rPr>
          <w:noProof/>
          <w:sz w:val="20"/>
        </w:rPr>
        <w:t>1. Goldman DH, Freudenstein JV, Kores PJ, Molvray M, Jarrell DC, et al. (2001) Phylogenetics of Arethuseae (Orchidaceae) based on plastid matK and rbcL sequences. Systematic Botany 26: 670-695.</w:t>
      </w:r>
      <w:bookmarkEnd w:id="21"/>
    </w:p>
    <w:p w:rsidR="00212229" w:rsidRPr="00212229" w:rsidRDefault="00212229" w:rsidP="00212229">
      <w:pPr>
        <w:ind w:left="720" w:hanging="720"/>
        <w:rPr>
          <w:noProof/>
          <w:sz w:val="20"/>
        </w:rPr>
      </w:pPr>
      <w:bookmarkStart w:id="22" w:name="_ENREF_2"/>
      <w:r w:rsidRPr="00212229">
        <w:rPr>
          <w:noProof/>
          <w:sz w:val="20"/>
        </w:rPr>
        <w:t>2. Cuénoud P, Savolainen V, Chatrou LW, Powell M, Grayer RJ, et al. (2002) Molecular phylogenetics of Caryophyllales based on nuclear 18S rDNA and plastid rbcL, atpB, and matK DNA sequences. American Journal of Botany 89: 132-144.</w:t>
      </w:r>
      <w:bookmarkEnd w:id="22"/>
    </w:p>
    <w:p w:rsidR="00212229" w:rsidRPr="00212229" w:rsidRDefault="00212229" w:rsidP="00212229">
      <w:pPr>
        <w:ind w:left="720" w:hanging="720"/>
        <w:rPr>
          <w:noProof/>
          <w:sz w:val="20"/>
        </w:rPr>
      </w:pPr>
      <w:bookmarkStart w:id="23" w:name="_ENREF_3"/>
      <w:r w:rsidRPr="00212229">
        <w:rPr>
          <w:noProof/>
          <w:sz w:val="20"/>
        </w:rPr>
        <w:t>3. Cameron KM (2004) Utility of plastid&lt; i&gt; psaB&lt;/i&gt; gene sequences for investigating intrafamilial relationships within Orchidaceae. Molecular phylogenetics and evolution 31: 1157-1180.</w:t>
      </w:r>
      <w:bookmarkEnd w:id="23"/>
    </w:p>
    <w:p w:rsidR="00212229" w:rsidRPr="00212229" w:rsidRDefault="00212229" w:rsidP="00212229">
      <w:pPr>
        <w:ind w:left="720" w:hanging="720"/>
        <w:rPr>
          <w:noProof/>
          <w:sz w:val="20"/>
        </w:rPr>
      </w:pPr>
      <w:bookmarkStart w:id="24" w:name="_ENREF_4"/>
      <w:r w:rsidRPr="00212229">
        <w:rPr>
          <w:noProof/>
          <w:sz w:val="20"/>
        </w:rPr>
        <w:t>4. Kocyan A, Qiu Y-L, Endress P, Conti E (2004) A phylogenetic analysis of Apostasioideae (Orchidaceae) based on ITS, trnL-F and matK sequences. Plant Systematics and Evolution 247: 203-213.</w:t>
      </w:r>
      <w:bookmarkEnd w:id="24"/>
    </w:p>
    <w:p w:rsidR="00212229" w:rsidRPr="00212229" w:rsidRDefault="00212229" w:rsidP="00212229">
      <w:pPr>
        <w:ind w:left="720" w:hanging="720"/>
        <w:rPr>
          <w:noProof/>
          <w:sz w:val="20"/>
        </w:rPr>
      </w:pPr>
      <w:bookmarkStart w:id="25" w:name="_ENREF_5"/>
      <w:r w:rsidRPr="00212229">
        <w:rPr>
          <w:noProof/>
          <w:sz w:val="20"/>
        </w:rPr>
        <w:t>5. Topik H, Yukawa T, Ito M (2005) Molecular phylogenetics of subtribe Aeridinae (Orchidaceae): insights from plastid matK and nuclear ribosomal ITS sequences. Journal of plant research 118: 271-284.</w:t>
      </w:r>
      <w:bookmarkEnd w:id="25"/>
    </w:p>
    <w:p w:rsidR="00212229" w:rsidRPr="00212229" w:rsidRDefault="00212229" w:rsidP="00212229">
      <w:pPr>
        <w:ind w:left="720" w:hanging="720"/>
        <w:rPr>
          <w:noProof/>
          <w:sz w:val="20"/>
        </w:rPr>
      </w:pPr>
      <w:bookmarkStart w:id="26" w:name="_ENREF_6"/>
      <w:r w:rsidRPr="00212229">
        <w:rPr>
          <w:noProof/>
          <w:sz w:val="20"/>
        </w:rPr>
        <w:t>6. Neubig KM, Whitten WM, Carlsward BS, Blanco MA, Endara L, et al. (2009) Phylogenetic utility of ycf1 in orchids: a plastid gene more variable than matK. Plant Systematics and Evolution 277: 75-84.</w:t>
      </w:r>
      <w:bookmarkEnd w:id="26"/>
    </w:p>
    <w:p w:rsidR="00212229" w:rsidRDefault="00212229" w:rsidP="00212229">
      <w:pPr>
        <w:rPr>
          <w:noProof/>
          <w:sz w:val="20"/>
        </w:rPr>
      </w:pPr>
    </w:p>
    <w:p w:rsidR="004363BC" w:rsidRDefault="002C1562">
      <w:r>
        <w:fldChar w:fldCharType="end"/>
      </w:r>
    </w:p>
    <w:sectPr w:rsidR="004363BC" w:rsidSect="00AA122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D3B21" w:rsidRDefault="002D3B21" w:rsidP="008B04E3">
      <w:r>
        <w:separator/>
      </w:r>
    </w:p>
  </w:endnote>
  <w:endnote w:type="continuationSeparator" w:id="0">
    <w:p w:rsidR="002D3B21" w:rsidRDefault="002D3B21" w:rsidP="008B04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D3B21" w:rsidRDefault="002D3B21" w:rsidP="008B04E3">
      <w:r>
        <w:separator/>
      </w:r>
    </w:p>
  </w:footnote>
  <w:footnote w:type="continuationSeparator" w:id="0">
    <w:p w:rsidR="002D3B21" w:rsidRDefault="002D3B21" w:rsidP="008B04E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EN.InstantFormat" w:val="&lt;ENInstantFormat&gt;&lt;Enabled&gt;1&lt;/Enabled&gt;&lt;ScanUnformatted&gt;1&lt;/ScanUnformatted&gt;&lt;ScanChanges&gt;1&lt;/ScanChanges&gt;&lt;Suspended&gt;0&lt;/Suspended&gt;&lt;/ENInstantFormat&gt;"/>
    <w:docVar w:name="EN.Layout" w:val="&lt;ENLayout&gt;&lt;Style&gt;PLoS&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ppvar2dw7txt2eefvzh5d2wes0zvsa95atzz&quot;&gt;鸟巢兰&lt;record-ids&gt;&lt;item&gt;76&lt;/item&gt;&lt;item&gt;77&lt;/item&gt;&lt;item&gt;78&lt;/item&gt;&lt;item&gt;79&lt;/item&gt;&lt;item&gt;80&lt;/item&gt;&lt;item&gt;81&lt;/item&gt;&lt;/record-ids&gt;&lt;/item&gt;&lt;/Libraries&gt;"/>
  </w:docVars>
  <w:rsids>
    <w:rsidRoot w:val="008B04E3"/>
    <w:rsid w:val="00017335"/>
    <w:rsid w:val="00212229"/>
    <w:rsid w:val="002C1562"/>
    <w:rsid w:val="002D3B21"/>
    <w:rsid w:val="004363BC"/>
    <w:rsid w:val="0057503A"/>
    <w:rsid w:val="007F2D52"/>
    <w:rsid w:val="008B04E3"/>
    <w:rsid w:val="00DC4C60"/>
    <w:rsid w:val="00EB3D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280679"/>
  <w15:docId w15:val="{3BAE260A-EFEB-4187-B39C-F66F22F61D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B04E3"/>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B04E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8B04E3"/>
    <w:rPr>
      <w:sz w:val="18"/>
      <w:szCs w:val="18"/>
    </w:rPr>
  </w:style>
  <w:style w:type="paragraph" w:styleId="a5">
    <w:name w:val="footer"/>
    <w:basedOn w:val="a"/>
    <w:link w:val="a6"/>
    <w:uiPriority w:val="99"/>
    <w:unhideWhenUsed/>
    <w:rsid w:val="008B04E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8B04E3"/>
    <w:rPr>
      <w:sz w:val="18"/>
      <w:szCs w:val="18"/>
    </w:rPr>
  </w:style>
  <w:style w:type="paragraph" w:styleId="a7">
    <w:name w:val="Normal (Web)"/>
    <w:basedOn w:val="a"/>
    <w:uiPriority w:val="99"/>
    <w:semiHidden/>
    <w:unhideWhenUsed/>
    <w:rsid w:val="008B04E3"/>
    <w:pPr>
      <w:widowControl/>
      <w:spacing w:before="100" w:beforeAutospacing="1" w:after="100" w:afterAutospacing="1"/>
      <w:jc w:val="left"/>
    </w:pPr>
    <w:rPr>
      <w:rFonts w:ascii="宋体" w:hAnsi="宋体" w:cs="宋体"/>
      <w:kern w:val="0"/>
      <w:sz w:val="24"/>
      <w:szCs w:val="24"/>
    </w:rPr>
  </w:style>
  <w:style w:type="character" w:styleId="a8">
    <w:name w:val="Hyperlink"/>
    <w:basedOn w:val="a0"/>
    <w:uiPriority w:val="99"/>
    <w:unhideWhenUsed/>
    <w:rsid w:val="00DC4C6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58309867">
      <w:bodyDiv w:val="1"/>
      <w:marLeft w:val="0"/>
      <w:marRight w:val="0"/>
      <w:marTop w:val="0"/>
      <w:marBottom w:val="0"/>
      <w:divBdr>
        <w:top w:val="none" w:sz="0" w:space="0" w:color="auto"/>
        <w:left w:val="none" w:sz="0" w:space="0" w:color="auto"/>
        <w:bottom w:val="none" w:sz="0" w:space="0" w:color="auto"/>
        <w:right w:val="none" w:sz="0" w:space="0" w:color="auto"/>
      </w:divBdr>
    </w:div>
    <w:div w:id="2075814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279</Words>
  <Characters>1591</Characters>
  <Application>Microsoft Office Word</Application>
  <DocSecurity>0</DocSecurity>
  <Lines>13</Lines>
  <Paragraphs>3</Paragraphs>
  <ScaleCrop>false</ScaleCrop>
  <Company/>
  <LinksUpToDate>false</LinksUpToDate>
  <CharactersWithSpaces>1867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unknown</cp:lastModifiedBy>
  <cp:revision>4</cp:revision>
  <dcterms:created xsi:type="dcterms:W3CDTF">2014-04-02T01:04:00Z</dcterms:created>
  <dcterms:modified xsi:type="dcterms:W3CDTF">2018-01-07T06:31:00Z</dcterms:modified>
</cp:coreProperties>
</file>