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4B98DF" w14:textId="4A619D08" w:rsidR="00E853F3" w:rsidRDefault="00767474">
      <w:r>
        <w:rPr>
          <w:b/>
        </w:rPr>
        <w:t xml:space="preserve"> </w:t>
      </w:r>
      <w:r w:rsidR="00746CFC">
        <w:rPr>
          <w:b/>
        </w:rPr>
        <w:t xml:space="preserve">Supplemental Table 3. </w:t>
      </w:r>
      <w:r w:rsidR="00746CFC">
        <w:t xml:space="preserve">Taxa from Miller et al. (2013) sampled in this study with updated </w:t>
      </w:r>
      <w:r w:rsidR="00E853F3">
        <w:t>tribal and subtribal</w:t>
      </w:r>
      <w:r w:rsidR="00746CFC">
        <w:t xml:space="preserve"> classification </w:t>
      </w:r>
      <w:r w:rsidR="00E853F3">
        <w:t>of Miller and Bergsten (2014).</w:t>
      </w:r>
    </w:p>
    <w:p w14:paraId="7C41FD7E" w14:textId="77777777" w:rsidR="004E48A4" w:rsidRDefault="004E48A4"/>
    <w:tbl>
      <w:tblPr>
        <w:tblW w:w="6580" w:type="dxa"/>
        <w:tblInd w:w="93" w:type="dxa"/>
        <w:tblLook w:val="04A0" w:firstRow="1" w:lastRow="0" w:firstColumn="1" w:lastColumn="0" w:noHBand="0" w:noVBand="1"/>
      </w:tblPr>
      <w:tblGrid>
        <w:gridCol w:w="1600"/>
        <w:gridCol w:w="1640"/>
        <w:gridCol w:w="3340"/>
      </w:tblGrid>
      <w:tr w:rsidR="00767474" w:rsidRPr="00767474" w14:paraId="2C24E795" w14:textId="77777777" w:rsidTr="00767474">
        <w:trPr>
          <w:trHeight w:val="320"/>
        </w:trPr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7726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Tribe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C88D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Subtribe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AC5D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Taxa</w:t>
            </w:r>
          </w:p>
        </w:tc>
      </w:tr>
      <w:tr w:rsidR="00767474" w:rsidRPr="00767474" w14:paraId="268F5245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F92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Bidessini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60AB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741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Amarodytes sp.</w:t>
            </w:r>
          </w:p>
        </w:tc>
      </w:tr>
      <w:tr w:rsidR="00767474" w:rsidRPr="00767474" w14:paraId="3B19AD6E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ED57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Bidessini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1F5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0F6D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Liodessus affinis</w:t>
            </w:r>
          </w:p>
        </w:tc>
      </w:tr>
      <w:tr w:rsidR="00767474" w:rsidRPr="00767474" w14:paraId="742C175A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F385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Bidessini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4FB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2CF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Peschetius quadricostatus</w:t>
            </w:r>
          </w:p>
        </w:tc>
      </w:tr>
      <w:tr w:rsidR="00767474" w:rsidRPr="00767474" w14:paraId="6FC3E43C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8D6E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Bidessini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A060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3D9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Uvarus baoulicus</w:t>
            </w:r>
          </w:p>
        </w:tc>
      </w:tr>
      <w:tr w:rsidR="00767474" w:rsidRPr="00767474" w14:paraId="62BA4FAC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CC2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FE5D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Deronectina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0B4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Nebrioporus clarkii</w:t>
            </w:r>
          </w:p>
        </w:tc>
      </w:tr>
      <w:tr w:rsidR="00767474" w:rsidRPr="00767474" w14:paraId="4F00778F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F721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D3A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Deronectina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A411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Nebrioporus rotundatus</w:t>
            </w:r>
          </w:p>
        </w:tc>
      </w:tr>
      <w:tr w:rsidR="00767474" w:rsidRPr="00767474" w14:paraId="37133F9C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77F1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4776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Deronectina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1AD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Oreodytes congruus</w:t>
            </w:r>
          </w:p>
        </w:tc>
      </w:tr>
      <w:tr w:rsidR="00767474" w:rsidRPr="00767474" w14:paraId="7B9D049D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C2287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939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Deronectina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C267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Oreodytes quadrimaculatus</w:t>
            </w:r>
          </w:p>
        </w:tc>
      </w:tr>
      <w:tr w:rsidR="00767474" w:rsidRPr="00767474" w14:paraId="77DCA7F5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6E34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59D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Deronectina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07B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Oreodytes scitulus</w:t>
            </w:r>
          </w:p>
        </w:tc>
      </w:tr>
      <w:tr w:rsidR="00767474" w:rsidRPr="00767474" w14:paraId="68CFA0E3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4FD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81CC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Deronectina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4320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Stictotarsus roffii</w:t>
            </w:r>
          </w:p>
        </w:tc>
      </w:tr>
      <w:tr w:rsidR="00767474" w:rsidRPr="00767474" w14:paraId="5271A63A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11C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3266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59B1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Haideoporus texanus</w:t>
            </w:r>
          </w:p>
        </w:tc>
      </w:tr>
      <w:tr w:rsidR="00767474" w:rsidRPr="00767474" w14:paraId="1E890267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F17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09E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38D1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Heterosternuta pulcher</w:t>
            </w:r>
          </w:p>
        </w:tc>
      </w:tr>
      <w:tr w:rsidR="00767474" w:rsidRPr="00767474" w14:paraId="2E7DF41C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E8B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63A6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C686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Hydrocolus paugus</w:t>
            </w:r>
          </w:p>
        </w:tc>
      </w:tr>
      <w:tr w:rsidR="00767474" w:rsidRPr="00767474" w14:paraId="350AB10B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AB4F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CEC3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430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Hydroporus angustatus</w:t>
            </w:r>
          </w:p>
        </w:tc>
      </w:tr>
      <w:tr w:rsidR="00767474" w:rsidRPr="00767474" w14:paraId="349100F9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D37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C77E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BDF3" w14:textId="0C96D88E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Hydroporus dorsalis </w:t>
            </w:r>
            <w:r w:rsidRPr="0076747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*</w:t>
            </w:r>
          </w:p>
        </w:tc>
      </w:tr>
      <w:tr w:rsidR="00767474" w:rsidRPr="00767474" w14:paraId="394BE6F9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F274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7C7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52E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Hydroporus palustris</w:t>
            </w:r>
          </w:p>
        </w:tc>
      </w:tr>
      <w:tr w:rsidR="00767474" w:rsidRPr="00767474" w14:paraId="0ED914B8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C3F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3791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9E37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Neoporus mellitus</w:t>
            </w:r>
          </w:p>
        </w:tc>
      </w:tr>
      <w:tr w:rsidR="00767474" w:rsidRPr="00767474" w14:paraId="28741FA5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964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F28C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Hydroporina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DFC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Sanfilippodytes sp.</w:t>
            </w:r>
          </w:p>
        </w:tc>
      </w:tr>
      <w:tr w:rsidR="00767474" w:rsidRPr="00767474" w14:paraId="2A22E7D5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D4B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0BF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Siettitiina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42F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Ereboporus naturaconservatus </w:t>
            </w:r>
          </w:p>
        </w:tc>
      </w:tr>
      <w:tr w:rsidR="00767474" w:rsidRPr="00767474" w14:paraId="151899F8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91A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5AC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Siettitiina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B7D7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Graptodytes ignotus</w:t>
            </w:r>
          </w:p>
        </w:tc>
      </w:tr>
      <w:tr w:rsidR="00767474" w:rsidRPr="00767474" w14:paraId="1A5E111E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75D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1970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Siettitiina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7ED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Psychopomporus felipi</w:t>
            </w:r>
          </w:p>
        </w:tc>
      </w:tr>
      <w:tr w:rsidR="00767474" w:rsidRPr="00767474" w14:paraId="5175DFD0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36DE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C5E7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Siettitiina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08E0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Rhithrodytes sexguttatus</w:t>
            </w:r>
          </w:p>
        </w:tc>
      </w:tr>
      <w:tr w:rsidR="00767474" w:rsidRPr="00767474" w14:paraId="2F46AB5D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801A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74B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Siettitiina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F69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Stictonectes optatus</w:t>
            </w:r>
          </w:p>
        </w:tc>
      </w:tr>
      <w:tr w:rsidR="00767474" w:rsidRPr="00767474" w14:paraId="36167C2F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E4B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B9A8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Siettitiina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3D03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Stictonectes rufulus</w:t>
            </w:r>
          </w:p>
        </w:tc>
      </w:tr>
      <w:tr w:rsidR="00767474" w:rsidRPr="00767474" w14:paraId="56E5829A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DA2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39F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CB7D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Antiporus blakei</w:t>
            </w:r>
          </w:p>
        </w:tc>
      </w:tr>
      <w:tr w:rsidR="00767474" w:rsidRPr="00767474" w14:paraId="21FDA580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0436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CBF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8D05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Antiporus femoralis</w:t>
            </w:r>
          </w:p>
        </w:tc>
      </w:tr>
      <w:tr w:rsidR="00767474" w:rsidRPr="00767474" w14:paraId="7CA46741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2D7B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AA5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D447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Chostonectes gigas</w:t>
            </w:r>
          </w:p>
        </w:tc>
      </w:tr>
      <w:tr w:rsidR="00767474" w:rsidRPr="00767474" w14:paraId="076F03DB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A230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F55B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CC2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Chostonectes nebulosus</w:t>
            </w:r>
          </w:p>
        </w:tc>
      </w:tr>
      <w:tr w:rsidR="00767474" w:rsidRPr="00767474" w14:paraId="44A082C8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915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AC96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8E9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Megaporus hamatus</w:t>
            </w:r>
          </w:p>
        </w:tc>
      </w:tr>
      <w:tr w:rsidR="00767474" w:rsidRPr="00767474" w14:paraId="0E1D7959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035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B859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0A8E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Megaporus howittii</w:t>
            </w:r>
          </w:p>
        </w:tc>
      </w:tr>
      <w:tr w:rsidR="00767474" w:rsidRPr="00767474" w14:paraId="6511FC47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F85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E7F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DDCE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Necterosoma susanna</w:t>
            </w:r>
          </w:p>
        </w:tc>
      </w:tr>
      <w:tr w:rsidR="00767474" w:rsidRPr="00767474" w14:paraId="499A953D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824D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9CE9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6DD7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Necterosoma undecimlineatum</w:t>
            </w:r>
          </w:p>
        </w:tc>
      </w:tr>
      <w:tr w:rsidR="00767474" w:rsidRPr="00767474" w14:paraId="26326BB1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26C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>Hydroporini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9073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Sternopriscina </w:t>
            </w: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E881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Sternopriscus tasmanicus</w:t>
            </w:r>
          </w:p>
        </w:tc>
      </w:tr>
      <w:tr w:rsidR="00767474" w:rsidRPr="00767474" w14:paraId="5F73B826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A1C1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Hydrovatini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3D64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1F7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Hydrovatus pustulatus</w:t>
            </w:r>
          </w:p>
        </w:tc>
      </w:tr>
      <w:tr w:rsidR="00767474" w:rsidRPr="00767474" w14:paraId="2BF7DD29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722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Hydrovatini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5298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6D937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Queda youngi</w:t>
            </w:r>
          </w:p>
        </w:tc>
      </w:tr>
      <w:tr w:rsidR="00767474" w:rsidRPr="00767474" w14:paraId="0FF55007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C40F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Hygrotini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6149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715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Coelambus semivittatus</w:t>
            </w:r>
          </w:p>
        </w:tc>
      </w:tr>
      <w:tr w:rsidR="00767474" w:rsidRPr="00767474" w14:paraId="23F248C0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CBF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Hygrotini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CE87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F3BB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Herophydrus inquinatus</w:t>
            </w:r>
          </w:p>
        </w:tc>
      </w:tr>
      <w:tr w:rsidR="00767474" w:rsidRPr="00767474" w14:paraId="1F4B4F0C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B7D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Hygrotini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318A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E06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Hygrotus acaroides</w:t>
            </w:r>
          </w:p>
        </w:tc>
      </w:tr>
      <w:tr w:rsidR="00767474" w:rsidRPr="00767474" w14:paraId="6AFE234F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4365C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Hyphydrini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6275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FE5C3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Desmopachria convexa</w:t>
            </w:r>
          </w:p>
        </w:tc>
      </w:tr>
      <w:tr w:rsidR="00767474" w:rsidRPr="00767474" w14:paraId="1105F622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D73C1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Hyphydrini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E75D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CE624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Hyphydrus elegans</w:t>
            </w:r>
          </w:p>
        </w:tc>
      </w:tr>
      <w:tr w:rsidR="00767474" w:rsidRPr="00767474" w14:paraId="373E2CB4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01DF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Hyphydrini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501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8D9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Hyphydrus excoffieri</w:t>
            </w:r>
          </w:p>
        </w:tc>
      </w:tr>
      <w:tr w:rsidR="00767474" w:rsidRPr="00767474" w14:paraId="5CEF4E05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5D479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Hyphydrini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5130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C58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Microdytes svensoni</w:t>
            </w:r>
          </w:p>
        </w:tc>
      </w:tr>
      <w:tr w:rsidR="00767474" w:rsidRPr="00767474" w14:paraId="7B07823B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0FE9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Laccornellini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D7F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100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Canthyporus parvus</w:t>
            </w:r>
          </w:p>
        </w:tc>
      </w:tr>
      <w:tr w:rsidR="00767474" w:rsidRPr="00767474" w14:paraId="3084EDAB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F948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Laccornellini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3611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20E2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Laccornellus lugubris</w:t>
            </w:r>
          </w:p>
        </w:tc>
      </w:tr>
      <w:tr w:rsidR="00767474" w:rsidRPr="00767474" w14:paraId="4F74C4F3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E7F4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Laccornini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4BB0D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8C4DB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Laccornis difformis</w:t>
            </w:r>
          </w:p>
        </w:tc>
      </w:tr>
      <w:tr w:rsidR="00767474" w:rsidRPr="00767474" w14:paraId="1097C1B8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46B61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Methlini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3E8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B10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Celina hubbelli</w:t>
            </w:r>
          </w:p>
        </w:tc>
      </w:tr>
      <w:tr w:rsidR="00767474" w:rsidRPr="00767474" w14:paraId="6F6674F0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F6C76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Methlini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0C2B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988EA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Celina imitatrix</w:t>
            </w:r>
          </w:p>
        </w:tc>
      </w:tr>
      <w:tr w:rsidR="00767474" w:rsidRPr="00767474" w14:paraId="1A91140D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05C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Methlini </w:t>
            </w:r>
          </w:p>
        </w:tc>
        <w:tc>
          <w:tcPr>
            <w:tcW w:w="16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C252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3A1C0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Methles cribratellus</w:t>
            </w:r>
          </w:p>
        </w:tc>
      </w:tr>
      <w:tr w:rsidR="00767474" w:rsidRPr="00767474" w14:paraId="460D7EE9" w14:textId="77777777" w:rsidTr="00767474">
        <w:trPr>
          <w:trHeight w:val="300"/>
        </w:trPr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AED45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color w:val="000000"/>
              </w:rPr>
              <w:t xml:space="preserve">Vatellini 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2D52E7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20B6F" w14:textId="77777777" w:rsidR="00767474" w:rsidRPr="00767474" w:rsidRDefault="00767474" w:rsidP="00767474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767474">
              <w:rPr>
                <w:rFonts w:ascii="Times New Roman" w:eastAsia="Times New Roman" w:hAnsi="Times New Roman" w:cs="Times New Roman"/>
                <w:i/>
                <w:color w:val="000000"/>
              </w:rPr>
              <w:t>Vatellus bifenestratus</w:t>
            </w:r>
          </w:p>
        </w:tc>
      </w:tr>
    </w:tbl>
    <w:p w14:paraId="11FE8892" w14:textId="77777777" w:rsidR="00767474" w:rsidRDefault="00767474"/>
    <w:p w14:paraId="05018E35" w14:textId="548ABBB1" w:rsidR="00767474" w:rsidRPr="00041C84" w:rsidRDefault="00B41A88" w:rsidP="00041C84">
      <w:r>
        <w:t xml:space="preserve">* </w:t>
      </w:r>
      <w:r w:rsidR="00767474">
        <w:t xml:space="preserve">Miller et al. (2013) </w:t>
      </w:r>
      <w:r>
        <w:t xml:space="preserve">use </w:t>
      </w:r>
      <w:r>
        <w:rPr>
          <w:i/>
        </w:rPr>
        <w:t>Suphrodytes dorsalis</w:t>
      </w:r>
      <w:r>
        <w:t xml:space="preserve">. This </w:t>
      </w:r>
      <w:r w:rsidR="00C768C4">
        <w:t>has since been</w:t>
      </w:r>
      <w:r w:rsidR="00041C84">
        <w:t xml:space="preserve"> synonymized with </w:t>
      </w:r>
      <w:r w:rsidR="00041C84">
        <w:rPr>
          <w:i/>
        </w:rPr>
        <w:t>Hydroporus</w:t>
      </w:r>
      <w:r w:rsidR="00C768C4">
        <w:t>.</w:t>
      </w:r>
      <w:bookmarkStart w:id="0" w:name="_GoBack"/>
      <w:bookmarkEnd w:id="0"/>
    </w:p>
    <w:sectPr w:rsidR="00767474" w:rsidRPr="00041C84" w:rsidSect="00A2741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CFC"/>
    <w:rsid w:val="0002330E"/>
    <w:rsid w:val="00041C84"/>
    <w:rsid w:val="003D2074"/>
    <w:rsid w:val="004E48A4"/>
    <w:rsid w:val="00592B96"/>
    <w:rsid w:val="00697C8E"/>
    <w:rsid w:val="00746CFC"/>
    <w:rsid w:val="00767474"/>
    <w:rsid w:val="0088498B"/>
    <w:rsid w:val="00A27412"/>
    <w:rsid w:val="00B41A88"/>
    <w:rsid w:val="00C768C4"/>
    <w:rsid w:val="00E853F3"/>
    <w:rsid w:val="00EC57EC"/>
    <w:rsid w:val="00F47EC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F71A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A88"/>
    <w:pPr>
      <w:ind w:left="720"/>
      <w:contextualSpacing/>
    </w:pPr>
  </w:style>
  <w:style w:type="paragraph" w:customStyle="1" w:styleId="EndNoteBibliography">
    <w:name w:val="EndNote Bibliography"/>
    <w:basedOn w:val="Normal"/>
    <w:rsid w:val="00041C84"/>
    <w:pPr>
      <w:jc w:val="both"/>
    </w:pPr>
    <w:rPr>
      <w:rFonts w:ascii="Arial" w:eastAsia="Arial" w:hAnsi="Arial" w:cs="Arial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A88"/>
    <w:pPr>
      <w:ind w:left="720"/>
      <w:contextualSpacing/>
    </w:pPr>
  </w:style>
  <w:style w:type="paragraph" w:customStyle="1" w:styleId="EndNoteBibliography">
    <w:name w:val="EndNote Bibliography"/>
    <w:basedOn w:val="Normal"/>
    <w:rsid w:val="00041C84"/>
    <w:pPr>
      <w:jc w:val="both"/>
    </w:pPr>
    <w:rPr>
      <w:rFonts w:ascii="Arial" w:eastAsia="Arial" w:hAnsi="Arial" w:cs="Arial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349</Words>
  <Characters>1995</Characters>
  <Application>Microsoft Macintosh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Kojun Kanda</dc:creator>
  <cp:keywords/>
  <dc:description/>
  <cp:lastModifiedBy>Kojun Kanda</cp:lastModifiedBy>
  <cp:revision>8</cp:revision>
  <dcterms:created xsi:type="dcterms:W3CDTF">2016-10-06T03:35:00Z</dcterms:created>
  <dcterms:modified xsi:type="dcterms:W3CDTF">2016-10-06T19:58:00Z</dcterms:modified>
</cp:coreProperties>
</file>