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E6A4A" w14:textId="6B48081A" w:rsidR="00437230" w:rsidRPr="00591303" w:rsidRDefault="00437230" w:rsidP="00437230">
      <w:pPr>
        <w:pStyle w:val="a4"/>
        <w:jc w:val="left"/>
        <w:rPr>
          <w:rFonts w:ascii="Times New Roman" w:hAnsi="Times New Roman" w:cs="Times New Roman"/>
          <w:color w:val="auto"/>
          <w:sz w:val="24"/>
          <w:lang w:eastAsia="ko-KR"/>
        </w:rPr>
      </w:pPr>
      <w:r w:rsidRPr="00591303">
        <w:rPr>
          <w:rFonts w:ascii="Times New Roman" w:hAnsi="Times New Roman" w:cs="Times New Roman"/>
          <w:color w:val="auto"/>
          <w:sz w:val="24"/>
          <w:lang w:eastAsia="ko-KR"/>
        </w:rPr>
        <w:t xml:space="preserve">Supplementary Materials </w:t>
      </w:r>
      <w:r w:rsidR="00516AFF" w:rsidRPr="00591303">
        <w:rPr>
          <w:rFonts w:ascii="Times New Roman" w:hAnsi="Times New Roman" w:cs="Times New Roman"/>
          <w:color w:val="auto"/>
          <w:sz w:val="24"/>
          <w:lang w:eastAsia="ko-KR"/>
        </w:rPr>
        <w:t>2</w:t>
      </w:r>
    </w:p>
    <w:p w14:paraId="11C07C51" w14:textId="77777777" w:rsidR="007272DC" w:rsidRPr="00591303" w:rsidRDefault="00B838D4">
      <w:pPr>
        <w:pStyle w:val="a4"/>
        <w:rPr>
          <w:rFonts w:ascii="Times New Roman" w:hAnsi="Times New Roman" w:cs="Times New Roman"/>
          <w:color w:val="000000" w:themeColor="text1"/>
        </w:rPr>
      </w:pPr>
      <w:r w:rsidRPr="00591303">
        <w:rPr>
          <w:rFonts w:ascii="Times New Roman" w:hAnsi="Times New Roman" w:cs="Times New Roman"/>
          <w:color w:val="000000" w:themeColor="text1"/>
        </w:rPr>
        <w:t xml:space="preserve">Establishment potential for the two gecko species adapted to different climates, </w:t>
      </w:r>
      <w:proofErr w:type="spellStart"/>
      <w:r w:rsidRPr="00591303">
        <w:rPr>
          <w:rFonts w:ascii="Times New Roman" w:hAnsi="Times New Roman" w:cs="Times New Roman"/>
          <w:i/>
          <w:color w:val="000000" w:themeColor="text1"/>
        </w:rPr>
        <w:t>Gekko</w:t>
      </w:r>
      <w:proofErr w:type="spellEnd"/>
      <w:r w:rsidRPr="00591303">
        <w:rPr>
          <w:rFonts w:ascii="Times New Roman" w:hAnsi="Times New Roman" w:cs="Times New Roman"/>
          <w:i/>
          <w:color w:val="000000" w:themeColor="text1"/>
        </w:rPr>
        <w:t xml:space="preserve"> japonicus</w:t>
      </w:r>
      <w:r w:rsidRPr="00591303">
        <w:rPr>
          <w:rFonts w:ascii="Times New Roman" w:hAnsi="Times New Roman" w:cs="Times New Roman"/>
          <w:color w:val="000000" w:themeColor="text1"/>
        </w:rPr>
        <w:t xml:space="preserve"> and </w:t>
      </w:r>
      <w:r w:rsidRPr="00591303">
        <w:rPr>
          <w:rFonts w:ascii="Times New Roman" w:hAnsi="Times New Roman" w:cs="Times New Roman"/>
          <w:i/>
          <w:color w:val="000000" w:themeColor="text1"/>
        </w:rPr>
        <w:t xml:space="preserve">G. </w:t>
      </w:r>
      <w:proofErr w:type="spellStart"/>
      <w:r w:rsidRPr="00591303">
        <w:rPr>
          <w:rFonts w:ascii="Times New Roman" w:hAnsi="Times New Roman" w:cs="Times New Roman"/>
          <w:i/>
          <w:color w:val="000000" w:themeColor="text1"/>
        </w:rPr>
        <w:t>swinhonis</w:t>
      </w:r>
      <w:proofErr w:type="spellEnd"/>
      <w:r w:rsidRPr="00591303">
        <w:rPr>
          <w:rFonts w:ascii="Times New Roman" w:hAnsi="Times New Roman" w:cs="Times New Roman"/>
          <w:color w:val="000000" w:themeColor="text1"/>
        </w:rPr>
        <w:t>, introduced to South Korea</w:t>
      </w:r>
    </w:p>
    <w:p w14:paraId="32DD2722" w14:textId="77777777" w:rsidR="007272DC" w:rsidRPr="00591303" w:rsidRDefault="00B838D4">
      <w:pPr>
        <w:pStyle w:val="Author"/>
        <w:rPr>
          <w:rFonts w:ascii="Times New Roman" w:hAnsi="Times New Roman" w:cs="Times New Roman"/>
        </w:rPr>
      </w:pPr>
      <w:r w:rsidRPr="00591303">
        <w:rPr>
          <w:rFonts w:ascii="Times New Roman" w:hAnsi="Times New Roman" w:cs="Times New Roman"/>
        </w:rPr>
        <w:t xml:space="preserve">Il-Kook Park, </w:t>
      </w:r>
      <w:proofErr w:type="spellStart"/>
      <w:r w:rsidRPr="00591303">
        <w:rPr>
          <w:rFonts w:ascii="Times New Roman" w:hAnsi="Times New Roman" w:cs="Times New Roman"/>
        </w:rPr>
        <w:t>Yucheol</w:t>
      </w:r>
      <w:proofErr w:type="spellEnd"/>
      <w:r w:rsidRPr="00591303">
        <w:rPr>
          <w:rFonts w:ascii="Times New Roman" w:hAnsi="Times New Roman" w:cs="Times New Roman"/>
        </w:rPr>
        <w:t xml:space="preserve"> Shin, </w:t>
      </w:r>
      <w:proofErr w:type="spellStart"/>
      <w:r w:rsidRPr="00591303">
        <w:rPr>
          <w:rFonts w:ascii="Times New Roman" w:hAnsi="Times New Roman" w:cs="Times New Roman"/>
        </w:rPr>
        <w:t>Hae</w:t>
      </w:r>
      <w:proofErr w:type="spellEnd"/>
      <w:r w:rsidRPr="00591303">
        <w:rPr>
          <w:rFonts w:ascii="Times New Roman" w:hAnsi="Times New Roman" w:cs="Times New Roman"/>
        </w:rPr>
        <w:t xml:space="preserve">-Jun </w:t>
      </w:r>
      <w:proofErr w:type="spellStart"/>
      <w:r w:rsidRPr="00591303">
        <w:rPr>
          <w:rFonts w:ascii="Times New Roman" w:hAnsi="Times New Roman" w:cs="Times New Roman"/>
        </w:rPr>
        <w:t>Baek</w:t>
      </w:r>
      <w:proofErr w:type="spellEnd"/>
      <w:r w:rsidRPr="00591303">
        <w:rPr>
          <w:rFonts w:ascii="Times New Roman" w:hAnsi="Times New Roman" w:cs="Times New Roman"/>
        </w:rPr>
        <w:t xml:space="preserve">, </w:t>
      </w:r>
      <w:proofErr w:type="spellStart"/>
      <w:r w:rsidRPr="00591303">
        <w:rPr>
          <w:rFonts w:ascii="Times New Roman" w:hAnsi="Times New Roman" w:cs="Times New Roman"/>
        </w:rPr>
        <w:t>Jongsun</w:t>
      </w:r>
      <w:proofErr w:type="spellEnd"/>
      <w:r w:rsidRPr="00591303">
        <w:rPr>
          <w:rFonts w:ascii="Times New Roman" w:hAnsi="Times New Roman" w:cs="Times New Roman"/>
        </w:rPr>
        <w:t xml:space="preserve"> Kim, </w:t>
      </w:r>
      <w:proofErr w:type="spellStart"/>
      <w:r w:rsidRPr="00591303">
        <w:rPr>
          <w:rFonts w:ascii="Times New Roman" w:hAnsi="Times New Roman" w:cs="Times New Roman"/>
        </w:rPr>
        <w:t>Dae</w:t>
      </w:r>
      <w:proofErr w:type="spellEnd"/>
      <w:r w:rsidRPr="00591303">
        <w:rPr>
          <w:rFonts w:ascii="Times New Roman" w:hAnsi="Times New Roman" w:cs="Times New Roman"/>
        </w:rPr>
        <w:t xml:space="preserve">-In Kim, </w:t>
      </w:r>
      <w:proofErr w:type="spellStart"/>
      <w:r w:rsidRPr="00591303">
        <w:rPr>
          <w:rFonts w:ascii="Times New Roman" w:hAnsi="Times New Roman" w:cs="Times New Roman"/>
        </w:rPr>
        <w:t>Minjeong</w:t>
      </w:r>
      <w:proofErr w:type="spellEnd"/>
      <w:r w:rsidRPr="00591303">
        <w:rPr>
          <w:rFonts w:ascii="Times New Roman" w:hAnsi="Times New Roman" w:cs="Times New Roman"/>
        </w:rPr>
        <w:t xml:space="preserve"> Seok, </w:t>
      </w:r>
      <w:proofErr w:type="spellStart"/>
      <w:r w:rsidRPr="00591303">
        <w:rPr>
          <w:rFonts w:ascii="Times New Roman" w:hAnsi="Times New Roman" w:cs="Times New Roman"/>
        </w:rPr>
        <w:t>Yaechan</w:t>
      </w:r>
      <w:proofErr w:type="spellEnd"/>
      <w:r w:rsidRPr="00591303">
        <w:rPr>
          <w:rFonts w:ascii="Times New Roman" w:hAnsi="Times New Roman" w:cs="Times New Roman"/>
        </w:rPr>
        <w:t xml:space="preserve"> Oh, </w:t>
      </w:r>
      <w:proofErr w:type="spellStart"/>
      <w:r w:rsidRPr="00591303">
        <w:rPr>
          <w:rFonts w:ascii="Times New Roman" w:hAnsi="Times New Roman" w:cs="Times New Roman"/>
        </w:rPr>
        <w:t>Daesik</w:t>
      </w:r>
      <w:proofErr w:type="spellEnd"/>
      <w:r w:rsidRPr="00591303">
        <w:rPr>
          <w:rFonts w:ascii="Times New Roman" w:hAnsi="Times New Roman" w:cs="Times New Roman"/>
        </w:rPr>
        <w:t xml:space="preserve"> Park</w:t>
      </w:r>
    </w:p>
    <w:p w14:paraId="4C30C7F8" w14:textId="00621385" w:rsidR="00591303" w:rsidRDefault="00591303" w:rsidP="00591303">
      <w:pPr>
        <w:pStyle w:val="a0"/>
        <w:rPr>
          <w:rFonts w:ascii="Times New Roman" w:hAnsi="Times New Roman" w:cs="Times New Roman"/>
          <w:lang w:eastAsia="ko-KR"/>
        </w:rPr>
      </w:pPr>
      <w:bookmarkStart w:id="0" w:name="overview"/>
    </w:p>
    <w:p w14:paraId="38768592" w14:textId="77777777" w:rsidR="00062992" w:rsidRPr="00062992" w:rsidRDefault="00062992" w:rsidP="00062992">
      <w:pPr>
        <w:keepNext/>
        <w:rPr>
          <w:rFonts w:ascii="Times New Roman" w:hAnsi="Times New Roman" w:cs="Times New Roman"/>
          <w:b/>
          <w:bCs/>
          <w:sz w:val="32"/>
          <w:szCs w:val="32"/>
        </w:rPr>
      </w:pPr>
      <w:r w:rsidRPr="00062992">
        <w:rPr>
          <w:rFonts w:ascii="Times New Roman" w:hAnsi="Times New Roman" w:cs="Times New Roman"/>
          <w:b/>
          <w:bCs/>
          <w:sz w:val="32"/>
          <w:szCs w:val="32"/>
        </w:rPr>
        <w:t>Predictions for models calibrated without occurrence points from South Korea.</w:t>
      </w:r>
    </w:p>
    <w:p w14:paraId="218969D1" w14:textId="77777777" w:rsidR="00062992" w:rsidRPr="00591303" w:rsidRDefault="00062992" w:rsidP="00591303">
      <w:pPr>
        <w:pStyle w:val="a0"/>
        <w:rPr>
          <w:rFonts w:ascii="Times New Roman" w:hAnsi="Times New Roman" w:cs="Times New Roman" w:hint="eastAsia"/>
          <w:lang w:eastAsia="ko-KR"/>
        </w:rPr>
      </w:pPr>
    </w:p>
    <w:p w14:paraId="7107933A" w14:textId="4C25E796" w:rsidR="00591303" w:rsidRPr="00591303" w:rsidRDefault="00591303" w:rsidP="006450C7">
      <w:pPr>
        <w:pStyle w:val="a0"/>
        <w:jc w:val="both"/>
        <w:rPr>
          <w:rFonts w:ascii="Times New Roman" w:hAnsi="Times New Roman" w:cs="Times New Roman"/>
          <w:lang w:eastAsia="ko-KR"/>
        </w:rPr>
      </w:pPr>
      <w:r w:rsidRPr="00591303">
        <w:rPr>
          <w:rFonts w:ascii="Times New Roman" w:hAnsi="Times New Roman" w:cs="Times New Roman"/>
          <w:b/>
          <w:bCs/>
          <w:lang w:eastAsia="ko-KR"/>
        </w:rPr>
        <w:t>Table 1.</w:t>
      </w:r>
      <w:r w:rsidRPr="00591303">
        <w:rPr>
          <w:rFonts w:ascii="Times New Roman" w:hAnsi="Times New Roman" w:cs="Times New Roman"/>
          <w:lang w:eastAsia="ko-KR"/>
        </w:rPr>
        <w:t xml:space="preserve"> Comparison of ENM results with all location data and excluding the introduced region (South Korea). Compar</w:t>
      </w:r>
      <w:r>
        <w:rPr>
          <w:rFonts w:ascii="Times New Roman" w:hAnsi="Times New Roman" w:cs="Times New Roman"/>
          <w:lang w:eastAsia="ko-KR"/>
        </w:rPr>
        <w:t>ed</w:t>
      </w:r>
      <w:r w:rsidRPr="00591303">
        <w:rPr>
          <w:rFonts w:ascii="Times New Roman" w:hAnsi="Times New Roman" w:cs="Times New Roman"/>
          <w:lang w:eastAsia="ko-KR"/>
        </w:rPr>
        <w:t xml:space="preserve"> to the ENM results with all location</w:t>
      </w:r>
      <w:r>
        <w:rPr>
          <w:rFonts w:ascii="Times New Roman" w:hAnsi="Times New Roman" w:cs="Times New Roman"/>
          <w:lang w:eastAsia="ko-KR"/>
        </w:rPr>
        <w:t xml:space="preserve"> data</w:t>
      </w:r>
      <w:r w:rsidRPr="00591303">
        <w:rPr>
          <w:rFonts w:ascii="Times New Roman" w:hAnsi="Times New Roman" w:cs="Times New Roman"/>
          <w:lang w:eastAsia="ko-KR"/>
        </w:rPr>
        <w:t xml:space="preserve">, the results without </w:t>
      </w:r>
      <w:r>
        <w:rPr>
          <w:rFonts w:ascii="Times New Roman" w:hAnsi="Times New Roman" w:cs="Times New Roman"/>
          <w:lang w:eastAsia="ko-KR"/>
        </w:rPr>
        <w:t xml:space="preserve">the </w:t>
      </w:r>
      <w:r w:rsidRPr="00591303">
        <w:rPr>
          <w:rFonts w:ascii="Times New Roman" w:hAnsi="Times New Roman" w:cs="Times New Roman"/>
          <w:lang w:eastAsia="ko-KR"/>
        </w:rPr>
        <w:t>Korean location</w:t>
      </w:r>
      <w:r>
        <w:rPr>
          <w:rFonts w:ascii="Times New Roman" w:hAnsi="Times New Roman" w:cs="Times New Roman"/>
          <w:lang w:eastAsia="ko-KR"/>
        </w:rPr>
        <w:t xml:space="preserve"> data</w:t>
      </w:r>
      <w:r w:rsidRPr="00591303">
        <w:rPr>
          <w:rFonts w:ascii="Times New Roman" w:hAnsi="Times New Roman" w:cs="Times New Roman"/>
          <w:lang w:eastAsia="ko-KR"/>
        </w:rPr>
        <w:t xml:space="preserve"> predicted </w:t>
      </w:r>
      <w:r>
        <w:rPr>
          <w:rFonts w:ascii="Times New Roman" w:hAnsi="Times New Roman" w:cs="Times New Roman"/>
          <w:lang w:eastAsia="ko-KR"/>
        </w:rPr>
        <w:t xml:space="preserve">a </w:t>
      </w:r>
      <w:r w:rsidRPr="00591303">
        <w:rPr>
          <w:rFonts w:ascii="Times New Roman" w:hAnsi="Times New Roman" w:cs="Times New Roman"/>
          <w:lang w:eastAsia="ko-KR"/>
        </w:rPr>
        <w:t xml:space="preserve">30% and 10% decrease in habitable areas for </w:t>
      </w:r>
      <w:r w:rsidRPr="00591303">
        <w:rPr>
          <w:rFonts w:ascii="Times New Roman" w:hAnsi="Times New Roman" w:cs="Times New Roman"/>
          <w:i/>
          <w:iCs/>
          <w:lang w:eastAsia="ko-KR"/>
        </w:rPr>
        <w:t>G</w:t>
      </w:r>
      <w:r w:rsidRPr="00591303">
        <w:rPr>
          <w:rFonts w:ascii="Times New Roman" w:hAnsi="Times New Roman" w:cs="Times New Roman"/>
          <w:lang w:eastAsia="ko-KR"/>
        </w:rPr>
        <w:t xml:space="preserve">. </w:t>
      </w:r>
      <w:r w:rsidRPr="00591303">
        <w:rPr>
          <w:rFonts w:ascii="Times New Roman" w:hAnsi="Times New Roman" w:cs="Times New Roman"/>
          <w:i/>
          <w:iCs/>
          <w:lang w:eastAsia="ko-KR"/>
        </w:rPr>
        <w:t>japonicus</w:t>
      </w:r>
      <w:r w:rsidRPr="00591303">
        <w:rPr>
          <w:rFonts w:ascii="Times New Roman" w:hAnsi="Times New Roman" w:cs="Times New Roman"/>
          <w:lang w:eastAsia="ko-KR"/>
        </w:rPr>
        <w:t xml:space="preserve"> and </w:t>
      </w:r>
      <w:r w:rsidRPr="00591303">
        <w:rPr>
          <w:rFonts w:ascii="Times New Roman" w:hAnsi="Times New Roman" w:cs="Times New Roman"/>
          <w:i/>
          <w:iCs/>
          <w:lang w:eastAsia="ko-KR"/>
        </w:rPr>
        <w:t>G</w:t>
      </w:r>
      <w:r w:rsidRPr="00591303">
        <w:rPr>
          <w:rFonts w:ascii="Times New Roman" w:hAnsi="Times New Roman" w:cs="Times New Roman"/>
          <w:lang w:eastAsia="ko-KR"/>
        </w:rPr>
        <w:t xml:space="preserve">. </w:t>
      </w:r>
      <w:proofErr w:type="spellStart"/>
      <w:r w:rsidRPr="00591303">
        <w:rPr>
          <w:rFonts w:ascii="Times New Roman" w:hAnsi="Times New Roman" w:cs="Times New Roman"/>
          <w:i/>
          <w:iCs/>
          <w:lang w:eastAsia="ko-KR"/>
        </w:rPr>
        <w:t>swinhonis</w:t>
      </w:r>
      <w:proofErr w:type="spellEnd"/>
      <w:r w:rsidRPr="00591303">
        <w:rPr>
          <w:rFonts w:ascii="Times New Roman" w:hAnsi="Times New Roman" w:cs="Times New Roman"/>
          <w:lang w:eastAsia="ko-KR"/>
        </w:rPr>
        <w:t xml:space="preserve">, respectively. </w:t>
      </w:r>
    </w:p>
    <w:tbl>
      <w:tblPr>
        <w:tblStyle w:val="af0"/>
        <w:tblW w:w="946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09"/>
        <w:gridCol w:w="1723"/>
        <w:gridCol w:w="1977"/>
        <w:gridCol w:w="1977"/>
        <w:gridCol w:w="1978"/>
      </w:tblGrid>
      <w:tr w:rsidR="007D6BF9" w14:paraId="1F510301" w14:textId="77777777" w:rsidTr="00062992">
        <w:trPr>
          <w:trHeight w:val="55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4B81E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bookmarkStart w:id="1" w:name="location"/>
            <w:r w:rsidRPr="00062992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Country</w:t>
            </w:r>
          </w:p>
        </w:tc>
        <w:tc>
          <w:tcPr>
            <w:tcW w:w="3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82EDD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062992">
              <w:rPr>
                <w:rFonts w:ascii="Times New Roman" w:hAnsi="Times New Roman" w:cs="Times New Roman"/>
                <w:b/>
                <w:bCs/>
                <w:i/>
                <w:iCs/>
                <w:color w:val="222222"/>
                <w:sz w:val="24"/>
                <w:szCs w:val="24"/>
                <w:shd w:val="clear" w:color="auto" w:fill="FFFFFF"/>
              </w:rPr>
              <w:t>Gekko</w:t>
            </w:r>
            <w:proofErr w:type="spellEnd"/>
            <w:r w:rsidRPr="00062992">
              <w:rPr>
                <w:rFonts w:ascii="Times New Roman" w:hAnsi="Times New Roman" w:cs="Times New Roman"/>
                <w:b/>
                <w:bCs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japonicus</w:t>
            </w:r>
          </w:p>
        </w:tc>
        <w:tc>
          <w:tcPr>
            <w:tcW w:w="3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B791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062992">
              <w:rPr>
                <w:rFonts w:ascii="Times New Roman" w:hAnsi="Times New Roman" w:cs="Times New Roman"/>
                <w:b/>
                <w:bCs/>
                <w:i/>
                <w:iCs/>
                <w:color w:val="222222"/>
                <w:sz w:val="24"/>
                <w:szCs w:val="24"/>
                <w:shd w:val="clear" w:color="auto" w:fill="FFFFFF"/>
              </w:rPr>
              <w:t>Gekko</w:t>
            </w:r>
            <w:proofErr w:type="spellEnd"/>
            <w:r w:rsidRPr="00062992">
              <w:rPr>
                <w:rFonts w:ascii="Times New Roman" w:hAnsi="Times New Roman" w:cs="Times New Roman"/>
                <w:b/>
                <w:bCs/>
                <w:i/>
                <w:iCs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62992">
              <w:rPr>
                <w:rFonts w:ascii="Times New Roman" w:hAnsi="Times New Roman" w:cs="Times New Roman"/>
                <w:b/>
                <w:bCs/>
                <w:i/>
                <w:iCs/>
                <w:color w:val="222222"/>
                <w:sz w:val="24"/>
                <w:szCs w:val="24"/>
                <w:shd w:val="clear" w:color="auto" w:fill="FFFFFF"/>
              </w:rPr>
              <w:t>swinhonis</w:t>
            </w:r>
            <w:proofErr w:type="spellEnd"/>
          </w:p>
        </w:tc>
      </w:tr>
      <w:tr w:rsidR="007D6BF9" w14:paraId="4AD46EC6" w14:textId="77777777" w:rsidTr="00062992">
        <w:trPr>
          <w:trHeight w:val="55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D023A" w14:textId="77777777" w:rsidR="007D6BF9" w:rsidRPr="00062992" w:rsidRDefault="007D6BF9" w:rsidP="00BA4E61">
            <w:pP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B1BC5" w14:textId="6B9245C7" w:rsidR="007D6BF9" w:rsidRPr="00062992" w:rsidRDefault="00E2700D" w:rsidP="00E2700D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All data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55752" w14:textId="0901AC56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Excluding Korean points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3ADD9" w14:textId="2BC35907" w:rsidR="007D6BF9" w:rsidRPr="00062992" w:rsidRDefault="00E2700D" w:rsidP="00BA4E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All data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11521" w14:textId="344B9BCC" w:rsidR="007D6BF9" w:rsidRPr="00062992" w:rsidRDefault="00E2700D" w:rsidP="00BA4E61">
            <w:pPr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Excluding Korean points</w:t>
            </w:r>
          </w:p>
        </w:tc>
      </w:tr>
      <w:tr w:rsidR="007D6BF9" w14:paraId="69CA40BE" w14:textId="77777777" w:rsidTr="00062992">
        <w:trPr>
          <w:trHeight w:val="55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A8F53" w14:textId="77777777" w:rsidR="007D6BF9" w:rsidRPr="00062992" w:rsidRDefault="007D6BF9" w:rsidP="00BA4E61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Location data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9447B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3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09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52103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3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00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05385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0F094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5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7D6BF9" w14:paraId="5D2AF939" w14:textId="77777777" w:rsidTr="00062992">
        <w:trPr>
          <w:trHeight w:val="55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B735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T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hreshold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1B3C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0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.217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0A25E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0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.279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1B442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0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.334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D2615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0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.353</w:t>
            </w:r>
          </w:p>
        </w:tc>
      </w:tr>
      <w:tr w:rsidR="007D6BF9" w14:paraId="7B073612" w14:textId="77777777" w:rsidTr="00062992">
        <w:trPr>
          <w:trHeight w:val="55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7FAD0" w14:textId="77777777" w:rsidR="007D6BF9" w:rsidRPr="00062992" w:rsidRDefault="007D6BF9" w:rsidP="00BA4E61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H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abitable area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DE81C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1,470,179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E5F41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1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,028,387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8F55D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977,952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9C5D4" w14:textId="77777777" w:rsidR="007D6BF9" w:rsidRPr="00062992" w:rsidRDefault="007D6BF9" w:rsidP="00BA4E6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62992">
              <w:rPr>
                <w:rFonts w:ascii="Times New Roman" w:hAnsi="Times New Roman" w:cs="Times New Roman" w:hint="eastAsia"/>
                <w:color w:val="222222"/>
                <w:sz w:val="24"/>
                <w:szCs w:val="24"/>
                <w:shd w:val="clear" w:color="auto" w:fill="FFFFFF"/>
              </w:rPr>
              <w:t>8</w:t>
            </w:r>
            <w:r w:rsidRPr="0006299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79,122</w:t>
            </w:r>
          </w:p>
        </w:tc>
      </w:tr>
    </w:tbl>
    <w:p w14:paraId="790723D2" w14:textId="70D6CF1D" w:rsidR="007D6BF9" w:rsidRDefault="007D6BF9" w:rsidP="007D6BF9">
      <w:pPr>
        <w:pStyle w:val="MS"/>
        <w:widowControl w:val="0"/>
        <w:ind w:left="284" w:hangingChars="129" w:hanging="284"/>
        <w:jc w:val="both"/>
        <w:rPr>
          <w:rFonts w:ascii="Times New Roman" w:hAnsi="Times New Roman" w:cs="Times New Roman"/>
          <w:color w:val="0070C0"/>
        </w:rPr>
      </w:pPr>
    </w:p>
    <w:bookmarkEnd w:id="0"/>
    <w:bookmarkEnd w:id="1"/>
    <w:p w14:paraId="76C112CE" w14:textId="0A396727" w:rsidR="00926A8A" w:rsidRDefault="00926A8A" w:rsidP="007D6BF9">
      <w:pPr>
        <w:pStyle w:val="a0"/>
        <w:sectPr w:rsidR="00926A8A">
          <w:pgSz w:w="12240" w:h="15840"/>
          <w:pgMar w:top="1701" w:right="1440" w:bottom="1440" w:left="1440" w:header="720" w:footer="720" w:gutter="0"/>
          <w:cols w:space="720"/>
        </w:sectPr>
      </w:pPr>
    </w:p>
    <w:p w14:paraId="5F0B4836" w14:textId="77777777" w:rsidR="00062992" w:rsidRDefault="00062992" w:rsidP="00062992">
      <w:pPr>
        <w:pStyle w:val="a0"/>
        <w:keepNext/>
      </w:pPr>
      <w:r>
        <w:rPr>
          <w:noProof/>
        </w:rPr>
        <w:lastRenderedPageBreak/>
        <w:drawing>
          <wp:inline distT="0" distB="0" distL="0" distR="0" wp14:anchorId="7C45F60A" wp14:editId="6C5A5514">
            <wp:extent cx="8008007" cy="485775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962" cy="4861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2653B" w14:textId="37A327B3" w:rsidR="007D6BF9" w:rsidRPr="007D6BF9" w:rsidRDefault="00062992" w:rsidP="006450C7">
      <w:pPr>
        <w:pStyle w:val="aa"/>
        <w:jc w:val="both"/>
        <w:rPr>
          <w:rFonts w:hint="eastAsia"/>
          <w:lang w:eastAsia="ko-KR"/>
        </w:rPr>
      </w:pPr>
      <w:r w:rsidRPr="006450C7">
        <w:rPr>
          <w:rFonts w:ascii="Times New Roman" w:hAnsi="Times New Roman" w:cs="Times New Roman"/>
          <w:i w:val="0"/>
          <w:iCs/>
          <w:lang w:eastAsia="ko-KR"/>
        </w:rPr>
        <w:t xml:space="preserve">Figure </w:t>
      </w:r>
      <w:r w:rsidRPr="006450C7">
        <w:rPr>
          <w:rFonts w:ascii="Times New Roman" w:hAnsi="Times New Roman" w:cs="Times New Roman"/>
          <w:i w:val="0"/>
          <w:iCs/>
        </w:rPr>
        <w:fldChar w:fldCharType="begin"/>
      </w:r>
      <w:r w:rsidRPr="006450C7">
        <w:rPr>
          <w:rFonts w:ascii="Times New Roman" w:hAnsi="Times New Roman" w:cs="Times New Roman"/>
          <w:i w:val="0"/>
          <w:iCs/>
          <w:lang w:eastAsia="ko-KR"/>
        </w:rPr>
        <w:instrText xml:space="preserve"> SEQ Figure \* ARABIC </w:instrText>
      </w:r>
      <w:r w:rsidRPr="006450C7">
        <w:rPr>
          <w:rFonts w:ascii="Times New Roman" w:hAnsi="Times New Roman" w:cs="Times New Roman"/>
          <w:i w:val="0"/>
          <w:iCs/>
        </w:rPr>
        <w:fldChar w:fldCharType="separate"/>
      </w:r>
      <w:r w:rsidRPr="006450C7">
        <w:rPr>
          <w:rFonts w:ascii="Times New Roman" w:hAnsi="Times New Roman" w:cs="Times New Roman"/>
          <w:i w:val="0"/>
          <w:iCs/>
          <w:noProof/>
          <w:lang w:eastAsia="ko-KR"/>
        </w:rPr>
        <w:t>1</w:t>
      </w:r>
      <w:r w:rsidRPr="006450C7">
        <w:rPr>
          <w:rFonts w:ascii="Times New Roman" w:hAnsi="Times New Roman" w:cs="Times New Roman"/>
          <w:i w:val="0"/>
          <w:iCs/>
        </w:rPr>
        <w:fldChar w:fldCharType="end"/>
      </w:r>
      <w:r w:rsidRPr="006450C7">
        <w:rPr>
          <w:rFonts w:ascii="Times New Roman" w:hAnsi="Times New Roman" w:cs="Times New Roman"/>
          <w:i w:val="0"/>
          <w:iCs/>
          <w:lang w:eastAsia="ko-KR"/>
        </w:rPr>
        <w:t xml:space="preserve">. </w:t>
      </w:r>
      <w:r w:rsidR="006450C7" w:rsidRPr="006450C7">
        <w:rPr>
          <w:rFonts w:ascii="Times New Roman" w:hAnsi="Times New Roman" w:cs="Times New Roman"/>
          <w:i w:val="0"/>
          <w:iCs/>
          <w:lang w:eastAsia="ko-KR"/>
        </w:rPr>
        <w:t xml:space="preserve">Distribution maps of habitable areas predicted with all location data and those excluding Korean location data. </w:t>
      </w:r>
      <w:r w:rsidRPr="006450C7">
        <w:rPr>
          <w:rFonts w:ascii="Times New Roman" w:hAnsi="Times New Roman" w:cs="Times New Roman"/>
          <w:i w:val="0"/>
          <w:iCs/>
          <w:lang w:eastAsia="ko-KR"/>
        </w:rPr>
        <w:t xml:space="preserve">In the ENM results constructed without Korean location data, habitable areas for </w:t>
      </w:r>
      <w:proofErr w:type="spellStart"/>
      <w:r w:rsidRPr="006450C7">
        <w:rPr>
          <w:rFonts w:ascii="Times New Roman" w:hAnsi="Times New Roman" w:cs="Times New Roman"/>
          <w:lang w:eastAsia="ko-KR"/>
        </w:rPr>
        <w:t>Gekko</w:t>
      </w:r>
      <w:proofErr w:type="spellEnd"/>
      <w:r w:rsidRPr="006450C7">
        <w:rPr>
          <w:rFonts w:ascii="Times New Roman" w:hAnsi="Times New Roman" w:cs="Times New Roman"/>
          <w:lang w:eastAsia="ko-KR"/>
        </w:rPr>
        <w:t xml:space="preserve"> japonicus</w:t>
      </w:r>
      <w:r w:rsidRPr="006450C7">
        <w:rPr>
          <w:rFonts w:ascii="Times New Roman" w:hAnsi="Times New Roman" w:cs="Times New Roman"/>
          <w:i w:val="0"/>
          <w:iCs/>
          <w:lang w:eastAsia="ko-KR"/>
        </w:rPr>
        <w:t xml:space="preserve"> and </w:t>
      </w:r>
      <w:r w:rsidRPr="006450C7">
        <w:rPr>
          <w:rFonts w:ascii="Times New Roman" w:hAnsi="Times New Roman" w:cs="Times New Roman"/>
          <w:lang w:eastAsia="ko-KR"/>
        </w:rPr>
        <w:t xml:space="preserve">G. </w:t>
      </w:r>
      <w:proofErr w:type="spellStart"/>
      <w:r w:rsidRPr="006450C7">
        <w:rPr>
          <w:rFonts w:ascii="Times New Roman" w:hAnsi="Times New Roman" w:cs="Times New Roman"/>
          <w:lang w:eastAsia="ko-KR"/>
        </w:rPr>
        <w:t>swinhonis</w:t>
      </w:r>
      <w:proofErr w:type="spellEnd"/>
      <w:r w:rsidRPr="006450C7">
        <w:rPr>
          <w:rFonts w:ascii="Times New Roman" w:hAnsi="Times New Roman" w:cs="Times New Roman"/>
          <w:i w:val="0"/>
          <w:iCs/>
          <w:lang w:eastAsia="ko-KR"/>
        </w:rPr>
        <w:t xml:space="preserve"> were also predicted. </w:t>
      </w:r>
      <w:r w:rsidR="006450C7" w:rsidRPr="006450C7">
        <w:rPr>
          <w:rFonts w:ascii="Times New Roman" w:hAnsi="Times New Roman" w:cs="Times New Roman"/>
          <w:i w:val="0"/>
          <w:iCs/>
          <w:lang w:eastAsia="ko-KR"/>
        </w:rPr>
        <w:t xml:space="preserve">When Korean location data were excluded, a decrease in the habitable areas of </w:t>
      </w:r>
      <w:r w:rsidR="006450C7" w:rsidRPr="006450C7">
        <w:rPr>
          <w:rFonts w:ascii="Times New Roman" w:hAnsi="Times New Roman" w:cs="Times New Roman"/>
          <w:lang w:eastAsia="ko-KR"/>
        </w:rPr>
        <w:t>G. japonicus</w:t>
      </w:r>
      <w:r w:rsidR="006450C7" w:rsidRPr="006450C7">
        <w:rPr>
          <w:rFonts w:ascii="Times New Roman" w:hAnsi="Times New Roman" w:cs="Times New Roman"/>
          <w:i w:val="0"/>
          <w:iCs/>
          <w:lang w:eastAsia="ko-KR"/>
        </w:rPr>
        <w:t xml:space="preserve"> were mainly.</w:t>
      </w:r>
      <w:r w:rsidR="006450C7">
        <w:rPr>
          <w:i w:val="0"/>
          <w:iCs/>
          <w:lang w:eastAsia="ko-KR"/>
        </w:rPr>
        <w:t xml:space="preserve"> The habitable areas for </w:t>
      </w:r>
      <w:r w:rsidR="006450C7" w:rsidRPr="006450C7">
        <w:rPr>
          <w:lang w:eastAsia="ko-KR"/>
        </w:rPr>
        <w:t xml:space="preserve">G. </w:t>
      </w:r>
      <w:proofErr w:type="spellStart"/>
      <w:r w:rsidR="006450C7" w:rsidRPr="006450C7">
        <w:rPr>
          <w:lang w:eastAsia="ko-KR"/>
        </w:rPr>
        <w:t>swinhonis</w:t>
      </w:r>
      <w:proofErr w:type="spellEnd"/>
      <w:r w:rsidR="006450C7">
        <w:rPr>
          <w:i w:val="0"/>
          <w:iCs/>
          <w:lang w:eastAsia="ko-KR"/>
        </w:rPr>
        <w:t xml:space="preserve"> decreased slightly, but they were still predicted in Incheon, Daegu, and Gwangju in South Korea.</w:t>
      </w:r>
    </w:p>
    <w:sectPr w:rsidR="007D6BF9" w:rsidRPr="007D6BF9" w:rsidSect="00926A8A">
      <w:pgSz w:w="15840" w:h="12240" w:orient="landscape"/>
      <w:pgMar w:top="1440" w:right="1701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D20BF" w14:textId="77777777" w:rsidR="00D03C23" w:rsidRDefault="00D03C23">
      <w:pPr>
        <w:spacing w:after="0"/>
      </w:pPr>
      <w:r>
        <w:separator/>
      </w:r>
    </w:p>
  </w:endnote>
  <w:endnote w:type="continuationSeparator" w:id="0">
    <w:p w14:paraId="300D2CE5" w14:textId="77777777" w:rsidR="00D03C23" w:rsidRDefault="00D03C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78975" w14:textId="77777777" w:rsidR="00D03C23" w:rsidRDefault="00D03C23">
      <w:r>
        <w:separator/>
      </w:r>
    </w:p>
  </w:footnote>
  <w:footnote w:type="continuationSeparator" w:id="0">
    <w:p w14:paraId="4DC8022A" w14:textId="77777777" w:rsidR="00D03C23" w:rsidRDefault="00D03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AF0E1E1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791B5C74"/>
    <w:multiLevelType w:val="hybridMultilevel"/>
    <w:tmpl w:val="E720541A"/>
    <w:lvl w:ilvl="0" w:tplc="711000B8">
      <w:numFmt w:val="bullet"/>
      <w:lvlText w:val="-"/>
      <w:lvlJc w:val="left"/>
      <w:pPr>
        <w:ind w:left="785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5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72DC"/>
    <w:rsid w:val="00062992"/>
    <w:rsid w:val="00437230"/>
    <w:rsid w:val="00516AFF"/>
    <w:rsid w:val="00556A03"/>
    <w:rsid w:val="00591303"/>
    <w:rsid w:val="006450C7"/>
    <w:rsid w:val="007272DC"/>
    <w:rsid w:val="007628B8"/>
    <w:rsid w:val="007D6BF9"/>
    <w:rsid w:val="00811188"/>
    <w:rsid w:val="008A077A"/>
    <w:rsid w:val="008D2F45"/>
    <w:rsid w:val="00926A8A"/>
    <w:rsid w:val="00B609FF"/>
    <w:rsid w:val="00B838D4"/>
    <w:rsid w:val="00D03C23"/>
    <w:rsid w:val="00E2700D"/>
    <w:rsid w:val="00F7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A4986E"/>
  <w15:docId w15:val="{6AE4C208-C9B2-4377-83EF-20DB19CF4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5">
    <w:name w:val="Subtitle"/>
    <w:basedOn w:val="a4"/>
    <w:next w:val="a0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6">
    <w:name w:val="Date"/>
    <w:next w:val="a0"/>
    <w:qFormat/>
    <w:pPr>
      <w:keepNext/>
      <w:keepLines/>
      <w:jc w:val="center"/>
    </w:p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7">
    <w:name w:val="Bibliography"/>
    <w:basedOn w:val="a"/>
    <w:qFormat/>
  </w:style>
  <w:style w:type="paragraph" w:styleId="a8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9">
    <w:name w:val="footnote text"/>
    <w:basedOn w:val="a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a">
    <w:name w:val="caption"/>
    <w:basedOn w:val="a"/>
    <w:link w:val="Char"/>
    <w:pPr>
      <w:spacing w:after="120"/>
    </w:pPr>
    <w:rPr>
      <w:i/>
    </w:rPr>
  </w:style>
  <w:style w:type="paragraph" w:customStyle="1" w:styleId="TableCaption">
    <w:name w:val="Table Caption"/>
    <w:basedOn w:val="aa"/>
    <w:pPr>
      <w:keepNext/>
    </w:pPr>
  </w:style>
  <w:style w:type="paragraph" w:customStyle="1" w:styleId="ImageCaption">
    <w:name w:val="Image Caption"/>
    <w:basedOn w:val="aa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har">
    <w:name w:val="캡션 Char"/>
    <w:basedOn w:val="a1"/>
    <w:link w:val="aa"/>
  </w:style>
  <w:style w:type="character" w:customStyle="1" w:styleId="VerbatimChar">
    <w:name w:val="Verbatim Char"/>
    <w:basedOn w:val="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har"/>
  </w:style>
  <w:style w:type="character" w:styleId="ab">
    <w:name w:val="footnote reference"/>
    <w:basedOn w:val="Char"/>
    <w:rPr>
      <w:vertAlign w:val="superscript"/>
    </w:rPr>
  </w:style>
  <w:style w:type="character" w:styleId="ac">
    <w:name w:val="Hyperlink"/>
    <w:basedOn w:val="Char"/>
    <w:rPr>
      <w:color w:val="4F81BD" w:themeColor="accent1"/>
    </w:rPr>
  </w:style>
  <w:style w:type="paragraph" w:styleId="TOC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ad">
    <w:name w:val="header"/>
    <w:basedOn w:val="a"/>
    <w:link w:val="Char0"/>
    <w:unhideWhenUsed/>
    <w:rsid w:val="00B609F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1"/>
    <w:link w:val="ad"/>
    <w:rsid w:val="00B609FF"/>
  </w:style>
  <w:style w:type="paragraph" w:styleId="ae">
    <w:name w:val="footer"/>
    <w:basedOn w:val="a"/>
    <w:link w:val="Char1"/>
    <w:unhideWhenUsed/>
    <w:rsid w:val="00B609F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1"/>
    <w:link w:val="ae"/>
    <w:rsid w:val="00B609FF"/>
  </w:style>
  <w:style w:type="paragraph" w:styleId="af">
    <w:name w:val="List Paragraph"/>
    <w:basedOn w:val="a"/>
    <w:uiPriority w:val="34"/>
    <w:qFormat/>
    <w:rsid w:val="007D6BF9"/>
    <w:pPr>
      <w:widowControl w:val="0"/>
      <w:wordWrap w:val="0"/>
      <w:autoSpaceDE w:val="0"/>
      <w:autoSpaceDN w:val="0"/>
      <w:spacing w:after="160" w:line="259" w:lineRule="auto"/>
      <w:ind w:leftChars="400" w:left="800"/>
      <w:jc w:val="both"/>
    </w:pPr>
    <w:rPr>
      <w:kern w:val="2"/>
      <w:sz w:val="20"/>
      <w:szCs w:val="22"/>
      <w:lang w:eastAsia="ko-KR"/>
    </w:rPr>
  </w:style>
  <w:style w:type="paragraph" w:customStyle="1" w:styleId="MS">
    <w:name w:val="MS바탕글"/>
    <w:basedOn w:val="a"/>
    <w:rsid w:val="007D6BF9"/>
    <w:pPr>
      <w:autoSpaceDE w:val="0"/>
      <w:autoSpaceDN w:val="0"/>
      <w:spacing w:after="160" w:line="256" w:lineRule="auto"/>
      <w:textAlignment w:val="baseline"/>
    </w:pPr>
    <w:rPr>
      <w:rFonts w:ascii="Aptos" w:eastAsia="굴림" w:hAnsi="굴림" w:cs="굴림"/>
      <w:color w:val="000000"/>
      <w:sz w:val="22"/>
      <w:szCs w:val="22"/>
      <w:lang w:eastAsia="ko-KR"/>
    </w:rPr>
  </w:style>
  <w:style w:type="table" w:styleId="af0">
    <w:name w:val="Table Grid"/>
    <w:basedOn w:val="a2"/>
    <w:uiPriority w:val="39"/>
    <w:rsid w:val="007D6BF9"/>
    <w:pPr>
      <w:spacing w:after="0"/>
      <w:jc w:val="both"/>
    </w:pPr>
    <w:rPr>
      <w:kern w:val="2"/>
      <w:sz w:val="20"/>
      <w:szCs w:val="22"/>
      <w:lang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78650-8F61-4721-B7C8-C102A2004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211</Words>
  <Characters>1199</Characters>
  <Application>Microsoft Office Word</Application>
  <DocSecurity>0</DocSecurity>
  <Lines>47</Lines>
  <Paragraphs>33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Establishment potential for the two gecko species adapted to different climates, Gekko japonicus and G. swinhonis, introduced to South Korea</vt:lpstr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Establishment potential for the two gecko species adapted to different climates, Gekko japonicus and G. swinhonis, introduced to South Korea</dc:title>
  <dc:creator>Il-Kook Park, Yucheol Shin, Hae-Jun Baek, Jongsun Kim, Dae-In Kim, Minjeong Seok, Yaechan Oh, Daesik Park</dc:creator>
  <cp:keywords/>
  <cp:lastModifiedBy>user</cp:lastModifiedBy>
  <cp:revision>10</cp:revision>
  <dcterms:created xsi:type="dcterms:W3CDTF">2024-03-30T17:42:00Z</dcterms:created>
  <dcterms:modified xsi:type="dcterms:W3CDTF">2024-04-01T14:16:00Z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2024-03-30</vt:lpwstr>
  </property>
  <property fmtid="{D5CDD505-2E9C-101B-9397-08002B2CF9AE}" pid="3" name="output">
    <vt:lpwstr>word_document</vt:lpwstr>
  </property>
  <property fmtid="{D5CDD505-2E9C-101B-9397-08002B2CF9AE}" pid="4" name="params">
    <vt:lpwstr/>
  </property>
  <property fmtid="{D5CDD505-2E9C-101B-9397-08002B2CF9AE}" pid="5" name="subtitle">
    <vt:lpwstr>– ODMAP Protocol –</vt:lpwstr>
  </property>
  <property fmtid="{D5CDD505-2E9C-101B-9397-08002B2CF9AE}" pid="6" name="GrammarlyDocumentId">
    <vt:lpwstr>020deaf468b7883bd2b4befdfa73f3b6665030cf1a0c1020c46d0e6b654f0974</vt:lpwstr>
  </property>
</Properties>
</file>